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b/>
          <w:bCs/>
          <w:spacing w:val="-3"/>
          <w:lang w:eastAsia="en-GB"/>
        </w:rPr>
        <w:t>Housing Worker</w:t>
      </w:r>
    </w:p>
    <w:p w:rsidR="00A63885" w:rsidRPr="00A63885" w:rsidRDefault="00A63885" w:rsidP="00A63885">
      <w:pPr>
        <w:shd w:val="clear" w:color="auto" w:fill="FFFFFF"/>
        <w:spacing w:after="0" w:line="240" w:lineRule="auto"/>
        <w:rPr>
          <w:rStyle w:val="Strong"/>
          <w:rFonts w:ascii="Verdana" w:hAnsi="Verdana"/>
          <w:spacing w:val="-3"/>
          <w:shd w:val="clear" w:color="auto" w:fill="FFFFFF"/>
        </w:rPr>
      </w:pPr>
      <w:r w:rsidRPr="00A63885">
        <w:rPr>
          <w:rStyle w:val="Strong"/>
          <w:rFonts w:ascii="Verdana" w:hAnsi="Verdana"/>
          <w:spacing w:val="-3"/>
          <w:shd w:val="clear" w:color="auto" w:fill="FFFFFF"/>
        </w:rPr>
        <w:t>£12.60 per hour. </w:t>
      </w:r>
      <w:r w:rsidRPr="00A63885">
        <w:rPr>
          <w:rFonts w:ascii="Verdana" w:hAnsi="Verdana"/>
          <w:b/>
          <w:bCs/>
          <w:spacing w:val="-3"/>
          <w:shd w:val="clear" w:color="auto" w:fill="FFFFFF"/>
        </w:rPr>
        <w:br/>
      </w:r>
      <w:r w:rsidRPr="00A63885">
        <w:rPr>
          <w:rStyle w:val="Strong"/>
          <w:rFonts w:ascii="Verdana" w:hAnsi="Verdana"/>
          <w:spacing w:val="-3"/>
          <w:shd w:val="clear" w:color="auto" w:fill="FFFFFF"/>
        </w:rPr>
        <w:t>(£26,208 for a full time 40 hour post)</w:t>
      </w:r>
    </w:p>
    <w:p w:rsidR="00A63885" w:rsidRPr="00A63885" w:rsidRDefault="00A63885" w:rsidP="00A638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Style w:val="Strong"/>
          <w:rFonts w:ascii="Verdana" w:hAnsi="Verdana"/>
          <w:spacing w:val="-3"/>
          <w:sz w:val="22"/>
          <w:szCs w:val="22"/>
        </w:rPr>
        <w:t>Hours of Work </w:t>
      </w:r>
      <w:r w:rsidRPr="00A63885">
        <w:rPr>
          <w:rFonts w:ascii="Verdana" w:hAnsi="Verdana"/>
          <w:spacing w:val="-3"/>
          <w:sz w:val="22"/>
          <w:szCs w:val="22"/>
        </w:rPr>
        <w:t>– An average of 40 hours per week, with variable hours, including daytime and night shifts.</w:t>
      </w:r>
      <w:r w:rsidRPr="00A63885">
        <w:rPr>
          <w:rFonts w:ascii="Verdana" w:hAnsi="Verdana"/>
          <w:spacing w:val="-3"/>
          <w:sz w:val="22"/>
          <w:szCs w:val="22"/>
        </w:rPr>
        <w:t xml:space="preserve"> </w:t>
      </w:r>
      <w:r w:rsidRPr="00A63885">
        <w:rPr>
          <w:rFonts w:ascii="Verdana" w:hAnsi="Verdana"/>
          <w:spacing w:val="-3"/>
          <w:sz w:val="22"/>
          <w:szCs w:val="22"/>
        </w:rPr>
        <w:t>All hours, including Bank Holidays, are paid at the same rate.</w:t>
      </w:r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pacing w:val="-3"/>
          <w:lang w:eastAsia="en-GB"/>
        </w:rPr>
      </w:pPr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pacing w:val="-3"/>
          <w:lang w:eastAsia="en-GB"/>
        </w:rPr>
      </w:pPr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b/>
          <w:bCs/>
          <w:spacing w:val="-3"/>
          <w:lang w:eastAsia="en-GB"/>
        </w:rPr>
        <w:t>Job Purpose</w:t>
      </w:r>
      <w:r w:rsidRPr="00A63885">
        <w:rPr>
          <w:rFonts w:ascii="Verdana" w:eastAsia="Times New Roman" w:hAnsi="Verdana" w:cs="Times New Roman"/>
          <w:spacing w:val="-3"/>
          <w:lang w:eastAsia="en-GB"/>
        </w:rPr>
        <w:br/>
      </w:r>
      <w:proofErr w:type="gramStart"/>
      <w:r w:rsidRPr="00A63885">
        <w:rPr>
          <w:rFonts w:ascii="Verdana" w:eastAsia="Times New Roman" w:hAnsi="Verdana" w:cs="Times New Roman"/>
          <w:spacing w:val="-3"/>
          <w:lang w:eastAsia="en-GB"/>
        </w:rPr>
        <w:t>To</w:t>
      </w:r>
      <w:proofErr w:type="gramEnd"/>
      <w:r w:rsidRPr="00A63885">
        <w:rPr>
          <w:rFonts w:ascii="Verdana" w:eastAsia="Times New Roman" w:hAnsi="Verdana" w:cs="Times New Roman"/>
          <w:spacing w:val="-3"/>
          <w:lang w:eastAsia="en-GB"/>
        </w:rPr>
        <w:t xml:space="preserve"> complete administration and assessment tasks, and to maintain the security of the Supported Accommodation premises, controlling access and providing a professional service to residents, staff and others. </w:t>
      </w:r>
      <w:r w:rsidRPr="00A63885">
        <w:rPr>
          <w:rFonts w:ascii="Verdana" w:eastAsia="Times New Roman" w:hAnsi="Verdana" w:cs="Times New Roman"/>
          <w:b/>
          <w:bCs/>
          <w:spacing w:val="-3"/>
          <w:lang w:eastAsia="en-GB"/>
        </w:rPr>
        <w:t> </w:t>
      </w:r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pacing w:val="-3"/>
          <w:lang w:eastAsia="en-GB"/>
        </w:rPr>
      </w:pPr>
      <w:bookmarkStart w:id="0" w:name="_GoBack"/>
      <w:bookmarkEnd w:id="0"/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b/>
          <w:bCs/>
          <w:spacing w:val="-3"/>
          <w:lang w:eastAsia="en-GB"/>
        </w:rPr>
        <w:t>Main Responsibilities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attend shifts reliably and on time in order to ensure continuous cover.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carry out daily administrative tasks, including taking rent, answering telephone calls and providing appropriate information to callers in accordance with procedure.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be responsible for client interviews, move-ins and move-outs, including inductions, benefit applications and accompanying paperwork.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provide a visible security presence, patrolling premises as scheduled and dealing with issues arising.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ensure that buildings and entry points are secure.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clean communal areas, bathrooms, toilets and vacant bedrooms as needed.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act as the professional point of contact with the emergency and statutory services.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monitor CCTV screens and deal with issues arising, and to liaise with police where needed to prevent damage to the YMCA’s premises and / or property.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ensure that any incidents relating to security, safety, disorder, damage and similar are dealt with to the limits of the position’s authority, including informing the relevant manager where necessary.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maintain accurate shift logs of patrols, incidents, visitors and other security matters.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carry out maintenance tasks, and to oversee contractors as specified by the relevant manager.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conduct and record routine checks on hygiene, fire and other safety provisions.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supervise access to the laundry and the loan of equipment including the iron and hoover.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take appropriate steps to ensure engagement with YMCA Doncaster’s support and other programmes, and to take action where a client is unable or unwilling to engage.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develop and maintain professional relationships with members, users and with other staff, and to maintain confidentiality at all times.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work to the policies and procedures of YMCA Doncaster.</w:t>
      </w:r>
    </w:p>
    <w:p w:rsidR="00A63885" w:rsidRPr="00A63885" w:rsidRDefault="00A63885" w:rsidP="00A638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To participate in a varied rota contributing to the provision of a 24 hour, year round service.</w:t>
      </w:r>
    </w:p>
    <w:p w:rsidR="00A63885" w:rsidRPr="00A63885" w:rsidRDefault="00A63885" w:rsidP="00A6388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</w:p>
    <w:p w:rsidR="00A63885" w:rsidRPr="00A63885" w:rsidRDefault="00A63885" w:rsidP="00A638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b/>
          <w:bCs/>
          <w:spacing w:val="-3"/>
          <w:lang w:eastAsia="en-GB"/>
        </w:rPr>
        <w:lastRenderedPageBreak/>
        <w:t>Person Specification – Please show in your application how you meet each of the points below (with reasonable adjustments / training where required)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complete forms and paperwork accurately (please show this when completing your application).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understand and follow written instructions and standard procedures.  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communicate in writing, including recording shift logs and completing incident reports on paper and on computer.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carry out patrols, indoors and outdoors, including stairways.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carry out cleaning tasks.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carry out maintenance and repairs, including painting, repairing damage and household DIY.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attend shifts reliably and on time.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work alone safely, deal with whatever comes up and complete tasks without supervision.  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Common sense in working with young people and encouraging them to be capable, responsible adults.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maintain confidentiality and professional boundaries, recognising the difference between being friendly and being a friend.  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Able to communicate well with everyone, including professionals in authority, people who speak English as an additional language and those who have communication differences.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Sufficient presence and confidence to deal with difficult and demanding situations, including conflict and aggression.</w:t>
      </w:r>
    </w:p>
    <w:p w:rsidR="00A63885" w:rsidRPr="00A63885" w:rsidRDefault="00A63885" w:rsidP="00A638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A63885">
        <w:rPr>
          <w:rFonts w:ascii="Verdana" w:eastAsia="Times New Roman" w:hAnsi="Verdana" w:cs="Times New Roman"/>
          <w:spacing w:val="-3"/>
          <w:lang w:eastAsia="en-GB"/>
        </w:rPr>
        <w:t>Flexibility to fill in / cover hours where possible as part of the team of Housing Workers.</w:t>
      </w:r>
    </w:p>
    <w:p w:rsidR="00582B31" w:rsidRPr="00A63885" w:rsidRDefault="00582B31">
      <w:pPr>
        <w:rPr>
          <w:rFonts w:ascii="Verdana" w:hAnsi="Verdana"/>
        </w:rPr>
      </w:pPr>
    </w:p>
    <w:p w:rsidR="00A63885" w:rsidRPr="00A63885" w:rsidRDefault="00A63885" w:rsidP="00A638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Style w:val="Strong"/>
          <w:rFonts w:ascii="Verdana" w:hAnsi="Verdana"/>
          <w:spacing w:val="-3"/>
          <w:sz w:val="22"/>
          <w:szCs w:val="22"/>
        </w:rPr>
        <w:t>Selection Arrangements</w:t>
      </w:r>
    </w:p>
    <w:p w:rsidR="00A63885" w:rsidRPr="00A63885" w:rsidRDefault="00A63885" w:rsidP="00A638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Fonts w:ascii="Verdana" w:hAnsi="Verdana"/>
          <w:spacing w:val="-3"/>
          <w:sz w:val="22"/>
          <w:szCs w:val="22"/>
        </w:rPr>
        <w:t>You can apply at any time – </w:t>
      </w:r>
      <w:r w:rsidRPr="00A63885">
        <w:rPr>
          <w:rStyle w:val="Strong"/>
          <w:rFonts w:ascii="Verdana" w:hAnsi="Verdana"/>
          <w:spacing w:val="-3"/>
          <w:sz w:val="22"/>
          <w:szCs w:val="22"/>
        </w:rPr>
        <w:t>there is no closing date</w:t>
      </w:r>
      <w:r w:rsidRPr="00A63885">
        <w:rPr>
          <w:rFonts w:ascii="Verdana" w:hAnsi="Verdana"/>
          <w:spacing w:val="-3"/>
          <w:sz w:val="22"/>
          <w:szCs w:val="22"/>
        </w:rPr>
        <w:t>.  We shortlist on the 10th and 25th of each month (deadline 11am) but do look at applications earlier when we can.</w:t>
      </w:r>
    </w:p>
    <w:p w:rsidR="00A63885" w:rsidRPr="00A63885" w:rsidRDefault="00A63885" w:rsidP="00A63885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Fonts w:ascii="Verdana" w:hAnsi="Verdana"/>
          <w:spacing w:val="-3"/>
          <w:sz w:val="22"/>
          <w:szCs w:val="22"/>
        </w:rPr>
        <w:t>All applications are scored against our person specification.</w:t>
      </w:r>
    </w:p>
    <w:p w:rsidR="00A63885" w:rsidRPr="00A63885" w:rsidRDefault="00A63885" w:rsidP="00A63885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Fonts w:ascii="Verdana" w:hAnsi="Verdana"/>
          <w:spacing w:val="-3"/>
          <w:sz w:val="22"/>
          <w:szCs w:val="22"/>
        </w:rPr>
        <w:t>Please note that we are only able to contact shortlisted candidates. If you do not hear from us within three weeks you’ve unfortunately not been successful on this occasion. </w:t>
      </w:r>
    </w:p>
    <w:p w:rsidR="00A63885" w:rsidRPr="00A63885" w:rsidRDefault="00A63885" w:rsidP="00A638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Style w:val="Strong"/>
          <w:rFonts w:ascii="Verdana" w:hAnsi="Verdana"/>
          <w:spacing w:val="-3"/>
          <w:sz w:val="22"/>
          <w:szCs w:val="22"/>
        </w:rPr>
        <w:t>Employment in this role is subject to</w:t>
      </w:r>
    </w:p>
    <w:p w:rsidR="00A63885" w:rsidRPr="00A63885" w:rsidRDefault="00A63885" w:rsidP="00A6388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Fonts w:ascii="Verdana" w:hAnsi="Verdana"/>
          <w:spacing w:val="-3"/>
          <w:sz w:val="22"/>
          <w:szCs w:val="22"/>
        </w:rPr>
        <w:t>A</w:t>
      </w:r>
      <w:r w:rsidRPr="00A63885">
        <w:rPr>
          <w:rFonts w:ascii="Verdana" w:hAnsi="Verdana"/>
          <w:spacing w:val="-3"/>
          <w:sz w:val="22"/>
          <w:szCs w:val="22"/>
        </w:rPr>
        <w:t xml:space="preserve"> minimum of two references, including all employment during the past three years.</w:t>
      </w:r>
    </w:p>
    <w:p w:rsidR="00A63885" w:rsidRPr="00A63885" w:rsidRDefault="00A63885" w:rsidP="00A6388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A63885">
        <w:rPr>
          <w:rFonts w:ascii="Verdana" w:hAnsi="Verdana"/>
          <w:spacing w:val="-3"/>
          <w:sz w:val="22"/>
          <w:szCs w:val="22"/>
        </w:rPr>
        <w:t>A</w:t>
      </w:r>
      <w:r w:rsidRPr="00A63885">
        <w:rPr>
          <w:rFonts w:ascii="Verdana" w:hAnsi="Verdana"/>
          <w:spacing w:val="-3"/>
          <w:sz w:val="22"/>
          <w:szCs w:val="22"/>
        </w:rPr>
        <w:t xml:space="preserve"> satisfactory Enhanced DBS check.</w:t>
      </w:r>
    </w:p>
    <w:p w:rsidR="00A63885" w:rsidRPr="00A63885" w:rsidRDefault="00A63885">
      <w:pPr>
        <w:rPr>
          <w:rFonts w:ascii="Verdana" w:hAnsi="Verdana"/>
        </w:rPr>
      </w:pPr>
    </w:p>
    <w:p w:rsidR="00A63885" w:rsidRPr="00A63885" w:rsidRDefault="00A63885">
      <w:pPr>
        <w:rPr>
          <w:rFonts w:ascii="Verdana" w:hAnsi="Verdana"/>
        </w:rPr>
      </w:pPr>
      <w:r w:rsidRPr="00A63885">
        <w:rPr>
          <w:rFonts w:ascii="Verdana" w:hAnsi="Verdana"/>
        </w:rPr>
        <w:t>Apply for this role: https://ymcadoncaster.org.uk/housingworkers/</w:t>
      </w:r>
    </w:p>
    <w:sectPr w:rsidR="00A63885" w:rsidRPr="00A63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6A09"/>
    <w:multiLevelType w:val="multilevel"/>
    <w:tmpl w:val="48A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778E4"/>
    <w:multiLevelType w:val="hybridMultilevel"/>
    <w:tmpl w:val="2F66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76224"/>
    <w:multiLevelType w:val="multilevel"/>
    <w:tmpl w:val="B00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85"/>
    <w:rsid w:val="00582B31"/>
    <w:rsid w:val="00A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B34D-EB78-4AD3-923C-33F3E5FE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63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Singers</dc:creator>
  <cp:keywords/>
  <dc:description/>
  <cp:lastModifiedBy>Steph Singers</cp:lastModifiedBy>
  <cp:revision>1</cp:revision>
  <dcterms:created xsi:type="dcterms:W3CDTF">2025-04-22T09:08:00Z</dcterms:created>
  <dcterms:modified xsi:type="dcterms:W3CDTF">2025-04-22T09:11:00Z</dcterms:modified>
</cp:coreProperties>
</file>