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1F" w:rsidRPr="00893F1F" w:rsidRDefault="00893F1F" w:rsidP="00893F1F">
      <w:pPr>
        <w:rPr>
          <w:rFonts w:ascii="Verdana" w:hAnsi="Verdana"/>
          <w:b/>
        </w:rPr>
      </w:pPr>
      <w:r w:rsidRPr="00893F1F">
        <w:rPr>
          <w:rFonts w:ascii="Verdana" w:hAnsi="Verdana"/>
          <w:b/>
        </w:rPr>
        <w:t>Activity Leader</w:t>
      </w:r>
    </w:p>
    <w:p w:rsidR="00893F1F" w:rsidRPr="00893F1F" w:rsidRDefault="00893F1F" w:rsidP="00893F1F">
      <w:pPr>
        <w:rPr>
          <w:rStyle w:val="Strong"/>
          <w:rFonts w:ascii="Verdana" w:hAnsi="Verdana"/>
          <w:spacing w:val="-3"/>
          <w:shd w:val="clear" w:color="auto" w:fill="FFFFFF"/>
        </w:rPr>
      </w:pPr>
      <w:r w:rsidRPr="00893F1F">
        <w:rPr>
          <w:rStyle w:val="Strong"/>
          <w:rFonts w:ascii="Verdana" w:hAnsi="Verdana"/>
          <w:spacing w:val="-3"/>
          <w:shd w:val="clear" w:color="auto" w:fill="FFFFFF"/>
        </w:rPr>
        <w:t>11 hours per week (Monday and Tuesday evenings in term time).  £12.72 per hour.</w:t>
      </w:r>
    </w:p>
    <w:p w:rsidR="00893F1F" w:rsidRPr="00893F1F" w:rsidRDefault="00893F1F" w:rsidP="00893F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893F1F">
        <w:rPr>
          <w:rStyle w:val="Strong"/>
          <w:rFonts w:ascii="Verdana" w:hAnsi="Verdana"/>
          <w:spacing w:val="-3"/>
          <w:sz w:val="22"/>
          <w:szCs w:val="22"/>
        </w:rPr>
        <w:t>Hours of Work</w:t>
      </w:r>
    </w:p>
    <w:p w:rsidR="00893F1F" w:rsidRPr="00893F1F" w:rsidRDefault="00893F1F" w:rsidP="00893F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893F1F">
        <w:rPr>
          <w:rStyle w:val="Strong"/>
          <w:rFonts w:ascii="Verdana" w:hAnsi="Verdana"/>
          <w:spacing w:val="-3"/>
          <w:sz w:val="22"/>
          <w:szCs w:val="22"/>
        </w:rPr>
        <w:t>Term Time – </w:t>
      </w:r>
      <w:r w:rsidRPr="00893F1F">
        <w:rPr>
          <w:rFonts w:ascii="Verdana" w:hAnsi="Verdana"/>
          <w:spacing w:val="-3"/>
          <w:sz w:val="22"/>
          <w:szCs w:val="22"/>
        </w:rPr>
        <w:t>Mondays and Tuesdays 5.5 hours per day, between the hours of 2pm and 9pm, varied as required for each particular term’s programme.</w:t>
      </w:r>
    </w:p>
    <w:p w:rsidR="00893F1F" w:rsidRPr="00893F1F" w:rsidRDefault="00893F1F" w:rsidP="00893F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893F1F">
        <w:rPr>
          <w:rStyle w:val="Strong"/>
          <w:rFonts w:ascii="Verdana" w:hAnsi="Verdana"/>
          <w:spacing w:val="-3"/>
          <w:sz w:val="22"/>
          <w:szCs w:val="22"/>
        </w:rPr>
        <w:t>Outside Term Time – </w:t>
      </w:r>
      <w:r w:rsidRPr="00893F1F">
        <w:rPr>
          <w:rFonts w:ascii="Verdana" w:hAnsi="Verdana"/>
          <w:spacing w:val="-3"/>
          <w:sz w:val="22"/>
          <w:szCs w:val="22"/>
        </w:rPr>
        <w:t>One hour per week for preparation and planning / general contact, with additional hours available for delivery of holiday programmes.</w:t>
      </w:r>
    </w:p>
    <w:p w:rsidR="00893F1F" w:rsidRPr="00893F1F" w:rsidRDefault="00893F1F" w:rsidP="00893F1F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893F1F">
        <w:rPr>
          <w:rFonts w:ascii="Verdana" w:hAnsi="Verdana"/>
          <w:spacing w:val="-3"/>
          <w:sz w:val="22"/>
          <w:szCs w:val="22"/>
        </w:rPr>
        <w:t>Holidays to be taken during school holidays (we use Doncaster MBC’s standard term times).</w:t>
      </w:r>
    </w:p>
    <w:p w:rsidR="00893F1F" w:rsidRPr="00893F1F" w:rsidRDefault="00893F1F" w:rsidP="00893F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b/>
          <w:bCs/>
          <w:spacing w:val="-3"/>
          <w:lang w:eastAsia="en-GB"/>
        </w:rPr>
        <w:t>Job Purpose</w:t>
      </w:r>
    </w:p>
    <w:p w:rsidR="00893F1F" w:rsidRPr="00893F1F" w:rsidRDefault="00893F1F" w:rsidP="00893F1F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provide a range of activities to child</w:t>
      </w:r>
      <w:bookmarkStart w:id="0" w:name="_GoBack"/>
      <w:bookmarkEnd w:id="0"/>
      <w:r w:rsidRPr="00893F1F">
        <w:rPr>
          <w:rFonts w:ascii="Verdana" w:eastAsia="Times New Roman" w:hAnsi="Verdana" w:cs="Times New Roman"/>
          <w:spacing w:val="-3"/>
          <w:lang w:eastAsia="en-GB"/>
        </w:rPr>
        <w:t>ren and young people. </w:t>
      </w:r>
    </w:p>
    <w:p w:rsidR="00893F1F" w:rsidRPr="00893F1F" w:rsidRDefault="00893F1F" w:rsidP="00893F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b/>
          <w:bCs/>
          <w:spacing w:val="-3"/>
          <w:lang w:eastAsia="en-GB"/>
        </w:rPr>
        <w:t>Main Responsibilities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plan and deliver creative, wellbeing and social activities to children and young people aged 5-25, in keeping with assigned outlines for pilots or funded projects.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ensure effective behaviour management and address issues as necessary in a psychologically-informed context.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ensure that all activity is logged and monitored as required, including maintaining financial and efficiency records.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feed into consultation around new provision, including providing data and anecdotal evidence and other input for cases for support.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organise and/or attend events to publicise YMCA Doncaster’s offer to young people and supporters as required.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ensure that participants are aware of the range of provision on offer from YMCA Doncaster.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take responsibility for the management of equipment and resources.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supervise placements and volunteers as required.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ensure that safeguarding and other matters are dealt with according to YMCA Doncaster’s procedures.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To approach the role with professionalism, and to maintain appropriate boundaries with staff, volunteers, clients and others.</w:t>
      </w:r>
    </w:p>
    <w:p w:rsidR="00893F1F" w:rsidRPr="00893F1F" w:rsidRDefault="00893F1F" w:rsidP="00893F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Additional or other duties as necessary within your capabilities and status to meet the needs of YMCA Doncaster.</w:t>
      </w:r>
    </w:p>
    <w:p w:rsidR="00893F1F" w:rsidRPr="00893F1F" w:rsidRDefault="00893F1F" w:rsidP="00893F1F">
      <w:pPr>
        <w:rPr>
          <w:rFonts w:ascii="Verdana" w:hAnsi="Verdana"/>
          <w:b/>
        </w:rPr>
      </w:pPr>
    </w:p>
    <w:p w:rsidR="00893F1F" w:rsidRPr="00893F1F" w:rsidRDefault="00893F1F" w:rsidP="00893F1F">
      <w:pPr>
        <w:rPr>
          <w:rStyle w:val="Strong"/>
          <w:rFonts w:ascii="Verdana" w:hAnsi="Verdana"/>
          <w:spacing w:val="-3"/>
          <w:shd w:val="clear" w:color="auto" w:fill="FFFFFF"/>
        </w:rPr>
      </w:pPr>
      <w:r w:rsidRPr="00893F1F">
        <w:rPr>
          <w:rStyle w:val="Strong"/>
          <w:rFonts w:ascii="Verdana" w:hAnsi="Verdana"/>
          <w:spacing w:val="-3"/>
          <w:shd w:val="clear" w:color="auto" w:fill="FFFFFF"/>
        </w:rPr>
        <w:t>Person Specification – Please ensure that your application clearly demonstrates how you meet each of the criteria below.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Experience of leading children and young people, including those with vulnerabilities, in creative, wellbeing or social activities.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Experience of engaging and building a strong rapport with a range of children and young people.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A robust understanding of appropriate boundaries, confidentiality and safeguarding practice when working with young people.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Experience of effective behaviour management.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lastRenderedPageBreak/>
        <w:t>An ability to attend reliably and on time in order to maintain trusted provision.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Strong IT skills and confidence when using new technology.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Confidence in maintaining basic financial records and data monitoring.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Written communication skills at a level appropriate for creating reports and case studies as required.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Administration and organisational skills sufficient to manage a varied workload and meet targets without close supervision.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A flexible approach to delivering funded and pilot programmes.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Experience of working within organisational procedures.</w:t>
      </w:r>
    </w:p>
    <w:p w:rsidR="00893F1F" w:rsidRPr="00893F1F" w:rsidRDefault="00893F1F" w:rsidP="00893F1F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An ability to represent the Association positively, professionally and with credibility.</w:t>
      </w:r>
    </w:p>
    <w:p w:rsidR="00893F1F" w:rsidRPr="00893F1F" w:rsidRDefault="00893F1F" w:rsidP="00893F1F">
      <w:pPr>
        <w:rPr>
          <w:rFonts w:ascii="Verdana" w:hAnsi="Verdana"/>
          <w:b/>
        </w:rPr>
      </w:pPr>
    </w:p>
    <w:p w:rsidR="00893F1F" w:rsidRPr="00893F1F" w:rsidRDefault="00893F1F" w:rsidP="00893F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b/>
          <w:bCs/>
          <w:spacing w:val="-3"/>
          <w:lang w:eastAsia="en-GB"/>
        </w:rPr>
        <w:t>Selection Arrangements</w:t>
      </w:r>
    </w:p>
    <w:p w:rsidR="00893F1F" w:rsidRPr="00893F1F" w:rsidRDefault="00893F1F" w:rsidP="00893F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We are currently considering applications as they come in; please </w:t>
      </w:r>
      <w:r w:rsidRPr="00893F1F">
        <w:rPr>
          <w:rFonts w:ascii="Verdana" w:eastAsia="Times New Roman" w:hAnsi="Verdana" w:cs="Times New Roman"/>
          <w:b/>
          <w:bCs/>
          <w:spacing w:val="-3"/>
          <w:lang w:eastAsia="en-GB"/>
        </w:rPr>
        <w:t>apply at any time. </w:t>
      </w:r>
      <w:r w:rsidRPr="00893F1F">
        <w:rPr>
          <w:rFonts w:ascii="Verdana" w:eastAsia="Times New Roman" w:hAnsi="Verdana" w:cs="Times New Roman"/>
          <w:spacing w:val="-3"/>
          <w:lang w:eastAsia="en-GB"/>
        </w:rPr>
        <w:t>There is no closing date. All applications are scored against our person specification.</w:t>
      </w:r>
    </w:p>
    <w:p w:rsidR="00893F1F" w:rsidRPr="00893F1F" w:rsidRDefault="00893F1F" w:rsidP="00893F1F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893F1F">
        <w:rPr>
          <w:rFonts w:ascii="Verdana" w:eastAsia="Times New Roman" w:hAnsi="Verdana" w:cs="Times New Roman"/>
          <w:spacing w:val="-3"/>
          <w:lang w:eastAsia="en-GB"/>
        </w:rPr>
        <w:t>Please note that we are only able to contact shortlisted candidates. If you do not hear from us within three weeks you’ve unfortunately not been successful on this occasion.</w:t>
      </w:r>
    </w:p>
    <w:p w:rsidR="00893F1F" w:rsidRPr="00893F1F" w:rsidRDefault="00893F1F" w:rsidP="00893F1F">
      <w:pPr>
        <w:rPr>
          <w:rFonts w:ascii="Verdana" w:hAnsi="Verdana"/>
          <w:b/>
        </w:rPr>
      </w:pPr>
    </w:p>
    <w:p w:rsidR="00893F1F" w:rsidRPr="00893F1F" w:rsidRDefault="00893F1F" w:rsidP="00893F1F">
      <w:pPr>
        <w:rPr>
          <w:rFonts w:ascii="Verdana" w:hAnsi="Verdana"/>
        </w:rPr>
      </w:pPr>
      <w:r w:rsidRPr="00893F1F">
        <w:rPr>
          <w:rFonts w:ascii="Verdana" w:hAnsi="Verdana"/>
        </w:rPr>
        <w:t>Apply for this role: https://ymcadoncaster.org.uk/</w:t>
      </w:r>
      <w:r w:rsidRPr="00893F1F">
        <w:rPr>
          <w:rFonts w:ascii="Verdana" w:hAnsi="Verdana"/>
        </w:rPr>
        <w:t>activityleaders</w:t>
      </w:r>
      <w:r w:rsidRPr="00893F1F">
        <w:rPr>
          <w:rFonts w:ascii="Verdana" w:hAnsi="Verdana"/>
        </w:rPr>
        <w:t>/</w:t>
      </w:r>
    </w:p>
    <w:p w:rsidR="00582B31" w:rsidRDefault="00582B31"/>
    <w:sectPr w:rsidR="00582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2A8"/>
    <w:multiLevelType w:val="multilevel"/>
    <w:tmpl w:val="81E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E7055"/>
    <w:multiLevelType w:val="multilevel"/>
    <w:tmpl w:val="9002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1F"/>
    <w:rsid w:val="00582B31"/>
    <w:rsid w:val="008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D965-2915-4DF0-B501-6978B907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3F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Singers</dc:creator>
  <cp:keywords/>
  <dc:description/>
  <cp:lastModifiedBy>Steph Singers</cp:lastModifiedBy>
  <cp:revision>1</cp:revision>
  <dcterms:created xsi:type="dcterms:W3CDTF">2025-04-22T09:19:00Z</dcterms:created>
  <dcterms:modified xsi:type="dcterms:W3CDTF">2025-04-22T09:22:00Z</dcterms:modified>
</cp:coreProperties>
</file>