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964" w:rsidRDefault="00203964" w:rsidP="00203964">
      <w:bookmarkStart w:id="0" w:name="_GoBack"/>
      <w:bookmarkEnd w:id="0"/>
      <w:r>
        <w:rPr>
          <w:rFonts w:ascii="Arial" w:eastAsia="Arial" w:hAnsi="Arial" w:cs="Arial"/>
          <w:b/>
          <w:bCs/>
          <w:noProof/>
          <w:sz w:val="28"/>
          <w:szCs w:val="28"/>
          <w:lang w:eastAsia="en-GB"/>
        </w:rPr>
        <w:drawing>
          <wp:anchor distT="0" distB="0" distL="114300" distR="114300" simplePos="0" relativeHeight="251659264" behindDoc="0" locked="0" layoutInCell="1" allowOverlap="1" wp14:anchorId="0B2C15E3" wp14:editId="355060E2">
            <wp:simplePos x="0" y="0"/>
            <wp:positionH relativeFrom="column">
              <wp:posOffset>2179564</wp:posOffset>
            </wp:positionH>
            <wp:positionV relativeFrom="paragraph">
              <wp:posOffset>0</wp:posOffset>
            </wp:positionV>
            <wp:extent cx="1347470" cy="962660"/>
            <wp:effectExtent l="0" t="0" r="508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T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7470" cy="962660"/>
                    </a:xfrm>
                    <a:prstGeom prst="rect">
                      <a:avLst/>
                    </a:prstGeom>
                  </pic:spPr>
                </pic:pic>
              </a:graphicData>
            </a:graphic>
            <wp14:sizeRelH relativeFrom="margin">
              <wp14:pctWidth>0</wp14:pctWidth>
            </wp14:sizeRelH>
            <wp14:sizeRelV relativeFrom="margin">
              <wp14:pctHeight>0</wp14:pctHeight>
            </wp14:sizeRelV>
          </wp:anchor>
        </w:drawing>
      </w:r>
    </w:p>
    <w:p w:rsidR="00203964" w:rsidRDefault="00203964" w:rsidP="00203964"/>
    <w:p w:rsidR="00203964" w:rsidRDefault="00203964" w:rsidP="00203964"/>
    <w:p w:rsidR="00203964" w:rsidRPr="006B7258" w:rsidRDefault="00203964" w:rsidP="00203964">
      <w:pPr>
        <w:rPr>
          <w:rFonts w:ascii="Arial" w:hAnsi="Arial" w:cs="Arial"/>
        </w:rPr>
      </w:pPr>
    </w:p>
    <w:p w:rsidR="00203964" w:rsidRPr="006B7258" w:rsidRDefault="00203964" w:rsidP="00203964">
      <w:pPr>
        <w:rPr>
          <w:rFonts w:ascii="Arial" w:hAnsi="Arial" w:cs="Arial"/>
        </w:rPr>
      </w:pPr>
      <w:r w:rsidRPr="006B7258">
        <w:rPr>
          <w:rFonts w:ascii="Arial" w:hAnsi="Arial" w:cs="Arial"/>
          <w:b/>
        </w:rPr>
        <w:t>Job Title</w:t>
      </w:r>
      <w:r w:rsidRPr="006B7258">
        <w:rPr>
          <w:rFonts w:ascii="Arial" w:hAnsi="Arial" w:cs="Arial"/>
        </w:rPr>
        <w:t>: Chief Executive Officer</w:t>
      </w:r>
    </w:p>
    <w:p w:rsidR="00203964" w:rsidRPr="006B7258" w:rsidRDefault="00203964" w:rsidP="00203964">
      <w:pPr>
        <w:rPr>
          <w:rFonts w:ascii="Arial" w:hAnsi="Arial" w:cs="Arial"/>
        </w:rPr>
      </w:pPr>
      <w:r w:rsidRPr="006B7258">
        <w:rPr>
          <w:rFonts w:ascii="Arial" w:hAnsi="Arial" w:cs="Arial"/>
          <w:b/>
        </w:rPr>
        <w:t>Salary</w:t>
      </w:r>
      <w:r w:rsidR="0070607B" w:rsidRPr="006B7258">
        <w:rPr>
          <w:rFonts w:ascii="Arial" w:hAnsi="Arial" w:cs="Arial"/>
        </w:rPr>
        <w:t>: £5</w:t>
      </w:r>
      <w:r w:rsidRPr="006B7258">
        <w:rPr>
          <w:rFonts w:ascii="Arial" w:hAnsi="Arial" w:cs="Arial"/>
        </w:rPr>
        <w:t>0,000 - £5</w:t>
      </w:r>
      <w:r w:rsidR="0070607B" w:rsidRPr="006B7258">
        <w:rPr>
          <w:rFonts w:ascii="Arial" w:hAnsi="Arial" w:cs="Arial"/>
        </w:rPr>
        <w:t>4</w:t>
      </w:r>
      <w:r w:rsidRPr="006B7258">
        <w:rPr>
          <w:rFonts w:ascii="Arial" w:hAnsi="Arial" w:cs="Arial"/>
        </w:rPr>
        <w:t xml:space="preserve">,000 </w:t>
      </w:r>
      <w:r w:rsidR="00B57C89" w:rsidRPr="006B7258">
        <w:rPr>
          <w:rFonts w:ascii="Arial" w:hAnsi="Arial" w:cs="Arial"/>
        </w:rPr>
        <w:t>(</w:t>
      </w:r>
      <w:r w:rsidRPr="006B7258">
        <w:rPr>
          <w:rFonts w:ascii="Arial" w:hAnsi="Arial" w:cs="Arial"/>
        </w:rPr>
        <w:t>full time equivalent</w:t>
      </w:r>
      <w:r w:rsidR="00B57C89" w:rsidRPr="006B7258">
        <w:rPr>
          <w:rFonts w:ascii="Arial" w:hAnsi="Arial" w:cs="Arial"/>
        </w:rPr>
        <w:t>)</w:t>
      </w:r>
    </w:p>
    <w:p w:rsidR="00203964" w:rsidRPr="006B7258" w:rsidRDefault="00203964" w:rsidP="00203964">
      <w:pPr>
        <w:rPr>
          <w:rFonts w:ascii="Arial" w:hAnsi="Arial" w:cs="Arial"/>
        </w:rPr>
      </w:pPr>
      <w:r w:rsidRPr="006B7258">
        <w:rPr>
          <w:rFonts w:ascii="Arial" w:hAnsi="Arial" w:cs="Arial"/>
          <w:b/>
        </w:rPr>
        <w:t>Working Hours</w:t>
      </w:r>
      <w:r w:rsidRPr="006B7258">
        <w:rPr>
          <w:rFonts w:ascii="Arial" w:hAnsi="Arial" w:cs="Arial"/>
        </w:rPr>
        <w:t>: 3 days (22.2 hours</w:t>
      </w:r>
      <w:r w:rsidR="0070607B" w:rsidRPr="006B7258">
        <w:rPr>
          <w:rFonts w:ascii="Arial" w:hAnsi="Arial" w:cs="Arial"/>
        </w:rPr>
        <w:t>/week</w:t>
      </w:r>
      <w:r w:rsidRPr="006B7258">
        <w:rPr>
          <w:rFonts w:ascii="Arial" w:hAnsi="Arial" w:cs="Arial"/>
        </w:rPr>
        <w:t>)</w:t>
      </w:r>
    </w:p>
    <w:p w:rsidR="00203964" w:rsidRPr="006B7258" w:rsidRDefault="00203964" w:rsidP="00203964">
      <w:pPr>
        <w:rPr>
          <w:rFonts w:ascii="Arial" w:hAnsi="Arial" w:cs="Arial"/>
        </w:rPr>
      </w:pPr>
      <w:r w:rsidRPr="006B7258">
        <w:rPr>
          <w:rFonts w:ascii="Arial" w:hAnsi="Arial" w:cs="Arial"/>
          <w:b/>
        </w:rPr>
        <w:t>Contract</w:t>
      </w:r>
      <w:r w:rsidRPr="006B7258">
        <w:rPr>
          <w:rFonts w:ascii="Arial" w:hAnsi="Arial" w:cs="Arial"/>
        </w:rPr>
        <w:t>: Permanent</w:t>
      </w:r>
    </w:p>
    <w:p w:rsidR="00203964" w:rsidRPr="006B7258" w:rsidRDefault="00203964" w:rsidP="00203964">
      <w:pPr>
        <w:rPr>
          <w:rFonts w:ascii="Arial" w:hAnsi="Arial" w:cs="Arial"/>
        </w:rPr>
      </w:pPr>
      <w:r w:rsidRPr="006B7258">
        <w:rPr>
          <w:rFonts w:ascii="Arial" w:hAnsi="Arial" w:cs="Arial"/>
          <w:b/>
        </w:rPr>
        <w:t>Location</w:t>
      </w:r>
      <w:r w:rsidRPr="006B7258">
        <w:rPr>
          <w:rFonts w:ascii="Arial" w:hAnsi="Arial" w:cs="Arial"/>
        </w:rPr>
        <w:t>: STF Offices,</w:t>
      </w:r>
      <w:r w:rsidR="0070607B" w:rsidRPr="006B7258">
        <w:rPr>
          <w:rFonts w:ascii="Arial" w:hAnsi="Arial" w:cs="Arial"/>
        </w:rPr>
        <w:t xml:space="preserve"> </w:t>
      </w:r>
      <w:proofErr w:type="spellStart"/>
      <w:r w:rsidR="0070607B" w:rsidRPr="006B7258">
        <w:rPr>
          <w:rFonts w:ascii="Arial" w:hAnsi="Arial" w:cs="Arial"/>
        </w:rPr>
        <w:t>Edwinstowe</w:t>
      </w:r>
      <w:proofErr w:type="spellEnd"/>
      <w:r w:rsidR="0070607B" w:rsidRPr="006B7258">
        <w:rPr>
          <w:rFonts w:ascii="Arial" w:hAnsi="Arial" w:cs="Arial"/>
        </w:rPr>
        <w:t xml:space="preserve"> and hybrid options.</w:t>
      </w:r>
    </w:p>
    <w:p w:rsidR="002818D1" w:rsidRPr="006B7258" w:rsidRDefault="002818D1" w:rsidP="002818D1">
      <w:pPr>
        <w:spacing w:line="240" w:lineRule="auto"/>
        <w:jc w:val="both"/>
        <w:rPr>
          <w:rFonts w:ascii="Arial" w:eastAsia="Calibri" w:hAnsi="Arial" w:cs="Arial"/>
        </w:rPr>
      </w:pPr>
      <w:r w:rsidRPr="006B7258">
        <w:rPr>
          <w:rFonts w:ascii="Arial" w:eastAsia="Calibri" w:hAnsi="Arial" w:cs="Arial"/>
        </w:rPr>
        <w:t>Established in 1995, the Trust is the only charity devoted entirely to Sherwood – the world’s best loved forest.  Independent of any political, commercial or Government body, the Trust works to protect, preserve and promote this unique heritage landscape.  We have been, and continue to be, committed to various projects aimed at conserving the history and heritage of this historic woodland, nurturing biodiversity and fostering community and cultural engagement.  From tree planting initiatives to wildlife conservation efforts and telling the story about the peoples of Sherwood Forest, our work is driven by a passion for safeguarding this national treasure for generations to come.</w:t>
      </w:r>
    </w:p>
    <w:p w:rsidR="002818D1" w:rsidRPr="006B7258" w:rsidRDefault="002818D1" w:rsidP="002818D1">
      <w:pPr>
        <w:spacing w:line="240" w:lineRule="auto"/>
        <w:jc w:val="both"/>
        <w:rPr>
          <w:rFonts w:ascii="Arial" w:eastAsia="Calibri" w:hAnsi="Arial" w:cs="Arial"/>
        </w:rPr>
      </w:pPr>
      <w:r w:rsidRPr="006B7258">
        <w:rPr>
          <w:rFonts w:ascii="Arial" w:eastAsia="Calibri" w:hAnsi="Arial" w:cs="Arial"/>
        </w:rPr>
        <w:t>In our new Chief Executive, we are looking for an individual who will provide leadership and identify and secure new sources of income to enable the Trust to continue on a firm financial footing alongside managing our staff and engaging with key stakeholders.</w:t>
      </w:r>
    </w:p>
    <w:p w:rsidR="002818D1" w:rsidRPr="006B7258" w:rsidRDefault="002818D1" w:rsidP="002818D1">
      <w:pPr>
        <w:spacing w:line="240" w:lineRule="auto"/>
        <w:jc w:val="both"/>
        <w:rPr>
          <w:rFonts w:ascii="Arial" w:eastAsia="Calibri" w:hAnsi="Arial" w:cs="Arial"/>
        </w:rPr>
      </w:pPr>
      <w:r w:rsidRPr="006B7258">
        <w:rPr>
          <w:rFonts w:ascii="Arial" w:eastAsia="Calibri" w:hAnsi="Arial" w:cs="Arial"/>
        </w:rPr>
        <w:t>Key elements of the role are to:</w:t>
      </w:r>
    </w:p>
    <w:p w:rsidR="002818D1" w:rsidRPr="006B7258" w:rsidRDefault="002818D1" w:rsidP="002818D1">
      <w:pPr>
        <w:pStyle w:val="ListParagraph"/>
        <w:numPr>
          <w:ilvl w:val="0"/>
          <w:numId w:val="1"/>
        </w:numPr>
        <w:spacing w:line="240" w:lineRule="auto"/>
        <w:jc w:val="both"/>
        <w:rPr>
          <w:rFonts w:ascii="Arial" w:eastAsia="Calibri" w:hAnsi="Arial" w:cs="Arial"/>
          <w:sz w:val="22"/>
          <w:szCs w:val="22"/>
        </w:rPr>
      </w:pPr>
      <w:r w:rsidRPr="006B7258">
        <w:rPr>
          <w:rFonts w:ascii="Arial" w:eastAsia="Calibri" w:hAnsi="Arial" w:cs="Arial"/>
          <w:sz w:val="22"/>
          <w:szCs w:val="22"/>
        </w:rPr>
        <w:t>work closely with the Trustees to ensure alignment with the charitable objectives of the Trust and adhere to governance principles.</w:t>
      </w:r>
    </w:p>
    <w:p w:rsidR="002818D1" w:rsidRPr="006B7258" w:rsidRDefault="002818D1" w:rsidP="002818D1">
      <w:pPr>
        <w:pStyle w:val="ListParagraph"/>
        <w:numPr>
          <w:ilvl w:val="0"/>
          <w:numId w:val="1"/>
        </w:numPr>
        <w:spacing w:line="240" w:lineRule="auto"/>
        <w:jc w:val="both"/>
        <w:rPr>
          <w:rFonts w:ascii="Arial" w:eastAsia="Calibri" w:hAnsi="Arial" w:cs="Arial"/>
          <w:sz w:val="22"/>
          <w:szCs w:val="22"/>
        </w:rPr>
      </w:pPr>
      <w:r w:rsidRPr="006B7258">
        <w:rPr>
          <w:rFonts w:ascii="Arial" w:eastAsia="Calibri" w:hAnsi="Arial" w:cs="Arial"/>
          <w:sz w:val="22"/>
          <w:szCs w:val="22"/>
        </w:rPr>
        <w:t>manage a small team of staff and volunteers, sustaining morale and commitment, leveraging their enthusiasm and interest to achieve the maximum impact with limited resources.</w:t>
      </w:r>
    </w:p>
    <w:p w:rsidR="002818D1" w:rsidRPr="006B7258" w:rsidRDefault="002818D1" w:rsidP="002818D1">
      <w:pPr>
        <w:pStyle w:val="ListParagraph"/>
        <w:numPr>
          <w:ilvl w:val="0"/>
          <w:numId w:val="1"/>
        </w:numPr>
        <w:spacing w:line="240" w:lineRule="auto"/>
        <w:jc w:val="both"/>
        <w:rPr>
          <w:rFonts w:ascii="Arial" w:eastAsia="Calibri" w:hAnsi="Arial" w:cs="Arial"/>
          <w:sz w:val="22"/>
          <w:szCs w:val="22"/>
        </w:rPr>
      </w:pPr>
      <w:r w:rsidRPr="006B7258">
        <w:rPr>
          <w:rFonts w:ascii="Arial" w:eastAsia="Calibri" w:hAnsi="Arial" w:cs="Arial"/>
          <w:sz w:val="22"/>
          <w:szCs w:val="22"/>
        </w:rPr>
        <w:t xml:space="preserve">Secure ongoing funding, including identification of new growth areas, work </w:t>
      </w:r>
      <w:proofErr w:type="spellStart"/>
      <w:r w:rsidRPr="006B7258">
        <w:rPr>
          <w:rFonts w:ascii="Arial" w:eastAsia="Calibri" w:hAnsi="Arial" w:cs="Arial"/>
          <w:sz w:val="22"/>
          <w:szCs w:val="22"/>
        </w:rPr>
        <w:t>programme</w:t>
      </w:r>
      <w:proofErr w:type="spellEnd"/>
      <w:r w:rsidRPr="006B7258">
        <w:rPr>
          <w:rFonts w:ascii="Arial" w:eastAsia="Calibri" w:hAnsi="Arial" w:cs="Arial"/>
          <w:sz w:val="22"/>
          <w:szCs w:val="22"/>
        </w:rPr>
        <w:t xml:space="preserve"> opportunities and diverse funding streams.</w:t>
      </w:r>
    </w:p>
    <w:p w:rsidR="002818D1" w:rsidRPr="006B7258" w:rsidRDefault="002818D1" w:rsidP="002818D1">
      <w:pPr>
        <w:pStyle w:val="ListParagraph"/>
        <w:numPr>
          <w:ilvl w:val="0"/>
          <w:numId w:val="1"/>
        </w:numPr>
        <w:spacing w:line="240" w:lineRule="auto"/>
        <w:jc w:val="both"/>
        <w:rPr>
          <w:rFonts w:ascii="Arial" w:eastAsia="Calibri" w:hAnsi="Arial" w:cs="Arial"/>
          <w:sz w:val="22"/>
          <w:szCs w:val="22"/>
        </w:rPr>
      </w:pPr>
      <w:r w:rsidRPr="006B7258">
        <w:rPr>
          <w:rFonts w:ascii="Arial" w:eastAsia="Calibri" w:hAnsi="Arial" w:cs="Arial"/>
          <w:sz w:val="22"/>
          <w:szCs w:val="22"/>
        </w:rPr>
        <w:t>maintain and develop partnerships and networks with key stakeholders.</w:t>
      </w:r>
    </w:p>
    <w:p w:rsidR="002818D1" w:rsidRPr="006B7258" w:rsidRDefault="002818D1" w:rsidP="002818D1">
      <w:pPr>
        <w:spacing w:line="240" w:lineRule="auto"/>
        <w:jc w:val="both"/>
        <w:rPr>
          <w:rFonts w:ascii="Arial" w:eastAsia="Calibri" w:hAnsi="Arial" w:cs="Arial"/>
        </w:rPr>
      </w:pPr>
      <w:r w:rsidRPr="006B7258">
        <w:rPr>
          <w:rFonts w:ascii="Arial" w:eastAsia="Calibri" w:hAnsi="Arial" w:cs="Arial"/>
        </w:rPr>
        <w:t>The job pack explains the context for this appointment and sets out our vision and ambition for what we expect from our new Chief Executive.</w:t>
      </w:r>
    </w:p>
    <w:p w:rsidR="007277C5" w:rsidRPr="006B7258" w:rsidRDefault="007277C5">
      <w:pPr>
        <w:rPr>
          <w:rFonts w:ascii="Arial" w:hAnsi="Arial" w:cs="Arial"/>
        </w:rPr>
      </w:pPr>
      <w:r w:rsidRPr="006B7258">
        <w:rPr>
          <w:rFonts w:ascii="Arial" w:hAnsi="Arial" w:cs="Arial"/>
        </w:rPr>
        <w:t xml:space="preserve">For an informal discussion on the </w:t>
      </w:r>
      <w:r w:rsidR="00304AEF" w:rsidRPr="006B7258">
        <w:rPr>
          <w:rFonts w:ascii="Arial" w:hAnsi="Arial" w:cs="Arial"/>
        </w:rPr>
        <w:t>post please contact our Chair</w:t>
      </w:r>
      <w:r w:rsidRPr="006B7258">
        <w:rPr>
          <w:rFonts w:ascii="Arial" w:hAnsi="Arial" w:cs="Arial"/>
        </w:rPr>
        <w:t>, Andy Statham, on 07462 829946.</w:t>
      </w:r>
    </w:p>
    <w:p w:rsidR="00511AF4" w:rsidRPr="006B7258" w:rsidRDefault="00511AF4">
      <w:pPr>
        <w:rPr>
          <w:rFonts w:ascii="Arial" w:hAnsi="Arial" w:cs="Arial"/>
        </w:rPr>
      </w:pPr>
      <w:r w:rsidRPr="006B7258">
        <w:rPr>
          <w:rFonts w:ascii="Arial" w:hAnsi="Arial" w:cs="Arial"/>
        </w:rPr>
        <w:t xml:space="preserve">If you would like to receive an information pack with full details of how to apply, please contact: Alison Williams at </w:t>
      </w:r>
      <w:hyperlink r:id="rId8" w:history="1">
        <w:r w:rsidRPr="006B7258">
          <w:rPr>
            <w:rStyle w:val="Hyperlink"/>
            <w:rFonts w:ascii="Arial" w:hAnsi="Arial" w:cs="Arial"/>
          </w:rPr>
          <w:t>alison.williams@sherwoodforesttrust.org.uk</w:t>
        </w:r>
      </w:hyperlink>
      <w:r w:rsidRPr="006B7258">
        <w:rPr>
          <w:rFonts w:ascii="Arial" w:hAnsi="Arial" w:cs="Arial"/>
        </w:rPr>
        <w:t xml:space="preserve"> or phone 01623 821490.</w:t>
      </w:r>
    </w:p>
    <w:p w:rsidR="00511AF4" w:rsidRPr="006B7258" w:rsidRDefault="00511AF4">
      <w:pPr>
        <w:rPr>
          <w:rFonts w:ascii="Arial" w:hAnsi="Arial" w:cs="Arial"/>
        </w:rPr>
      </w:pPr>
      <w:r w:rsidRPr="006B7258">
        <w:rPr>
          <w:rFonts w:ascii="Arial" w:hAnsi="Arial" w:cs="Arial"/>
        </w:rPr>
        <w:t xml:space="preserve">The closing date for applications is </w:t>
      </w:r>
      <w:r w:rsidR="007277C5" w:rsidRPr="006B7258">
        <w:rPr>
          <w:rFonts w:ascii="Arial" w:hAnsi="Arial" w:cs="Arial"/>
        </w:rPr>
        <w:t>9</w:t>
      </w:r>
      <w:r w:rsidRPr="006B7258">
        <w:rPr>
          <w:rFonts w:ascii="Arial" w:hAnsi="Arial" w:cs="Arial"/>
        </w:rPr>
        <w:t>.00</w:t>
      </w:r>
      <w:r w:rsidR="007277C5" w:rsidRPr="006B7258">
        <w:rPr>
          <w:rFonts w:ascii="Arial" w:hAnsi="Arial" w:cs="Arial"/>
        </w:rPr>
        <w:t>a</w:t>
      </w:r>
      <w:r w:rsidRPr="006B7258">
        <w:rPr>
          <w:rFonts w:ascii="Arial" w:hAnsi="Arial" w:cs="Arial"/>
        </w:rPr>
        <w:t xml:space="preserve">m on </w:t>
      </w:r>
      <w:r w:rsidR="00304AEF" w:rsidRPr="006B7258">
        <w:rPr>
          <w:rFonts w:ascii="Arial" w:hAnsi="Arial" w:cs="Arial"/>
        </w:rPr>
        <w:t>Monday July 22nd</w:t>
      </w:r>
      <w:r w:rsidRPr="006B7258">
        <w:rPr>
          <w:rFonts w:ascii="Arial" w:hAnsi="Arial" w:cs="Arial"/>
        </w:rPr>
        <w:t xml:space="preserve"> 2024</w:t>
      </w:r>
      <w:r w:rsidR="002818D1" w:rsidRPr="006B7258">
        <w:rPr>
          <w:rFonts w:ascii="Arial" w:hAnsi="Arial" w:cs="Arial"/>
        </w:rPr>
        <w:t>.</w:t>
      </w:r>
    </w:p>
    <w:p w:rsidR="002818D1" w:rsidRPr="006B7258" w:rsidRDefault="002818D1">
      <w:pPr>
        <w:rPr>
          <w:rFonts w:ascii="Arial" w:hAnsi="Arial" w:cs="Arial"/>
        </w:rPr>
      </w:pPr>
      <w:r w:rsidRPr="006B7258">
        <w:rPr>
          <w:rFonts w:ascii="Arial" w:hAnsi="Arial" w:cs="Arial"/>
        </w:rPr>
        <w:t>The provisional date for interviews is Wednesday September 4</w:t>
      </w:r>
      <w:r w:rsidR="00304AEF" w:rsidRPr="006B7258">
        <w:rPr>
          <w:rFonts w:ascii="Arial" w:hAnsi="Arial" w:cs="Arial"/>
          <w:vertAlign w:val="superscript"/>
        </w:rPr>
        <w:t xml:space="preserve">th </w:t>
      </w:r>
      <w:r w:rsidR="00304AEF" w:rsidRPr="006B7258">
        <w:rPr>
          <w:rFonts w:ascii="Arial" w:hAnsi="Arial" w:cs="Arial"/>
        </w:rPr>
        <w:t>2024.</w:t>
      </w:r>
    </w:p>
    <w:sectPr w:rsidR="002818D1" w:rsidRPr="006B725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101" w:rsidRDefault="00361101" w:rsidP="00511AF4">
      <w:pPr>
        <w:spacing w:after="0" w:line="240" w:lineRule="auto"/>
      </w:pPr>
      <w:r>
        <w:separator/>
      </w:r>
    </w:p>
  </w:endnote>
  <w:endnote w:type="continuationSeparator" w:id="0">
    <w:p w:rsidR="00361101" w:rsidRDefault="00361101" w:rsidP="00511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F4" w:rsidRDefault="00511A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F4" w:rsidRDefault="00511AF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F4" w:rsidRDefault="00511A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101" w:rsidRDefault="00361101" w:rsidP="00511AF4">
      <w:pPr>
        <w:spacing w:after="0" w:line="240" w:lineRule="auto"/>
      </w:pPr>
      <w:r>
        <w:separator/>
      </w:r>
    </w:p>
  </w:footnote>
  <w:footnote w:type="continuationSeparator" w:id="0">
    <w:p w:rsidR="00361101" w:rsidRDefault="00361101" w:rsidP="00511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F4" w:rsidRDefault="003611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838079" o:spid="_x0000_s2050" type="#_x0000_t136" style="position:absolute;margin-left:0;margin-top:0;width:540.1pt;height:96.15pt;rotation:315;z-index:-251655168;mso-position-horizontal:center;mso-position-horizontal-relative:margin;mso-position-vertical:center;mso-position-vertical-relative:margin" o:allowincell="f" fillcolor="silver" stroked="f">
          <v:fill opacity=".5"/>
          <v:textpath style="font-family:&quot;Calibri&quot;;font-size:1pt" string="Draft for Commen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F4" w:rsidRDefault="003611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838080" o:spid="_x0000_s2051" type="#_x0000_t136" style="position:absolute;margin-left:0;margin-top:0;width:540.1pt;height:96.15pt;rotation:315;z-index:-251653120;mso-position-horizontal:center;mso-position-horizontal-relative:margin;mso-position-vertical:center;mso-position-vertical-relative:margin" o:allowincell="f" fillcolor="silver" stroked="f">
          <v:fill opacity=".5"/>
          <v:textpath style="font-family:&quot;Calibri&quot;;font-size:1pt" string="Draft for Commen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F4" w:rsidRDefault="003611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838078" o:spid="_x0000_s2049" type="#_x0000_t136" style="position:absolute;margin-left:0;margin-top:0;width:540.1pt;height:96.15pt;rotation:315;z-index:-251657216;mso-position-horizontal:center;mso-position-horizontal-relative:margin;mso-position-vertical:center;mso-position-vertical-relative:margin" o:allowincell="f" fillcolor="silver" stroked="f">
          <v:fill opacity=".5"/>
          <v:textpath style="font-family:&quot;Calibri&quot;;font-size:1pt" string="Draft for Commen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B9437"/>
    <w:multiLevelType w:val="hybridMultilevel"/>
    <w:tmpl w:val="8C6EF0CE"/>
    <w:lvl w:ilvl="0" w:tplc="D13C9234">
      <w:start w:val="1"/>
      <w:numFmt w:val="bullet"/>
      <w:lvlText w:val=""/>
      <w:lvlJc w:val="left"/>
      <w:pPr>
        <w:ind w:left="720" w:hanging="360"/>
      </w:pPr>
      <w:rPr>
        <w:rFonts w:ascii="Symbol" w:hAnsi="Symbol" w:hint="default"/>
      </w:rPr>
    </w:lvl>
    <w:lvl w:ilvl="1" w:tplc="3C1EC5DC">
      <w:start w:val="1"/>
      <w:numFmt w:val="bullet"/>
      <w:lvlText w:val="o"/>
      <w:lvlJc w:val="left"/>
      <w:pPr>
        <w:ind w:left="1440" w:hanging="360"/>
      </w:pPr>
      <w:rPr>
        <w:rFonts w:ascii="Courier New" w:hAnsi="Courier New" w:hint="default"/>
      </w:rPr>
    </w:lvl>
    <w:lvl w:ilvl="2" w:tplc="15BA0298">
      <w:start w:val="1"/>
      <w:numFmt w:val="bullet"/>
      <w:lvlText w:val=""/>
      <w:lvlJc w:val="left"/>
      <w:pPr>
        <w:ind w:left="2160" w:hanging="360"/>
      </w:pPr>
      <w:rPr>
        <w:rFonts w:ascii="Wingdings" w:hAnsi="Wingdings" w:hint="default"/>
      </w:rPr>
    </w:lvl>
    <w:lvl w:ilvl="3" w:tplc="EBC8EA98">
      <w:start w:val="1"/>
      <w:numFmt w:val="bullet"/>
      <w:lvlText w:val=""/>
      <w:lvlJc w:val="left"/>
      <w:pPr>
        <w:ind w:left="2880" w:hanging="360"/>
      </w:pPr>
      <w:rPr>
        <w:rFonts w:ascii="Symbol" w:hAnsi="Symbol" w:hint="default"/>
      </w:rPr>
    </w:lvl>
    <w:lvl w:ilvl="4" w:tplc="5302D1F8">
      <w:start w:val="1"/>
      <w:numFmt w:val="bullet"/>
      <w:lvlText w:val="o"/>
      <w:lvlJc w:val="left"/>
      <w:pPr>
        <w:ind w:left="3600" w:hanging="360"/>
      </w:pPr>
      <w:rPr>
        <w:rFonts w:ascii="Courier New" w:hAnsi="Courier New" w:hint="default"/>
      </w:rPr>
    </w:lvl>
    <w:lvl w:ilvl="5" w:tplc="8E446EBA">
      <w:start w:val="1"/>
      <w:numFmt w:val="bullet"/>
      <w:lvlText w:val=""/>
      <w:lvlJc w:val="left"/>
      <w:pPr>
        <w:ind w:left="4320" w:hanging="360"/>
      </w:pPr>
      <w:rPr>
        <w:rFonts w:ascii="Wingdings" w:hAnsi="Wingdings" w:hint="default"/>
      </w:rPr>
    </w:lvl>
    <w:lvl w:ilvl="6" w:tplc="7402F788">
      <w:start w:val="1"/>
      <w:numFmt w:val="bullet"/>
      <w:lvlText w:val=""/>
      <w:lvlJc w:val="left"/>
      <w:pPr>
        <w:ind w:left="5040" w:hanging="360"/>
      </w:pPr>
      <w:rPr>
        <w:rFonts w:ascii="Symbol" w:hAnsi="Symbol" w:hint="default"/>
      </w:rPr>
    </w:lvl>
    <w:lvl w:ilvl="7" w:tplc="9F9827AA">
      <w:start w:val="1"/>
      <w:numFmt w:val="bullet"/>
      <w:lvlText w:val="o"/>
      <w:lvlJc w:val="left"/>
      <w:pPr>
        <w:ind w:left="5760" w:hanging="360"/>
      </w:pPr>
      <w:rPr>
        <w:rFonts w:ascii="Courier New" w:hAnsi="Courier New" w:hint="default"/>
      </w:rPr>
    </w:lvl>
    <w:lvl w:ilvl="8" w:tplc="0296A45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64"/>
    <w:rsid w:val="00061CAA"/>
    <w:rsid w:val="0020105B"/>
    <w:rsid w:val="00203964"/>
    <w:rsid w:val="002818D1"/>
    <w:rsid w:val="00304AEF"/>
    <w:rsid w:val="00332478"/>
    <w:rsid w:val="00361101"/>
    <w:rsid w:val="00381912"/>
    <w:rsid w:val="00511AF4"/>
    <w:rsid w:val="006B7258"/>
    <w:rsid w:val="0070607B"/>
    <w:rsid w:val="007277C5"/>
    <w:rsid w:val="0090122A"/>
    <w:rsid w:val="009F2830"/>
    <w:rsid w:val="00B57C89"/>
    <w:rsid w:val="00F14155"/>
    <w:rsid w:val="00F3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CE7F0CD-CCCF-4D2E-89F0-8A6C59AA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AF4"/>
    <w:rPr>
      <w:color w:val="0563C1" w:themeColor="hyperlink"/>
      <w:u w:val="single"/>
    </w:rPr>
  </w:style>
  <w:style w:type="paragraph" w:styleId="Header">
    <w:name w:val="header"/>
    <w:basedOn w:val="Normal"/>
    <w:link w:val="HeaderChar"/>
    <w:uiPriority w:val="99"/>
    <w:unhideWhenUsed/>
    <w:rsid w:val="00511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AF4"/>
  </w:style>
  <w:style w:type="paragraph" w:styleId="Footer">
    <w:name w:val="footer"/>
    <w:basedOn w:val="Normal"/>
    <w:link w:val="FooterChar"/>
    <w:uiPriority w:val="99"/>
    <w:unhideWhenUsed/>
    <w:rsid w:val="00511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AF4"/>
  </w:style>
  <w:style w:type="paragraph" w:styleId="BalloonText">
    <w:name w:val="Balloon Text"/>
    <w:basedOn w:val="Normal"/>
    <w:link w:val="BalloonTextChar"/>
    <w:uiPriority w:val="99"/>
    <w:semiHidden/>
    <w:unhideWhenUsed/>
    <w:rsid w:val="00B57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C89"/>
    <w:rPr>
      <w:rFonts w:ascii="Segoe UI" w:hAnsi="Segoe UI" w:cs="Segoe UI"/>
      <w:sz w:val="18"/>
      <w:szCs w:val="18"/>
    </w:rPr>
  </w:style>
  <w:style w:type="paragraph" w:styleId="ListParagraph">
    <w:name w:val="List Paragraph"/>
    <w:basedOn w:val="Normal"/>
    <w:uiPriority w:val="34"/>
    <w:qFormat/>
    <w:rsid w:val="002818D1"/>
    <w:pPr>
      <w:spacing w:line="279" w:lineRule="auto"/>
      <w:ind w:left="720"/>
      <w:contextualSpacing/>
    </w:pPr>
    <w:rPr>
      <w:rFonts w:eastAsiaTheme="minorEastAsia"/>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williams@sherwoodforesttrust.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Candler</dc:creator>
  <cp:keywords/>
  <dc:description/>
  <cp:lastModifiedBy>Patrick Candler</cp:lastModifiedBy>
  <cp:revision>2</cp:revision>
  <cp:lastPrinted>2024-06-06T10:23:00Z</cp:lastPrinted>
  <dcterms:created xsi:type="dcterms:W3CDTF">2024-06-27T13:43:00Z</dcterms:created>
  <dcterms:modified xsi:type="dcterms:W3CDTF">2024-06-27T13:43:00Z</dcterms:modified>
</cp:coreProperties>
</file>