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EE307D" w14:textId="1944C311" w:rsidR="1BBD3AE2" w:rsidRDefault="6FCBB464" w:rsidP="56988CE6">
      <w:pPr>
        <w:jc w:val="center"/>
      </w:pPr>
      <w:r>
        <w:rPr>
          <w:noProof/>
        </w:rPr>
        <w:drawing>
          <wp:inline distT="0" distB="0" distL="0" distR="0" wp14:anchorId="69ACB62D" wp14:editId="41DE61AC">
            <wp:extent cx="2066925" cy="2085975"/>
            <wp:effectExtent l="0" t="0" r="0" b="0"/>
            <wp:docPr id="1075985999" name="Picture 1075985999" descr="A logo with text and flow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CDB69B" w14:textId="48C78E45" w:rsidR="00790CE7" w:rsidRDefault="00790CE7" w:rsidP="00B06F91">
      <w:pPr>
        <w:jc w:val="center"/>
        <w:rPr>
          <w:b/>
          <w:bCs/>
        </w:rPr>
      </w:pPr>
      <w:r w:rsidRPr="1BBD3AE2">
        <w:rPr>
          <w:b/>
          <w:bCs/>
        </w:rPr>
        <w:t>How’s your sense of smell?</w:t>
      </w:r>
    </w:p>
    <w:p w14:paraId="72B56025" w14:textId="45E0DAA9" w:rsidR="1BBD3AE2" w:rsidRDefault="1BBD3AE2" w:rsidP="1BBD3AE2">
      <w:pPr>
        <w:jc w:val="center"/>
        <w:rPr>
          <w:b/>
          <w:bCs/>
        </w:rPr>
      </w:pPr>
    </w:p>
    <w:p w14:paraId="3FA787BF" w14:textId="398A9D89" w:rsidR="00726CA2" w:rsidRDefault="007962A2" w:rsidP="00B06F91">
      <w:pPr>
        <w:jc w:val="center"/>
        <w:rPr>
          <w:b/>
          <w:bCs/>
        </w:rPr>
      </w:pPr>
      <w:r>
        <w:rPr>
          <w:b/>
          <w:bCs/>
        </w:rPr>
        <w:t>The</w:t>
      </w:r>
      <w:r w:rsidR="00EB23EE">
        <w:rPr>
          <w:b/>
          <w:bCs/>
        </w:rPr>
        <w:t xml:space="preserve"> hidden</w:t>
      </w:r>
      <w:r>
        <w:rPr>
          <w:b/>
          <w:bCs/>
        </w:rPr>
        <w:t xml:space="preserve"> impact of olfactory dysfunction </w:t>
      </w:r>
      <w:r w:rsidR="00EB23EE">
        <w:rPr>
          <w:b/>
          <w:bCs/>
        </w:rPr>
        <w:t>on</w:t>
      </w:r>
      <w:r w:rsidRPr="00FC7AAE">
        <w:rPr>
          <w:b/>
          <w:bCs/>
        </w:rPr>
        <w:t xml:space="preserve"> older people</w:t>
      </w:r>
    </w:p>
    <w:p w14:paraId="121DCC33" w14:textId="77777777" w:rsidR="00EB23EE" w:rsidRDefault="00EB23EE" w:rsidP="00B06F91">
      <w:pPr>
        <w:jc w:val="center"/>
        <w:rPr>
          <w:b/>
          <w:bCs/>
        </w:rPr>
      </w:pPr>
    </w:p>
    <w:p w14:paraId="0A65B05B" w14:textId="2DA0C056" w:rsidR="00F454E9" w:rsidRDefault="00E01F6E" w:rsidP="00F454E9">
      <w:r w:rsidRPr="004C74F6">
        <w:t xml:space="preserve">Imagine </w:t>
      </w:r>
      <w:r>
        <w:t xml:space="preserve">not </w:t>
      </w:r>
      <w:r w:rsidRPr="00C054EF">
        <w:t xml:space="preserve">being </w:t>
      </w:r>
      <w:r w:rsidRPr="004C74F6">
        <w:t xml:space="preserve">able to </w:t>
      </w:r>
      <w:r w:rsidR="00207B01">
        <w:t xml:space="preserve">smell the </w:t>
      </w:r>
      <w:r w:rsidR="00207B01" w:rsidRPr="004C74F6">
        <w:t>aroma of a perfume</w:t>
      </w:r>
      <w:r w:rsidR="00207B01">
        <w:t xml:space="preserve"> or </w:t>
      </w:r>
      <w:r w:rsidRPr="004C74F6">
        <w:t>appreciate the flavours of a meal</w:t>
      </w:r>
      <w:r w:rsidR="00207B01">
        <w:t xml:space="preserve">. </w:t>
      </w:r>
      <w:r>
        <w:t xml:space="preserve">Imagine not being able to </w:t>
      </w:r>
      <w:r w:rsidR="00F454E9">
        <w:t xml:space="preserve">smell dangers such as gas, smoke, or spoiled food.  </w:t>
      </w:r>
    </w:p>
    <w:p w14:paraId="1E56A3EE" w14:textId="77777777" w:rsidR="00F454E9" w:rsidRPr="005C5D4B" w:rsidRDefault="00F454E9" w:rsidP="00F454E9"/>
    <w:p w14:paraId="0207256E" w14:textId="171425FD" w:rsidR="005C5D4B" w:rsidRPr="005C5D4B" w:rsidRDefault="00EB57BA" w:rsidP="00F454E9">
      <w:r>
        <w:t>Studies</w:t>
      </w:r>
      <w:r w:rsidR="005C5D4B" w:rsidRPr="005C5D4B">
        <w:t xml:space="preserve"> have suggested that 1-5% of the population</w:t>
      </w:r>
      <w:r w:rsidR="00401AAF">
        <w:t xml:space="preserve"> has anosmia, </w:t>
      </w:r>
      <w:r w:rsidR="00364D32">
        <w:t>the lack of the sense of smell</w:t>
      </w:r>
      <w:r w:rsidR="00AC03A5">
        <w:t>.</w:t>
      </w:r>
      <w:r w:rsidR="005C5D4B" w:rsidRPr="005C5D4B">
        <w:t xml:space="preserve"> </w:t>
      </w:r>
      <w:r w:rsidR="00364D32">
        <w:t>This</w:t>
      </w:r>
      <w:r w:rsidR="005C5D4B" w:rsidRPr="005C5D4B">
        <w:rPr>
          <w:lang w:val="en-US"/>
        </w:rPr>
        <w:t xml:space="preserve"> is particularly prevalent in older </w:t>
      </w:r>
      <w:r w:rsidR="00F454E9">
        <w:rPr>
          <w:lang w:val="en-US"/>
        </w:rPr>
        <w:t>people</w:t>
      </w:r>
      <w:r w:rsidR="00D0486D">
        <w:rPr>
          <w:lang w:val="en-US"/>
        </w:rPr>
        <w:t xml:space="preserve">. </w:t>
      </w:r>
      <w:r w:rsidR="00364D32">
        <w:rPr>
          <w:lang w:val="en-US"/>
        </w:rPr>
        <w:t>A</w:t>
      </w:r>
      <w:r w:rsidR="005C5D4B" w:rsidRPr="005C5D4B">
        <w:rPr>
          <w:lang w:val="en-US"/>
        </w:rPr>
        <w:t>pproximately</w:t>
      </w:r>
      <w:r w:rsidR="0011747A">
        <w:rPr>
          <w:lang w:val="en-US"/>
        </w:rPr>
        <w:t xml:space="preserve"> </w:t>
      </w:r>
      <w:r w:rsidR="005C5D4B" w:rsidRPr="005C5D4B">
        <w:rPr>
          <w:lang w:val="en-US"/>
        </w:rPr>
        <w:t xml:space="preserve">4.2 million people over the age of 65 live alone, more than 1 in 4 may have </w:t>
      </w:r>
      <w:r w:rsidR="00F454E9">
        <w:rPr>
          <w:lang w:val="en-US"/>
        </w:rPr>
        <w:t>an impaired sense of smell</w:t>
      </w:r>
      <w:r w:rsidR="0011747A">
        <w:rPr>
          <w:lang w:val="en-US"/>
        </w:rPr>
        <w:t>.</w:t>
      </w:r>
    </w:p>
    <w:p w14:paraId="6733AA2D" w14:textId="77777777" w:rsidR="005C5D4B" w:rsidRPr="005C5D4B" w:rsidRDefault="005C5D4B" w:rsidP="005C5D4B"/>
    <w:p w14:paraId="068BE4C8" w14:textId="6FAF9AEC" w:rsidR="005C5D4B" w:rsidRPr="005C5D4B" w:rsidRDefault="00364D32" w:rsidP="005C5D4B">
      <w:r>
        <w:t>A</w:t>
      </w:r>
      <w:r w:rsidR="0050595B">
        <w:t xml:space="preserve">longside the safety risks, </w:t>
      </w:r>
      <w:r w:rsidR="001C5675">
        <w:t xml:space="preserve">smell loss can </w:t>
      </w:r>
      <w:r w:rsidR="002714A6">
        <w:t xml:space="preserve">impact on people’s </w:t>
      </w:r>
      <w:r w:rsidR="001C5675">
        <w:t>enjoyment of eating</w:t>
      </w:r>
      <w:r w:rsidR="004853F5">
        <w:t xml:space="preserve"> and </w:t>
      </w:r>
      <w:r w:rsidR="002714A6">
        <w:t>diet and nutrition</w:t>
      </w:r>
      <w:r w:rsidR="004853F5">
        <w:t>. P</w:t>
      </w:r>
      <w:r w:rsidR="0050595B">
        <w:t>eople can feel isolated from the pleasure</w:t>
      </w:r>
      <w:r w:rsidR="005246F7">
        <w:t xml:space="preserve">s </w:t>
      </w:r>
      <w:r w:rsidR="0050595B">
        <w:t xml:space="preserve">of life that smell </w:t>
      </w:r>
      <w:r w:rsidR="005246F7">
        <w:t xml:space="preserve">brings. </w:t>
      </w:r>
      <w:r w:rsidR="002714A6">
        <w:t>P</w:t>
      </w:r>
      <w:r w:rsidR="005C5D4B" w:rsidRPr="005C5D4B">
        <w:t xml:space="preserve">eople don’t always realise they have a poor sense of smell, particularly if it deteriorates gradually over time.  </w:t>
      </w:r>
    </w:p>
    <w:p w14:paraId="3FD48D8B" w14:textId="77777777" w:rsidR="005C5D4B" w:rsidRPr="005C5D4B" w:rsidRDefault="005C5D4B" w:rsidP="005C5D4B"/>
    <w:p w14:paraId="517E1628" w14:textId="45094A1E" w:rsidR="00E70B75" w:rsidRDefault="0061175D" w:rsidP="005C5D4B">
      <w:r>
        <w:t>T</w:t>
      </w:r>
      <w:r w:rsidR="005C5D4B" w:rsidRPr="005C5D4B">
        <w:t xml:space="preserve">here are </w:t>
      </w:r>
      <w:r>
        <w:t xml:space="preserve">steps that people can take to </w:t>
      </w:r>
      <w:r w:rsidR="005C5D4B" w:rsidRPr="005C5D4B">
        <w:t>live</w:t>
      </w:r>
      <w:r w:rsidR="004853F5">
        <w:t xml:space="preserve"> safely and</w:t>
      </w:r>
      <w:r w:rsidR="005C5D4B" w:rsidRPr="005C5D4B">
        <w:t xml:space="preserve"> well </w:t>
      </w:r>
      <w:r w:rsidR="004853F5">
        <w:t>at home</w:t>
      </w:r>
      <w:r w:rsidR="00CF28A1">
        <w:t xml:space="preserve">. </w:t>
      </w:r>
      <w:r w:rsidR="00E70B75" w:rsidRPr="005C5D4B">
        <w:t>Fifth Sense, the charity for people affected by smell and taste disorders</w:t>
      </w:r>
      <w:r w:rsidR="00E70B75">
        <w:t xml:space="preserve">, provides support and </w:t>
      </w:r>
      <w:r w:rsidR="00CF28A1">
        <w:t xml:space="preserve">a range of </w:t>
      </w:r>
      <w:r w:rsidR="00E70B75">
        <w:t xml:space="preserve">information </w:t>
      </w:r>
      <w:r w:rsidR="00CF28A1">
        <w:t>resources</w:t>
      </w:r>
      <w:r w:rsidR="00401AAF">
        <w:t xml:space="preserve">. We also </w:t>
      </w:r>
      <w:r w:rsidR="00775F78">
        <w:t xml:space="preserve">deliver training for </w:t>
      </w:r>
      <w:r w:rsidR="00F12009">
        <w:t xml:space="preserve">professionals to help them better understand </w:t>
      </w:r>
      <w:r w:rsidR="004853F5">
        <w:t xml:space="preserve">the impact </w:t>
      </w:r>
      <w:r w:rsidR="008E782E">
        <w:t xml:space="preserve">of these under-recognised sensory impairments. If you would like to find out more then </w:t>
      </w:r>
      <w:r w:rsidR="00D632C1">
        <w:t xml:space="preserve">please contact us at </w:t>
      </w:r>
      <w:hyperlink r:id="rId9" w:history="1">
        <w:r w:rsidR="00D632C1" w:rsidRPr="008E663D">
          <w:rPr>
            <w:rStyle w:val="Hyperlink"/>
          </w:rPr>
          <w:t>info@fifthsense.org.uk</w:t>
        </w:r>
      </w:hyperlink>
      <w:r w:rsidR="00352FF2">
        <w:t xml:space="preserve"> or v</w:t>
      </w:r>
      <w:r w:rsidR="000808E4">
        <w:t xml:space="preserve">isit our website at </w:t>
      </w:r>
      <w:hyperlink r:id="rId10" w:history="1">
        <w:r w:rsidR="000808E4" w:rsidRPr="00E44CC0">
          <w:rPr>
            <w:rStyle w:val="Hyperlink"/>
          </w:rPr>
          <w:t>www.fifthsense.org.uk</w:t>
        </w:r>
      </w:hyperlink>
      <w:r w:rsidR="000808E4">
        <w:t xml:space="preserve"> </w:t>
      </w:r>
    </w:p>
    <w:p w14:paraId="01FA669D" w14:textId="77777777" w:rsidR="00DA5B25" w:rsidRDefault="00DA5B25" w:rsidP="005C5D4B"/>
    <w:p w14:paraId="09A14FCB" w14:textId="278FA453" w:rsidR="00A15118" w:rsidRPr="00401AAF" w:rsidRDefault="006956D1" w:rsidP="005C5D4B">
      <w:pPr>
        <w:rPr>
          <w:b/>
          <w:bCs/>
        </w:rPr>
      </w:pPr>
      <w:r>
        <w:rPr>
          <w:b/>
          <w:bCs/>
        </w:rPr>
        <w:t>Some safety advice from Fifth Sense</w:t>
      </w:r>
    </w:p>
    <w:p w14:paraId="6B1599CF" w14:textId="77777777" w:rsidR="00DA5B25" w:rsidRPr="00DA5B25" w:rsidRDefault="00DA5B25" w:rsidP="00DA5B25">
      <w:pPr>
        <w:rPr>
          <w:lang w:val="en-US"/>
        </w:rPr>
      </w:pPr>
      <w:r w:rsidRPr="00DA5B25">
        <w:rPr>
          <w:lang w:val="en-US"/>
        </w:rPr>
        <w:t> </w:t>
      </w:r>
    </w:p>
    <w:p w14:paraId="2E00D0DC" w14:textId="53D1CF9B" w:rsidR="00A34060" w:rsidRDefault="00DA5B25" w:rsidP="1BBD3AE2">
      <w:pPr>
        <w:numPr>
          <w:ilvl w:val="0"/>
          <w:numId w:val="2"/>
        </w:numPr>
      </w:pPr>
      <w:r>
        <w:t xml:space="preserve">Sign up to the Priority Services Register </w:t>
      </w:r>
      <w:r w:rsidR="003A3FF9">
        <w:t xml:space="preserve">at </w:t>
      </w:r>
      <w:hyperlink r:id="rId11">
        <w:r w:rsidR="003A3FF9" w:rsidRPr="1BBD3AE2">
          <w:rPr>
            <w:rStyle w:val="Hyperlink"/>
          </w:rPr>
          <w:t>www.thepsr.co.uk</w:t>
        </w:r>
      </w:hyperlink>
      <w:r w:rsidR="003A3FF9">
        <w:t xml:space="preserve"> </w:t>
      </w:r>
      <w:r w:rsidRPr="1BBD3AE2">
        <w:rPr>
          <w:lang w:val="en-US"/>
        </w:rPr>
        <w:t>This is a free service to support those who may be vulnerable to the potential dangers of gas.</w:t>
      </w:r>
      <w:r>
        <w:t> </w:t>
      </w:r>
    </w:p>
    <w:p w14:paraId="6B85EFC6" w14:textId="34B1DCC4" w:rsidR="00A34060" w:rsidRDefault="008875F2" w:rsidP="1BBD3AE2">
      <w:pPr>
        <w:pStyle w:val="ListParagraph"/>
        <w:numPr>
          <w:ilvl w:val="0"/>
          <w:numId w:val="2"/>
        </w:numPr>
      </w:pPr>
      <w:hyperlink r:id="rId12">
        <w:r w:rsidR="6D5B1417" w:rsidRPr="1BBD3AE2">
          <w:rPr>
            <w:rStyle w:val="Hyperlink"/>
          </w:rPr>
          <w:t>https://cadentgas.com/help-advice/supporting-our-customers/locking-cooker-valves</w:t>
        </w:r>
      </w:hyperlink>
    </w:p>
    <w:p w14:paraId="3E11E260" w14:textId="35EECCC1" w:rsidR="00A34060" w:rsidRDefault="00DA5B25" w:rsidP="1BBD3AE2">
      <w:pPr>
        <w:pStyle w:val="ListParagraph"/>
        <w:numPr>
          <w:ilvl w:val="0"/>
          <w:numId w:val="2"/>
        </w:numPr>
      </w:pPr>
      <w:r w:rsidRPr="1BBD3AE2">
        <w:rPr>
          <w:lang w:val="en-US"/>
        </w:rPr>
        <w:t>Get natural gas detectors fitted</w:t>
      </w:r>
      <w:r w:rsidR="000D39C4" w:rsidRPr="1BBD3AE2">
        <w:rPr>
          <w:lang w:val="en-US"/>
        </w:rPr>
        <w:t xml:space="preserve"> alongside smoke and carbon monoxide detectors,</w:t>
      </w:r>
      <w:r w:rsidRPr="1BBD3AE2">
        <w:rPr>
          <w:lang w:val="en-US"/>
        </w:rPr>
        <w:t xml:space="preserve"> and know what to do in the event of a gas </w:t>
      </w:r>
      <w:proofErr w:type="gramStart"/>
      <w:r w:rsidRPr="1BBD3AE2">
        <w:rPr>
          <w:lang w:val="en-US"/>
        </w:rPr>
        <w:t>escape</w:t>
      </w:r>
      <w:proofErr w:type="gramEnd"/>
      <w:r w:rsidRPr="1BBD3AE2">
        <w:rPr>
          <w:lang w:val="en-US"/>
        </w:rPr>
        <w:t xml:space="preserve"> </w:t>
      </w:r>
      <w:r>
        <w:t> </w:t>
      </w:r>
    </w:p>
    <w:p w14:paraId="1A11385A" w14:textId="77BE57EB" w:rsidR="07D807DF" w:rsidRDefault="07D807DF" w:rsidP="1BBD3AE2">
      <w:pPr>
        <w:numPr>
          <w:ilvl w:val="0"/>
          <w:numId w:val="3"/>
        </w:numPr>
      </w:pPr>
      <w:r>
        <w:t xml:space="preserve">Get a </w:t>
      </w:r>
    </w:p>
    <w:p w14:paraId="135F5AEF" w14:textId="2D3CDA68" w:rsidR="00DA5B25" w:rsidRPr="004F4835" w:rsidRDefault="00DA5B25" w:rsidP="00A34060">
      <w:pPr>
        <w:numPr>
          <w:ilvl w:val="0"/>
          <w:numId w:val="3"/>
        </w:numPr>
      </w:pPr>
      <w:r w:rsidRPr="56988CE6">
        <w:rPr>
          <w:lang w:val="en-US"/>
        </w:rPr>
        <w:t xml:space="preserve">Get gas appliances serviced </w:t>
      </w:r>
      <w:proofErr w:type="gramStart"/>
      <w:r w:rsidRPr="56988CE6">
        <w:rPr>
          <w:lang w:val="en-US"/>
        </w:rPr>
        <w:t>regularly</w:t>
      </w:r>
      <w:proofErr w:type="gramEnd"/>
    </w:p>
    <w:p w14:paraId="71830F6D" w14:textId="77777777" w:rsidR="00DA5B25" w:rsidRPr="00DA5B25" w:rsidRDefault="00DA5B25" w:rsidP="00DA5B25">
      <w:pPr>
        <w:rPr>
          <w:lang w:val="en-US"/>
        </w:rPr>
      </w:pPr>
      <w:r w:rsidRPr="00DA5B25">
        <w:rPr>
          <w:lang w:val="en-US"/>
        </w:rPr>
        <w:t> </w:t>
      </w:r>
    </w:p>
    <w:sectPr w:rsidR="00DA5B25" w:rsidRPr="00DA5B25" w:rsidSect="00511161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3247CE"/>
    <w:multiLevelType w:val="multilevel"/>
    <w:tmpl w:val="252682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34442F"/>
    <w:multiLevelType w:val="multilevel"/>
    <w:tmpl w:val="F388309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1D4D49E8"/>
    <w:multiLevelType w:val="multilevel"/>
    <w:tmpl w:val="252682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846E8E"/>
    <w:multiLevelType w:val="multilevel"/>
    <w:tmpl w:val="0E961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BD1359C"/>
    <w:multiLevelType w:val="hybridMultilevel"/>
    <w:tmpl w:val="D69CD9CA"/>
    <w:lvl w:ilvl="0" w:tplc="A6E421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AA4F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CA1E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A01D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D6E1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CC0A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0A56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8CE9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A200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4E24E54"/>
    <w:multiLevelType w:val="multilevel"/>
    <w:tmpl w:val="7DF82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30770F9"/>
    <w:multiLevelType w:val="multilevel"/>
    <w:tmpl w:val="A4DE5D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CAC590E"/>
    <w:multiLevelType w:val="multilevel"/>
    <w:tmpl w:val="5CCEC97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1680347394">
    <w:abstractNumId w:val="4"/>
  </w:num>
  <w:num w:numId="2" w16cid:durableId="1650403712">
    <w:abstractNumId w:val="2"/>
  </w:num>
  <w:num w:numId="3" w16cid:durableId="1593396786">
    <w:abstractNumId w:val="0"/>
  </w:num>
  <w:num w:numId="4" w16cid:durableId="2105684904">
    <w:abstractNumId w:val="6"/>
  </w:num>
  <w:num w:numId="5" w16cid:durableId="136412515">
    <w:abstractNumId w:val="3"/>
  </w:num>
  <w:num w:numId="6" w16cid:durableId="1022511093">
    <w:abstractNumId w:val="5"/>
  </w:num>
  <w:num w:numId="7" w16cid:durableId="1320768341">
    <w:abstractNumId w:val="7"/>
  </w:num>
  <w:num w:numId="8" w16cid:durableId="9835829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F91"/>
    <w:rsid w:val="00015082"/>
    <w:rsid w:val="000808E4"/>
    <w:rsid w:val="000D39C4"/>
    <w:rsid w:val="0011747A"/>
    <w:rsid w:val="001C5675"/>
    <w:rsid w:val="00207B01"/>
    <w:rsid w:val="00270FD1"/>
    <w:rsid w:val="002714A6"/>
    <w:rsid w:val="002A36C7"/>
    <w:rsid w:val="00352FF2"/>
    <w:rsid w:val="00364D32"/>
    <w:rsid w:val="003A3FF9"/>
    <w:rsid w:val="003C2E3E"/>
    <w:rsid w:val="00401AAF"/>
    <w:rsid w:val="004853F5"/>
    <w:rsid w:val="004B3A15"/>
    <w:rsid w:val="004F4835"/>
    <w:rsid w:val="0050595B"/>
    <w:rsid w:val="00511161"/>
    <w:rsid w:val="005246F7"/>
    <w:rsid w:val="00576300"/>
    <w:rsid w:val="005C5D4B"/>
    <w:rsid w:val="0061175D"/>
    <w:rsid w:val="006956D1"/>
    <w:rsid w:val="00726CA2"/>
    <w:rsid w:val="00775F78"/>
    <w:rsid w:val="00790CE7"/>
    <w:rsid w:val="007962A2"/>
    <w:rsid w:val="007D7E57"/>
    <w:rsid w:val="00801FCD"/>
    <w:rsid w:val="00830BC1"/>
    <w:rsid w:val="008875F2"/>
    <w:rsid w:val="008E782E"/>
    <w:rsid w:val="009232CA"/>
    <w:rsid w:val="00936B90"/>
    <w:rsid w:val="00A15118"/>
    <w:rsid w:val="00A24DF0"/>
    <w:rsid w:val="00A2658B"/>
    <w:rsid w:val="00A34060"/>
    <w:rsid w:val="00A60920"/>
    <w:rsid w:val="00A92C27"/>
    <w:rsid w:val="00AC03A5"/>
    <w:rsid w:val="00B06F91"/>
    <w:rsid w:val="00B469E6"/>
    <w:rsid w:val="00B6225A"/>
    <w:rsid w:val="00C0585A"/>
    <w:rsid w:val="00CF28A1"/>
    <w:rsid w:val="00D0486D"/>
    <w:rsid w:val="00D62FA9"/>
    <w:rsid w:val="00D632C1"/>
    <w:rsid w:val="00DA5B25"/>
    <w:rsid w:val="00E01F6E"/>
    <w:rsid w:val="00E231F4"/>
    <w:rsid w:val="00E70B75"/>
    <w:rsid w:val="00EB23EE"/>
    <w:rsid w:val="00EB57BA"/>
    <w:rsid w:val="00F12009"/>
    <w:rsid w:val="00F454E9"/>
    <w:rsid w:val="07D807DF"/>
    <w:rsid w:val="0D6D0927"/>
    <w:rsid w:val="1BBD3AE2"/>
    <w:rsid w:val="1F77419E"/>
    <w:rsid w:val="56988CE6"/>
    <w:rsid w:val="6D5B1417"/>
    <w:rsid w:val="6FCBB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0E75F"/>
  <w15:chartTrackingRefBased/>
  <w15:docId w15:val="{C09EB683-0237-434E-9FBC-F652B543D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A5B2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5B2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A3FF9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92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8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3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0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42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74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2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88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20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32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69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9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38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75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6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73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2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12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36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0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97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99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91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97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5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86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37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81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51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69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9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87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54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64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7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78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65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2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08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44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68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77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25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4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cadentgas.com/help-advice/supporting-our-customers/locking-cooker-valve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thepsr.co.uk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fifthsense.org.uk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info@fifthsense.org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B685A8CD053E46B7B33AD22D1CAC00" ma:contentTypeVersion="9" ma:contentTypeDescription="Create a new document." ma:contentTypeScope="" ma:versionID="0bea781a95593a33efbb341943e5ebb1">
  <xsd:schema xmlns:xsd="http://www.w3.org/2001/XMLSchema" xmlns:xs="http://www.w3.org/2001/XMLSchema" xmlns:p="http://schemas.microsoft.com/office/2006/metadata/properties" xmlns:ns2="5e94af98-7cdc-40b5-b184-a45d58052ecb" xmlns:ns3="b84a2235-0ebf-4762-9196-5a8e9c638c1b" targetNamespace="http://schemas.microsoft.com/office/2006/metadata/properties" ma:root="true" ma:fieldsID="74ab9fa2f49104a88f40f24628099f83" ns2:_="" ns3:_="">
    <xsd:import namespace="5e94af98-7cdc-40b5-b184-a45d58052ecb"/>
    <xsd:import namespace="b84a2235-0ebf-4762-9196-5a8e9c638c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94af98-7cdc-40b5-b184-a45d58052e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4a2235-0ebf-4762-9196-5a8e9c638c1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B0252F4-6A94-4976-89A3-144327D9CB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AA7DE7-1B70-40D0-A171-9607B131B6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94af98-7cdc-40b5-b184-a45d58052ecb"/>
    <ds:schemaRef ds:uri="b84a2235-0ebf-4762-9196-5a8e9c638c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CB124B-2482-430E-9759-871132EB424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Duncan Boak</dc:creator>
  <cp:keywords/>
  <dc:description/>
  <cp:lastModifiedBy>Helen Rhodes</cp:lastModifiedBy>
  <cp:revision>2</cp:revision>
  <dcterms:created xsi:type="dcterms:W3CDTF">2024-03-25T11:43:00Z</dcterms:created>
  <dcterms:modified xsi:type="dcterms:W3CDTF">2024-03-25T11:43:00Z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0x010100EEB685A8CD053E46B7B33AD22D1CAC00</vt:lpwstr>
  </property>
</Properties>
</file>