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627F" w14:textId="77777777" w:rsidR="00E6637D" w:rsidRDefault="00E6637D" w:rsidP="00E6637D">
      <w:pPr>
        <w:shd w:val="clear" w:color="auto" w:fill="FAFAFA"/>
        <w:spacing w:after="0" w:line="264" w:lineRule="auto"/>
        <w:outlineLvl w:val="2"/>
        <w:rPr>
          <w:rFonts w:ascii="Arial" w:eastAsia="Times New Roman" w:hAnsi="Arial" w:cs="Arial"/>
          <w:b/>
          <w:bCs/>
          <w:color w:val="444444"/>
          <w:kern w:val="0"/>
          <w:sz w:val="28"/>
          <w:szCs w:val="28"/>
          <w:lang w:eastAsia="en-GB"/>
          <w14:ligatures w14:val="none"/>
        </w:rPr>
      </w:pPr>
      <w:r>
        <w:rPr>
          <w:rFonts w:ascii="Arial" w:eastAsia="Times New Roman" w:hAnsi="Arial" w:cs="Arial"/>
          <w:b/>
          <w:bCs/>
          <w:color w:val="444444"/>
          <w:kern w:val="0"/>
          <w:sz w:val="28"/>
          <w:szCs w:val="28"/>
          <w:lang w:eastAsia="en-GB"/>
          <w14:ligatures w14:val="none"/>
        </w:rPr>
        <w:t>Shirebrook Academy</w:t>
      </w:r>
    </w:p>
    <w:p w14:paraId="1D890F59" w14:textId="5C079FFA" w:rsidR="00E6637D" w:rsidRDefault="00E6637D" w:rsidP="00E6637D">
      <w:pPr>
        <w:shd w:val="clear" w:color="auto" w:fill="FAFAFA"/>
        <w:spacing w:after="0" w:line="264" w:lineRule="auto"/>
        <w:outlineLvl w:val="2"/>
        <w:rPr>
          <w:rFonts w:ascii="Arial" w:eastAsia="Times New Roman" w:hAnsi="Arial" w:cs="Arial"/>
          <w:b/>
          <w:bCs/>
          <w:color w:val="444444"/>
          <w:kern w:val="0"/>
          <w:sz w:val="28"/>
          <w:szCs w:val="28"/>
          <w:lang w:eastAsia="en-GB"/>
          <w14:ligatures w14:val="none"/>
        </w:rPr>
      </w:pPr>
      <w:r>
        <w:rPr>
          <w:rFonts w:ascii="Arial" w:eastAsia="Times New Roman" w:hAnsi="Arial" w:cs="Arial"/>
          <w:b/>
          <w:bCs/>
          <w:color w:val="444444"/>
          <w:kern w:val="0"/>
          <w:sz w:val="28"/>
          <w:szCs w:val="28"/>
          <w:lang w:eastAsia="en-GB"/>
          <w14:ligatures w14:val="none"/>
        </w:rPr>
        <w:t>Governor Role</w:t>
      </w:r>
    </w:p>
    <w:p w14:paraId="58C6803E" w14:textId="72CF80B2" w:rsidR="00F5618C" w:rsidRPr="00F5618C" w:rsidRDefault="00F5618C" w:rsidP="00F5618C">
      <w:pPr>
        <w:shd w:val="clear" w:color="auto" w:fill="FAFAFA"/>
        <w:spacing w:before="240" w:after="0" w:line="240" w:lineRule="auto"/>
        <w:outlineLvl w:val="2"/>
        <w:rPr>
          <w:rFonts w:ascii="Arial" w:eastAsia="Times New Roman" w:hAnsi="Arial" w:cs="Arial"/>
          <w:b/>
          <w:bCs/>
          <w:color w:val="444444"/>
          <w:kern w:val="0"/>
          <w:sz w:val="28"/>
          <w:szCs w:val="28"/>
          <w:lang w:eastAsia="en-GB"/>
          <w14:ligatures w14:val="none"/>
        </w:rPr>
      </w:pPr>
      <w:r w:rsidRPr="00F5618C">
        <w:rPr>
          <w:rFonts w:ascii="Arial" w:eastAsia="Times New Roman" w:hAnsi="Arial" w:cs="Arial"/>
          <w:b/>
          <w:bCs/>
          <w:color w:val="444444"/>
          <w:kern w:val="0"/>
          <w:sz w:val="28"/>
          <w:szCs w:val="28"/>
          <w:lang w:eastAsia="en-GB"/>
          <w14:ligatures w14:val="none"/>
        </w:rPr>
        <w:t>What does the role of a Governor involve:</w:t>
      </w:r>
    </w:p>
    <w:p w14:paraId="5232BD3D" w14:textId="5C428583" w:rsidR="00F5618C" w:rsidRDefault="00F5618C" w:rsidP="00A93AD1">
      <w:pPr>
        <w:shd w:val="clear" w:color="auto" w:fill="FAFAFA"/>
        <w:spacing w:after="0" w:line="264"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Shirebrook Academy (part of the Aston Community Education Trust (ACET)) is looking for Governors who have an interest in the academy and in the welfare of the pupils, together with the time and willingness to get involved.</w:t>
      </w:r>
      <w:r w:rsidR="00A93AD1">
        <w:rPr>
          <w:rFonts w:ascii="Arial" w:eastAsia="Times New Roman" w:hAnsi="Arial" w:cs="Arial"/>
          <w:color w:val="444444"/>
          <w:kern w:val="0"/>
          <w:sz w:val="24"/>
          <w:szCs w:val="24"/>
          <w:lang w:eastAsia="en-GB"/>
          <w14:ligatures w14:val="none"/>
        </w:rPr>
        <w:t xml:space="preserve"> No specific skills or knowledge are required for the role, though experience of one or more of the following areas would be useful:</w:t>
      </w:r>
    </w:p>
    <w:p w14:paraId="125BF9B8" w14:textId="6004C647" w:rsidR="00A93AD1" w:rsidRPr="00A93AD1" w:rsidRDefault="00A93AD1" w:rsidP="00A93AD1">
      <w:pPr>
        <w:pStyle w:val="ListParagraph"/>
        <w:numPr>
          <w:ilvl w:val="0"/>
          <w:numId w:val="3"/>
        </w:numPr>
        <w:shd w:val="clear" w:color="auto" w:fill="FAFAFA"/>
        <w:spacing w:after="0" w:line="264" w:lineRule="auto"/>
        <w:rPr>
          <w:rFonts w:ascii="Arial" w:eastAsia="Times New Roman" w:hAnsi="Arial" w:cs="Arial"/>
          <w:color w:val="444444"/>
          <w:kern w:val="0"/>
          <w:sz w:val="24"/>
          <w:szCs w:val="24"/>
          <w:lang w:eastAsia="en-GB"/>
          <w14:ligatures w14:val="none"/>
        </w:rPr>
      </w:pPr>
      <w:r w:rsidRPr="00A93AD1">
        <w:rPr>
          <w:rFonts w:ascii="Arial" w:eastAsia="Times New Roman" w:hAnsi="Arial" w:cs="Arial"/>
          <w:color w:val="444444"/>
          <w:kern w:val="0"/>
          <w:sz w:val="24"/>
          <w:szCs w:val="24"/>
          <w:lang w:eastAsia="en-GB"/>
          <w14:ligatures w14:val="none"/>
        </w:rPr>
        <w:t xml:space="preserve">SEND </w:t>
      </w:r>
    </w:p>
    <w:p w14:paraId="13319723" w14:textId="168126C4" w:rsidR="00A93AD1" w:rsidRDefault="00A93AD1" w:rsidP="00A93AD1">
      <w:pPr>
        <w:pStyle w:val="ListParagraph"/>
        <w:numPr>
          <w:ilvl w:val="0"/>
          <w:numId w:val="3"/>
        </w:numPr>
        <w:shd w:val="clear" w:color="auto" w:fill="FAFAFA"/>
        <w:spacing w:after="0" w:line="264" w:lineRule="auto"/>
        <w:rPr>
          <w:rFonts w:ascii="Arial" w:eastAsia="Times New Roman" w:hAnsi="Arial" w:cs="Arial"/>
          <w:color w:val="444444"/>
          <w:kern w:val="0"/>
          <w:sz w:val="24"/>
          <w:szCs w:val="24"/>
          <w:lang w:eastAsia="en-GB"/>
          <w14:ligatures w14:val="none"/>
        </w:rPr>
      </w:pPr>
      <w:r w:rsidRPr="00A93AD1">
        <w:rPr>
          <w:rFonts w:ascii="Arial" w:eastAsia="Times New Roman" w:hAnsi="Arial" w:cs="Arial"/>
          <w:color w:val="444444"/>
          <w:kern w:val="0"/>
          <w:sz w:val="24"/>
          <w:szCs w:val="24"/>
          <w:lang w:eastAsia="en-GB"/>
          <w14:ligatures w14:val="none"/>
        </w:rPr>
        <w:t>Safeguarding in a school environment</w:t>
      </w:r>
    </w:p>
    <w:p w14:paraId="71804D77" w14:textId="78981848" w:rsidR="00A93AD1" w:rsidRDefault="00A93AD1" w:rsidP="00A93AD1">
      <w:pPr>
        <w:pStyle w:val="ListParagraph"/>
        <w:numPr>
          <w:ilvl w:val="0"/>
          <w:numId w:val="3"/>
        </w:numPr>
        <w:shd w:val="clear" w:color="auto" w:fill="FAFAFA"/>
        <w:spacing w:after="0" w:line="264" w:lineRule="auto"/>
        <w:rPr>
          <w:rFonts w:ascii="Arial" w:eastAsia="Times New Roman" w:hAnsi="Arial" w:cs="Arial"/>
          <w:color w:val="444444"/>
          <w:kern w:val="0"/>
          <w:sz w:val="24"/>
          <w:szCs w:val="24"/>
          <w:lang w:eastAsia="en-GB"/>
          <w14:ligatures w14:val="none"/>
        </w:rPr>
      </w:pPr>
      <w:r>
        <w:rPr>
          <w:rFonts w:ascii="Arial" w:eastAsia="Times New Roman" w:hAnsi="Arial" w:cs="Arial"/>
          <w:color w:val="444444"/>
          <w:kern w:val="0"/>
          <w:sz w:val="24"/>
          <w:szCs w:val="24"/>
          <w:lang w:eastAsia="en-GB"/>
          <w14:ligatures w14:val="none"/>
        </w:rPr>
        <w:t>IT management</w:t>
      </w:r>
    </w:p>
    <w:p w14:paraId="5B7F7BAE" w14:textId="3ADE346E" w:rsidR="00A93AD1" w:rsidRPr="00A93AD1" w:rsidRDefault="00A93AD1" w:rsidP="00A93AD1">
      <w:pPr>
        <w:pStyle w:val="ListParagraph"/>
        <w:numPr>
          <w:ilvl w:val="0"/>
          <w:numId w:val="3"/>
        </w:numPr>
        <w:shd w:val="clear" w:color="auto" w:fill="FAFAFA"/>
        <w:spacing w:after="0" w:line="264" w:lineRule="auto"/>
        <w:rPr>
          <w:rFonts w:ascii="Arial" w:eastAsia="Times New Roman" w:hAnsi="Arial" w:cs="Arial"/>
          <w:color w:val="444444"/>
          <w:kern w:val="0"/>
          <w:sz w:val="24"/>
          <w:szCs w:val="24"/>
          <w:lang w:eastAsia="en-GB"/>
          <w14:ligatures w14:val="none"/>
        </w:rPr>
      </w:pPr>
      <w:r>
        <w:rPr>
          <w:rFonts w:ascii="Arial" w:eastAsia="Times New Roman" w:hAnsi="Arial" w:cs="Arial"/>
          <w:color w:val="444444"/>
          <w:kern w:val="0"/>
          <w:sz w:val="24"/>
          <w:szCs w:val="24"/>
          <w:lang w:eastAsia="en-GB"/>
          <w14:ligatures w14:val="none"/>
        </w:rPr>
        <w:t>Working in a public sector environment (</w:t>
      </w:r>
      <w:r w:rsidR="00296EC4">
        <w:rPr>
          <w:rFonts w:ascii="Arial" w:eastAsia="Times New Roman" w:hAnsi="Arial" w:cs="Arial"/>
          <w:color w:val="444444"/>
          <w:kern w:val="0"/>
          <w:sz w:val="24"/>
          <w:szCs w:val="24"/>
          <w:lang w:eastAsia="en-GB"/>
          <w14:ligatures w14:val="none"/>
        </w:rPr>
        <w:t>e.g education, healthcare</w:t>
      </w:r>
      <w:r w:rsidR="005E1CC0">
        <w:rPr>
          <w:rFonts w:ascii="Arial" w:eastAsia="Times New Roman" w:hAnsi="Arial" w:cs="Arial"/>
          <w:color w:val="444444"/>
          <w:kern w:val="0"/>
          <w:sz w:val="24"/>
          <w:szCs w:val="24"/>
          <w:lang w:eastAsia="en-GB"/>
          <w14:ligatures w14:val="none"/>
        </w:rPr>
        <w:t>)</w:t>
      </w:r>
    </w:p>
    <w:p w14:paraId="7338FF6C" w14:textId="77777777" w:rsidR="00A93AD1" w:rsidRDefault="00A93AD1" w:rsidP="00A93AD1">
      <w:pPr>
        <w:shd w:val="clear" w:color="auto" w:fill="FAFAFA"/>
        <w:spacing w:after="0" w:line="264" w:lineRule="auto"/>
        <w:rPr>
          <w:rFonts w:ascii="Arial" w:eastAsia="Times New Roman" w:hAnsi="Arial" w:cs="Arial"/>
          <w:color w:val="444444"/>
          <w:kern w:val="0"/>
          <w:sz w:val="24"/>
          <w:szCs w:val="24"/>
          <w:lang w:eastAsia="en-GB"/>
          <w14:ligatures w14:val="none"/>
        </w:rPr>
      </w:pPr>
    </w:p>
    <w:p w14:paraId="7F92AA84" w14:textId="4D0AA49C" w:rsidR="00F5618C" w:rsidRPr="00F5618C" w:rsidRDefault="00F5618C" w:rsidP="00A93AD1">
      <w:pPr>
        <w:shd w:val="clear" w:color="auto" w:fill="FAFAFA"/>
        <w:spacing w:after="0" w:line="264"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The academy’s  Local Governing Body (LGB) meets four times a year and has responsibilities for:</w:t>
      </w:r>
    </w:p>
    <w:p w14:paraId="38A49698" w14:textId="77777777" w:rsidR="00F5618C" w:rsidRPr="00F5618C" w:rsidRDefault="00F5618C" w:rsidP="00A93AD1">
      <w:pPr>
        <w:numPr>
          <w:ilvl w:val="0"/>
          <w:numId w:val="1"/>
        </w:numPr>
        <w:shd w:val="clear" w:color="auto" w:fill="FAFAFA"/>
        <w:spacing w:after="0" w:line="264"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Ensuring the quality of educational provision</w:t>
      </w:r>
    </w:p>
    <w:p w14:paraId="1D321CD0" w14:textId="77777777" w:rsidR="00F5618C" w:rsidRPr="00F5618C" w:rsidRDefault="00F5618C" w:rsidP="00A93AD1">
      <w:pPr>
        <w:numPr>
          <w:ilvl w:val="0"/>
          <w:numId w:val="1"/>
        </w:numPr>
        <w:shd w:val="clear" w:color="auto" w:fill="FAFAFA"/>
        <w:spacing w:after="0" w:line="264"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Challenging and monitoring the performance of the academy</w:t>
      </w:r>
    </w:p>
    <w:p w14:paraId="26881801" w14:textId="77777777" w:rsidR="00F5618C" w:rsidRPr="00F5618C" w:rsidRDefault="00F5618C" w:rsidP="00A93AD1">
      <w:pPr>
        <w:numPr>
          <w:ilvl w:val="0"/>
          <w:numId w:val="1"/>
        </w:numPr>
        <w:shd w:val="clear" w:color="auto" w:fill="FAFAFA"/>
        <w:spacing w:after="0" w:line="264"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Supporting the principal in the management of staff</w:t>
      </w:r>
    </w:p>
    <w:p w14:paraId="4E0D99EE" w14:textId="77777777" w:rsidR="00F5618C" w:rsidRDefault="00F5618C" w:rsidP="00A93AD1">
      <w:pPr>
        <w:numPr>
          <w:ilvl w:val="0"/>
          <w:numId w:val="1"/>
        </w:numPr>
        <w:shd w:val="clear" w:color="auto" w:fill="FAFAFA"/>
        <w:spacing w:after="0" w:line="264"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Ensuring good financial health and probity of the Voluntary Funds</w:t>
      </w:r>
    </w:p>
    <w:p w14:paraId="0A70DCED" w14:textId="77777777" w:rsidR="005E1CC0" w:rsidRPr="00F5618C" w:rsidRDefault="005E1CC0" w:rsidP="005E1CC0">
      <w:pPr>
        <w:shd w:val="clear" w:color="auto" w:fill="FAFAFA"/>
        <w:spacing w:after="0" w:line="264" w:lineRule="auto"/>
        <w:rPr>
          <w:rFonts w:ascii="Arial" w:eastAsia="Times New Roman" w:hAnsi="Arial" w:cs="Arial"/>
          <w:color w:val="444444"/>
          <w:kern w:val="0"/>
          <w:sz w:val="24"/>
          <w:szCs w:val="24"/>
          <w:lang w:eastAsia="en-GB"/>
          <w14:ligatures w14:val="none"/>
        </w:rPr>
      </w:pPr>
    </w:p>
    <w:p w14:paraId="7AD728CF" w14:textId="77777777" w:rsidR="00F5618C" w:rsidRPr="00F5618C" w:rsidRDefault="00F5618C" w:rsidP="005E1CC0">
      <w:pPr>
        <w:shd w:val="clear" w:color="auto" w:fill="FAFAFA"/>
        <w:spacing w:after="0" w:line="240" w:lineRule="auto"/>
        <w:outlineLvl w:val="2"/>
        <w:rPr>
          <w:rFonts w:ascii="Arial" w:eastAsia="Times New Roman" w:hAnsi="Arial" w:cs="Arial"/>
          <w:b/>
          <w:bCs/>
          <w:color w:val="444444"/>
          <w:kern w:val="0"/>
          <w:sz w:val="28"/>
          <w:szCs w:val="28"/>
          <w:lang w:eastAsia="en-GB"/>
          <w14:ligatures w14:val="none"/>
        </w:rPr>
      </w:pPr>
      <w:r w:rsidRPr="00F5618C">
        <w:rPr>
          <w:rFonts w:ascii="Arial" w:eastAsia="Times New Roman" w:hAnsi="Arial" w:cs="Arial"/>
          <w:b/>
          <w:bCs/>
          <w:color w:val="444444"/>
          <w:kern w:val="0"/>
          <w:sz w:val="28"/>
          <w:szCs w:val="28"/>
          <w:lang w:eastAsia="en-GB"/>
          <w14:ligatures w14:val="none"/>
        </w:rPr>
        <w:t>Time &amp; Commitment to the role</w:t>
      </w:r>
    </w:p>
    <w:p w14:paraId="2B4575E0" w14:textId="6C110AB2" w:rsidR="00F5618C" w:rsidRPr="00F5618C" w:rsidRDefault="00F5618C" w:rsidP="005E1CC0">
      <w:pPr>
        <w:numPr>
          <w:ilvl w:val="0"/>
          <w:numId w:val="2"/>
        </w:numPr>
        <w:shd w:val="clear" w:color="auto" w:fill="FAFAFA"/>
        <w:spacing w:after="0" w:line="240"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The academy’s LGB currently has four meetings of around 2 hours in duration, including Governor Training which is held directly after each meeting.</w:t>
      </w:r>
    </w:p>
    <w:p w14:paraId="22C7E2C6" w14:textId="5A24636F" w:rsidR="00F5618C" w:rsidRPr="00F5618C" w:rsidRDefault="00F5618C" w:rsidP="005E1CC0">
      <w:pPr>
        <w:numPr>
          <w:ilvl w:val="0"/>
          <w:numId w:val="2"/>
        </w:numPr>
        <w:shd w:val="clear" w:color="auto" w:fill="FAFAFA"/>
        <w:spacing w:after="0" w:line="240"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In addition to attendance at the meeting, Governors may be asked to take on a specific responsibility such as Quality of Education, Behaviour &amp; Attitudes including Attendance, Exclusions, Rewards &amp; Sanctions.</w:t>
      </w:r>
    </w:p>
    <w:p w14:paraId="69539BF2" w14:textId="77777777" w:rsidR="00F5618C" w:rsidRPr="00F5618C" w:rsidRDefault="00F5618C" w:rsidP="005E1CC0">
      <w:pPr>
        <w:numPr>
          <w:ilvl w:val="0"/>
          <w:numId w:val="2"/>
        </w:numPr>
        <w:shd w:val="clear" w:color="auto" w:fill="FAFAFA"/>
        <w:spacing w:after="0" w:line="240" w:lineRule="auto"/>
        <w:rPr>
          <w:rFonts w:ascii="Arial" w:eastAsia="Times New Roman" w:hAnsi="Arial" w:cs="Arial"/>
          <w:color w:val="444444"/>
          <w:kern w:val="0"/>
          <w:sz w:val="24"/>
          <w:szCs w:val="24"/>
          <w:lang w:eastAsia="en-GB"/>
          <w14:ligatures w14:val="none"/>
        </w:rPr>
      </w:pPr>
      <w:r w:rsidRPr="00F5618C">
        <w:rPr>
          <w:rFonts w:ascii="Arial" w:eastAsia="Times New Roman" w:hAnsi="Arial" w:cs="Arial"/>
          <w:color w:val="444444"/>
          <w:kern w:val="0"/>
          <w:sz w:val="24"/>
          <w:szCs w:val="24"/>
          <w:lang w:eastAsia="en-GB"/>
          <w14:ligatures w14:val="none"/>
        </w:rPr>
        <w:t>Governors are also invited to attend academy events such as: Awards Assemblies and Evenings, Graduations. Our academies also welcome the support of Governors during trips/visits and reading with pupils.</w:t>
      </w:r>
    </w:p>
    <w:p w14:paraId="4BC59C7D" w14:textId="77777777" w:rsidR="005E1CC0" w:rsidRDefault="005E1CC0" w:rsidP="005E1CC0">
      <w:pPr>
        <w:shd w:val="clear" w:color="auto" w:fill="FAFAFA"/>
        <w:spacing w:after="0" w:line="240" w:lineRule="auto"/>
        <w:rPr>
          <w:rFonts w:ascii="Arial" w:eastAsia="Times New Roman" w:hAnsi="Arial" w:cs="Arial"/>
          <w:i/>
          <w:iCs/>
          <w:color w:val="444444"/>
          <w:kern w:val="0"/>
          <w:sz w:val="24"/>
          <w:szCs w:val="24"/>
          <w:lang w:eastAsia="en-GB"/>
          <w14:ligatures w14:val="none"/>
        </w:rPr>
      </w:pPr>
    </w:p>
    <w:p w14:paraId="479280D5" w14:textId="26D81C62" w:rsidR="00F5618C" w:rsidRDefault="00F5618C" w:rsidP="005E1CC0">
      <w:pPr>
        <w:shd w:val="clear" w:color="auto" w:fill="FAFAFA"/>
        <w:spacing w:after="0" w:line="240" w:lineRule="auto"/>
        <w:rPr>
          <w:rFonts w:ascii="Arial" w:eastAsia="Times New Roman" w:hAnsi="Arial" w:cs="Arial"/>
          <w:i/>
          <w:iCs/>
          <w:color w:val="444444"/>
          <w:kern w:val="0"/>
          <w:sz w:val="24"/>
          <w:szCs w:val="24"/>
          <w:lang w:eastAsia="en-GB"/>
          <w14:ligatures w14:val="none"/>
        </w:rPr>
      </w:pPr>
      <w:r w:rsidRPr="00F5618C">
        <w:rPr>
          <w:rFonts w:ascii="Arial" w:eastAsia="Times New Roman" w:hAnsi="Arial" w:cs="Arial"/>
          <w:i/>
          <w:iCs/>
          <w:color w:val="444444"/>
          <w:kern w:val="0"/>
          <w:sz w:val="24"/>
          <w:szCs w:val="24"/>
          <w:lang w:eastAsia="en-GB"/>
          <w14:ligatures w14:val="none"/>
        </w:rPr>
        <w:t>Employees can get time off work for certain public duties as well as their normal holiday entitlement which includes being a </w:t>
      </w:r>
      <w:r w:rsidRPr="00F5618C">
        <w:rPr>
          <w:rFonts w:ascii="Arial" w:eastAsia="Times New Roman" w:hAnsi="Arial" w:cs="Arial"/>
          <w:b/>
          <w:bCs/>
          <w:i/>
          <w:iCs/>
          <w:color w:val="444444"/>
          <w:kern w:val="0"/>
          <w:sz w:val="24"/>
          <w:szCs w:val="24"/>
          <w:lang w:eastAsia="en-GB"/>
          <w14:ligatures w14:val="none"/>
        </w:rPr>
        <w:t>School Governor</w:t>
      </w:r>
      <w:r w:rsidRPr="00F5618C">
        <w:rPr>
          <w:rFonts w:ascii="Arial" w:eastAsia="Times New Roman" w:hAnsi="Arial" w:cs="Arial"/>
          <w:i/>
          <w:iCs/>
          <w:color w:val="444444"/>
          <w:kern w:val="0"/>
          <w:sz w:val="24"/>
          <w:szCs w:val="24"/>
          <w:lang w:eastAsia="en-GB"/>
          <w14:ligatures w14:val="none"/>
        </w:rPr>
        <w:t> (for more information please visit:  </w:t>
      </w:r>
      <w:hyperlink r:id="rId5" w:history="1">
        <w:r w:rsidRPr="00F5618C">
          <w:rPr>
            <w:rFonts w:ascii="Arial" w:eastAsia="Times New Roman" w:hAnsi="Arial" w:cs="Arial"/>
            <w:b/>
            <w:bCs/>
            <w:i/>
            <w:iCs/>
            <w:color w:val="444444"/>
            <w:spacing w:val="14"/>
            <w:kern w:val="0"/>
            <w:sz w:val="24"/>
            <w:szCs w:val="24"/>
            <w:lang w:eastAsia="en-GB"/>
            <w14:ligatures w14:val="none"/>
          </w:rPr>
          <w:t>https://www.gov.uk/time-off-work-public-duties</w:t>
        </w:r>
      </w:hyperlink>
      <w:r w:rsidRPr="00F5618C">
        <w:rPr>
          <w:rFonts w:ascii="Arial" w:eastAsia="Times New Roman" w:hAnsi="Arial" w:cs="Arial"/>
          <w:i/>
          <w:iCs/>
          <w:color w:val="444444"/>
          <w:kern w:val="0"/>
          <w:sz w:val="24"/>
          <w:szCs w:val="24"/>
          <w:lang w:eastAsia="en-GB"/>
          <w14:ligatures w14:val="none"/>
        </w:rPr>
        <w:t>)</w:t>
      </w:r>
    </w:p>
    <w:p w14:paraId="1970260B" w14:textId="77777777" w:rsidR="005E1CC0" w:rsidRPr="00F5618C" w:rsidRDefault="005E1CC0" w:rsidP="005E1CC0">
      <w:pPr>
        <w:shd w:val="clear" w:color="auto" w:fill="FAFAFA"/>
        <w:spacing w:after="0" w:line="240" w:lineRule="auto"/>
        <w:rPr>
          <w:rFonts w:ascii="Arial" w:eastAsia="Times New Roman" w:hAnsi="Arial" w:cs="Arial"/>
          <w:color w:val="444444"/>
          <w:kern w:val="0"/>
          <w:sz w:val="24"/>
          <w:szCs w:val="24"/>
          <w:lang w:eastAsia="en-GB"/>
          <w14:ligatures w14:val="none"/>
        </w:rPr>
      </w:pPr>
    </w:p>
    <w:p w14:paraId="5A655720" w14:textId="77777777" w:rsidR="00F5618C" w:rsidRPr="00F5618C" w:rsidRDefault="00F5618C" w:rsidP="005E1CC0">
      <w:pPr>
        <w:shd w:val="clear" w:color="auto" w:fill="FAFAFA"/>
        <w:spacing w:after="0" w:line="240" w:lineRule="auto"/>
        <w:outlineLvl w:val="2"/>
        <w:rPr>
          <w:rFonts w:ascii="Arial" w:eastAsia="Times New Roman" w:hAnsi="Arial" w:cs="Arial"/>
          <w:b/>
          <w:bCs/>
          <w:color w:val="444444"/>
          <w:kern w:val="0"/>
          <w:sz w:val="28"/>
          <w:szCs w:val="28"/>
          <w:lang w:eastAsia="en-GB"/>
          <w14:ligatures w14:val="none"/>
        </w:rPr>
      </w:pPr>
      <w:r w:rsidRPr="00F5618C">
        <w:rPr>
          <w:rFonts w:ascii="Arial" w:eastAsia="Times New Roman" w:hAnsi="Arial" w:cs="Arial"/>
          <w:b/>
          <w:bCs/>
          <w:color w:val="444444"/>
          <w:kern w:val="0"/>
          <w:sz w:val="28"/>
          <w:szCs w:val="28"/>
          <w:lang w:eastAsia="en-GB"/>
          <w14:ligatures w14:val="none"/>
        </w:rPr>
        <w:t>How to apply</w:t>
      </w:r>
    </w:p>
    <w:p w14:paraId="3AB9E39E" w14:textId="535D1536" w:rsidR="00F5618C" w:rsidRDefault="00F5618C" w:rsidP="005E1CC0">
      <w:pPr>
        <w:shd w:val="clear" w:color="auto" w:fill="FAFAFA"/>
        <w:spacing w:after="0" w:line="240" w:lineRule="auto"/>
        <w:rPr>
          <w:rFonts w:ascii="Arial" w:eastAsia="Times New Roman" w:hAnsi="Arial" w:cs="Arial"/>
          <w:kern w:val="0"/>
          <w:sz w:val="24"/>
          <w:szCs w:val="24"/>
          <w:u w:val="single"/>
          <w:lang w:eastAsia="en-GB"/>
          <w14:ligatures w14:val="none"/>
        </w:rPr>
      </w:pPr>
      <w:r w:rsidRPr="00F5618C">
        <w:rPr>
          <w:rFonts w:ascii="Arial" w:eastAsia="Times New Roman" w:hAnsi="Arial" w:cs="Arial"/>
          <w:color w:val="444444"/>
          <w:kern w:val="0"/>
          <w:sz w:val="24"/>
          <w:szCs w:val="24"/>
          <w:lang w:eastAsia="en-GB"/>
          <w14:ligatures w14:val="none"/>
        </w:rPr>
        <w:t>If you are interested in becoming a Governor at Shirebrook Academy , or would like more information, please contact our Chair of Governors, Mike McDermott</w:t>
      </w:r>
      <w:r w:rsidR="00E6637D">
        <w:rPr>
          <w:rFonts w:ascii="Arial" w:eastAsia="Times New Roman" w:hAnsi="Arial" w:cs="Arial"/>
          <w:color w:val="444444"/>
          <w:kern w:val="0"/>
          <w:sz w:val="24"/>
          <w:szCs w:val="24"/>
          <w:lang w:eastAsia="en-GB"/>
          <w14:ligatures w14:val="none"/>
        </w:rPr>
        <w:t>,</w:t>
      </w:r>
      <w:r w:rsidRPr="00F5618C">
        <w:rPr>
          <w:rFonts w:ascii="Arial" w:eastAsia="Times New Roman" w:hAnsi="Arial" w:cs="Arial"/>
          <w:color w:val="444444"/>
          <w:kern w:val="0"/>
          <w:sz w:val="24"/>
          <w:szCs w:val="24"/>
          <w:lang w:eastAsia="en-GB"/>
          <w14:ligatures w14:val="none"/>
        </w:rPr>
        <w:t xml:space="preserve"> on 07775 861420 or email </w:t>
      </w:r>
      <w:hyperlink r:id="rId6" w:history="1">
        <w:r w:rsidRPr="005E1CC0">
          <w:rPr>
            <w:rStyle w:val="Hyperlink"/>
            <w:rFonts w:ascii="Arial" w:eastAsia="Times New Roman" w:hAnsi="Arial" w:cs="Arial"/>
            <w:color w:val="auto"/>
            <w:kern w:val="0"/>
            <w:sz w:val="24"/>
            <w:szCs w:val="24"/>
            <w:u w:val="none"/>
            <w:lang w:eastAsia="en-GB"/>
            <w14:ligatures w14:val="none"/>
          </w:rPr>
          <w:t>mcdermott1812@btinternet.com</w:t>
        </w:r>
      </w:hyperlink>
    </w:p>
    <w:sectPr w:rsidR="00F5618C" w:rsidSect="004C11E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F4A"/>
    <w:multiLevelType w:val="hybridMultilevel"/>
    <w:tmpl w:val="B05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C05088"/>
    <w:multiLevelType w:val="multilevel"/>
    <w:tmpl w:val="5454A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CD87A7B"/>
    <w:multiLevelType w:val="multilevel"/>
    <w:tmpl w:val="49D834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72972178">
    <w:abstractNumId w:val="2"/>
  </w:num>
  <w:num w:numId="2" w16cid:durableId="195897105">
    <w:abstractNumId w:val="1"/>
  </w:num>
  <w:num w:numId="3" w16cid:durableId="171836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8C"/>
    <w:rsid w:val="00296EC4"/>
    <w:rsid w:val="004C11EF"/>
    <w:rsid w:val="004D3E7B"/>
    <w:rsid w:val="005E1CC0"/>
    <w:rsid w:val="0095645B"/>
    <w:rsid w:val="00A93AD1"/>
    <w:rsid w:val="00E6637D"/>
    <w:rsid w:val="00F56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55B"/>
  <w15:chartTrackingRefBased/>
  <w15:docId w15:val="{90263A95-8D48-4F0D-918C-7648342F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618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18C"/>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F5618C"/>
    <w:rPr>
      <w:b/>
      <w:bCs/>
    </w:rPr>
  </w:style>
  <w:style w:type="paragraph" w:styleId="NormalWeb">
    <w:name w:val="Normal (Web)"/>
    <w:basedOn w:val="Normal"/>
    <w:uiPriority w:val="99"/>
    <w:semiHidden/>
    <w:unhideWhenUsed/>
    <w:rsid w:val="00F561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F5618C"/>
    <w:rPr>
      <w:i/>
      <w:iCs/>
    </w:rPr>
  </w:style>
  <w:style w:type="character" w:styleId="Hyperlink">
    <w:name w:val="Hyperlink"/>
    <w:basedOn w:val="DefaultParagraphFont"/>
    <w:uiPriority w:val="99"/>
    <w:unhideWhenUsed/>
    <w:rsid w:val="00F5618C"/>
    <w:rPr>
      <w:color w:val="0000FF"/>
      <w:u w:val="single"/>
    </w:rPr>
  </w:style>
  <w:style w:type="character" w:styleId="UnresolvedMention">
    <w:name w:val="Unresolved Mention"/>
    <w:basedOn w:val="DefaultParagraphFont"/>
    <w:uiPriority w:val="99"/>
    <w:semiHidden/>
    <w:unhideWhenUsed/>
    <w:rsid w:val="00F5618C"/>
    <w:rPr>
      <w:color w:val="605E5C"/>
      <w:shd w:val="clear" w:color="auto" w:fill="E1DFDD"/>
    </w:rPr>
  </w:style>
  <w:style w:type="paragraph" w:styleId="ListParagraph">
    <w:name w:val="List Paragraph"/>
    <w:basedOn w:val="Normal"/>
    <w:uiPriority w:val="34"/>
    <w:qFormat/>
    <w:rsid w:val="00A93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7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dermott1812@btinternet.com" TargetMode="External"/><Relationship Id="rId5" Type="http://schemas.openxmlformats.org/officeDocument/2006/relationships/hyperlink" Target="https://www.gov.uk/time-off-work-public-du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McDermott</dc:creator>
  <cp:keywords/>
  <dc:description/>
  <cp:lastModifiedBy>Mike McDermott</cp:lastModifiedBy>
  <cp:revision>2</cp:revision>
  <cp:lastPrinted>2024-01-05T14:58:00Z</cp:lastPrinted>
  <dcterms:created xsi:type="dcterms:W3CDTF">2024-01-12T17:06:00Z</dcterms:created>
  <dcterms:modified xsi:type="dcterms:W3CDTF">2024-01-12T17:06:00Z</dcterms:modified>
</cp:coreProperties>
</file>