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4BD2" w14:textId="77777777" w:rsidR="000D7F8F" w:rsidRDefault="000D7F8F">
      <w:r w:rsidRPr="00C3369D">
        <w:rPr>
          <w:rFonts w:ascii="Arial" w:hAnsi="Arial" w:cs="Arial"/>
          <w:noProof/>
          <w:sz w:val="24"/>
          <w:szCs w:val="24"/>
        </w:rPr>
        <w:drawing>
          <wp:anchor distT="0" distB="0" distL="114300" distR="114300" simplePos="0" relativeHeight="251658240" behindDoc="0" locked="0" layoutInCell="1" allowOverlap="1" wp14:anchorId="3EB17C1D" wp14:editId="39F332D6">
            <wp:simplePos x="0" y="0"/>
            <wp:positionH relativeFrom="margin">
              <wp:posOffset>1360805</wp:posOffset>
            </wp:positionH>
            <wp:positionV relativeFrom="paragraph">
              <wp:posOffset>0</wp:posOffset>
            </wp:positionV>
            <wp:extent cx="2771775" cy="78486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775"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D7F8F" w:rsidRDefault="000D7F8F"/>
    <w:p w14:paraId="0A37501D" w14:textId="77777777" w:rsidR="000D7F8F" w:rsidRDefault="000D7F8F"/>
    <w:p w14:paraId="5DAB6C7B" w14:textId="77777777" w:rsidR="00342A18" w:rsidRDefault="00342A18"/>
    <w:p w14:paraId="02EB378F" w14:textId="77777777" w:rsidR="00273413" w:rsidRDefault="00273413"/>
    <w:p w14:paraId="6A05A809" w14:textId="77777777" w:rsidR="00273413" w:rsidRDefault="00273413"/>
    <w:p w14:paraId="5A39BBE3" w14:textId="77777777" w:rsidR="00273413" w:rsidRDefault="00273413"/>
    <w:p w14:paraId="7D4B6F35" w14:textId="77777777" w:rsidR="000D7F8F" w:rsidRPr="00DF5D86" w:rsidRDefault="000D7F8F" w:rsidP="000D7F8F">
      <w:pPr>
        <w:pStyle w:val="NormalWeb"/>
        <w:jc w:val="center"/>
        <w:rPr>
          <w:rFonts w:asciiTheme="minorHAnsi" w:hAnsiTheme="minorHAnsi" w:cstheme="minorHAnsi"/>
          <w:color w:val="000000"/>
          <w:sz w:val="32"/>
          <w:szCs w:val="32"/>
        </w:rPr>
      </w:pPr>
      <w:r w:rsidRPr="00DF5D86">
        <w:rPr>
          <w:rFonts w:asciiTheme="minorHAnsi" w:hAnsiTheme="minorHAnsi" w:cstheme="minorHAnsi"/>
          <w:color w:val="000000"/>
          <w:sz w:val="32"/>
          <w:szCs w:val="32"/>
        </w:rPr>
        <w:t>INVITATION TO QUOTE</w:t>
      </w:r>
    </w:p>
    <w:p w14:paraId="08A8984B" w14:textId="77777777" w:rsidR="007B07CD" w:rsidRDefault="007B07CD" w:rsidP="000D7F8F">
      <w:pPr>
        <w:pStyle w:val="NormalWeb"/>
        <w:jc w:val="center"/>
        <w:rPr>
          <w:rFonts w:asciiTheme="minorHAnsi" w:hAnsiTheme="minorHAnsi" w:cstheme="minorHAnsi"/>
          <w:color w:val="000000"/>
          <w:sz w:val="32"/>
          <w:szCs w:val="32"/>
        </w:rPr>
      </w:pPr>
      <w:bookmarkStart w:id="0" w:name="_Hlk155618451"/>
      <w:r w:rsidRPr="007B07CD">
        <w:rPr>
          <w:rFonts w:asciiTheme="minorHAnsi" w:hAnsiTheme="minorHAnsi" w:cstheme="minorHAnsi"/>
          <w:color w:val="000000"/>
          <w:sz w:val="32"/>
          <w:szCs w:val="32"/>
        </w:rPr>
        <w:t xml:space="preserve">Substance Use Community Recovery Spaces Pilot Project </w:t>
      </w:r>
    </w:p>
    <w:p w14:paraId="3D84C7FF" w14:textId="41BCF24F" w:rsidR="000D7F8F" w:rsidRPr="00DF5D86" w:rsidRDefault="000D7F8F" w:rsidP="000D7F8F">
      <w:pPr>
        <w:pStyle w:val="NormalWeb"/>
        <w:jc w:val="center"/>
        <w:rPr>
          <w:rFonts w:asciiTheme="minorHAnsi" w:hAnsiTheme="minorHAnsi" w:cstheme="minorHAnsi"/>
          <w:color w:val="000000"/>
          <w:sz w:val="32"/>
          <w:szCs w:val="32"/>
        </w:rPr>
      </w:pPr>
      <w:r w:rsidRPr="00DF5D86">
        <w:rPr>
          <w:rFonts w:asciiTheme="minorHAnsi" w:hAnsiTheme="minorHAnsi" w:cstheme="minorHAnsi"/>
          <w:color w:val="000000"/>
          <w:sz w:val="32"/>
          <w:szCs w:val="32"/>
        </w:rPr>
        <w:t xml:space="preserve">Ref: </w:t>
      </w:r>
      <w:r w:rsidR="004B25D0" w:rsidRPr="0067094B">
        <w:rPr>
          <w:rFonts w:asciiTheme="minorHAnsi" w:hAnsiTheme="minorHAnsi" w:cstheme="minorHAnsi"/>
          <w:color w:val="000000"/>
          <w:sz w:val="32"/>
          <w:szCs w:val="32"/>
        </w:rPr>
        <w:t>PHQ0</w:t>
      </w:r>
      <w:r w:rsidR="00CC264A">
        <w:rPr>
          <w:rFonts w:asciiTheme="minorHAnsi" w:hAnsiTheme="minorHAnsi" w:cstheme="minorHAnsi"/>
          <w:color w:val="000000"/>
          <w:sz w:val="32"/>
          <w:szCs w:val="32"/>
        </w:rPr>
        <w:t>11</w:t>
      </w:r>
    </w:p>
    <w:bookmarkEnd w:id="0"/>
    <w:p w14:paraId="41C8F396" w14:textId="77777777" w:rsidR="00DF5D86" w:rsidRDefault="00DF5D86">
      <w:pPr>
        <w:rPr>
          <w:rFonts w:ascii="Arial" w:eastAsia="Times New Roman" w:hAnsi="Arial" w:cs="Arial"/>
          <w:color w:val="000000"/>
          <w:sz w:val="24"/>
          <w:szCs w:val="24"/>
          <w:lang w:eastAsia="en-GB"/>
        </w:rPr>
      </w:pPr>
      <w:r>
        <w:rPr>
          <w:rFonts w:ascii="Arial" w:hAnsi="Arial" w:cs="Arial"/>
          <w:color w:val="000000"/>
        </w:rPr>
        <w:br w:type="page"/>
      </w:r>
    </w:p>
    <w:sdt>
      <w:sdtPr>
        <w:rPr>
          <w:rFonts w:asciiTheme="minorHAnsi" w:eastAsiaTheme="minorHAnsi" w:hAnsiTheme="minorHAnsi" w:cstheme="minorBidi"/>
          <w:color w:val="auto"/>
          <w:sz w:val="22"/>
          <w:szCs w:val="22"/>
          <w:lang w:val="en-GB"/>
        </w:rPr>
        <w:id w:val="-1300218880"/>
        <w:docPartObj>
          <w:docPartGallery w:val="Table of Contents"/>
          <w:docPartUnique/>
        </w:docPartObj>
      </w:sdtPr>
      <w:sdtEndPr>
        <w:rPr>
          <w:b/>
          <w:bCs/>
          <w:noProof/>
        </w:rPr>
      </w:sdtEndPr>
      <w:sdtContent>
        <w:p w14:paraId="406425CA" w14:textId="77777777" w:rsidR="00201F79" w:rsidRPr="00A7062C" w:rsidRDefault="00201F79">
          <w:pPr>
            <w:pStyle w:val="TOCHeading"/>
            <w:rPr>
              <w:b/>
              <w:bCs/>
              <w:color w:val="844789"/>
            </w:rPr>
          </w:pPr>
          <w:r w:rsidRPr="00A7062C">
            <w:rPr>
              <w:b/>
              <w:bCs/>
              <w:color w:val="844789"/>
            </w:rPr>
            <w:t>Contents</w:t>
          </w:r>
        </w:p>
        <w:p w14:paraId="12DAB81F" w14:textId="77777777" w:rsidR="00A7062C" w:rsidRDefault="00201F79">
          <w:pPr>
            <w:pStyle w:val="TOC1"/>
            <w:rPr>
              <w:rFonts w:eastAsiaTheme="minorEastAsia" w:cstheme="minorBidi"/>
              <w:b w:val="0"/>
              <w:bCs w:val="0"/>
              <w:lang w:eastAsia="en-GB"/>
            </w:rPr>
          </w:pPr>
          <w:r>
            <w:fldChar w:fldCharType="begin"/>
          </w:r>
          <w:r>
            <w:instrText xml:space="preserve"> TOC \o "1-3" \h \z \u </w:instrText>
          </w:r>
          <w:r>
            <w:fldChar w:fldCharType="separate"/>
          </w:r>
          <w:hyperlink w:anchor="_Toc137824532" w:history="1">
            <w:r w:rsidR="00A7062C" w:rsidRPr="00C425A6">
              <w:rPr>
                <w:rStyle w:val="Hyperlink"/>
              </w:rPr>
              <w:t>1.</w:t>
            </w:r>
            <w:r w:rsidR="00A7062C">
              <w:rPr>
                <w:rFonts w:eastAsiaTheme="minorEastAsia" w:cstheme="minorBidi"/>
                <w:b w:val="0"/>
                <w:bCs w:val="0"/>
                <w:lang w:eastAsia="en-GB"/>
              </w:rPr>
              <w:tab/>
            </w:r>
            <w:r w:rsidR="00A7062C" w:rsidRPr="00C425A6">
              <w:rPr>
                <w:rStyle w:val="Hyperlink"/>
              </w:rPr>
              <w:t>Instructions on how to quote</w:t>
            </w:r>
            <w:r w:rsidR="00A7062C">
              <w:rPr>
                <w:webHidden/>
              </w:rPr>
              <w:tab/>
            </w:r>
            <w:r w:rsidR="00A7062C">
              <w:rPr>
                <w:webHidden/>
              </w:rPr>
              <w:fldChar w:fldCharType="begin"/>
            </w:r>
            <w:r w:rsidR="00A7062C">
              <w:rPr>
                <w:webHidden/>
              </w:rPr>
              <w:instrText xml:space="preserve"> PAGEREF _Toc137824532 \h </w:instrText>
            </w:r>
            <w:r w:rsidR="00A7062C">
              <w:rPr>
                <w:webHidden/>
              </w:rPr>
            </w:r>
            <w:r w:rsidR="00A7062C">
              <w:rPr>
                <w:webHidden/>
              </w:rPr>
              <w:fldChar w:fldCharType="separate"/>
            </w:r>
            <w:r w:rsidR="00A7062C">
              <w:rPr>
                <w:webHidden/>
              </w:rPr>
              <w:t>3</w:t>
            </w:r>
            <w:r w:rsidR="00A7062C">
              <w:rPr>
                <w:webHidden/>
              </w:rPr>
              <w:fldChar w:fldCharType="end"/>
            </w:r>
          </w:hyperlink>
        </w:p>
        <w:p w14:paraId="6807520B" w14:textId="77777777" w:rsidR="00A7062C" w:rsidRDefault="00000000">
          <w:pPr>
            <w:pStyle w:val="TOC1"/>
            <w:rPr>
              <w:rFonts w:eastAsiaTheme="minorEastAsia" w:cstheme="minorBidi"/>
              <w:b w:val="0"/>
              <w:bCs w:val="0"/>
              <w:lang w:eastAsia="en-GB"/>
            </w:rPr>
          </w:pPr>
          <w:hyperlink w:anchor="_Toc137824533" w:history="1">
            <w:r w:rsidR="00A7062C" w:rsidRPr="00C425A6">
              <w:rPr>
                <w:rStyle w:val="Hyperlink"/>
              </w:rPr>
              <w:t>2.</w:t>
            </w:r>
            <w:r w:rsidR="00A7062C">
              <w:rPr>
                <w:rFonts w:eastAsiaTheme="minorEastAsia" w:cstheme="minorBidi"/>
                <w:b w:val="0"/>
                <w:bCs w:val="0"/>
                <w:lang w:eastAsia="en-GB"/>
              </w:rPr>
              <w:tab/>
            </w:r>
            <w:r w:rsidR="00A7062C" w:rsidRPr="00C425A6">
              <w:rPr>
                <w:rStyle w:val="Hyperlink"/>
              </w:rPr>
              <w:t>Assessment of the quote</w:t>
            </w:r>
            <w:r w:rsidR="00A7062C">
              <w:rPr>
                <w:webHidden/>
              </w:rPr>
              <w:tab/>
            </w:r>
            <w:r w:rsidR="00A7062C">
              <w:rPr>
                <w:webHidden/>
              </w:rPr>
              <w:fldChar w:fldCharType="begin"/>
            </w:r>
            <w:r w:rsidR="00A7062C">
              <w:rPr>
                <w:webHidden/>
              </w:rPr>
              <w:instrText xml:space="preserve"> PAGEREF _Toc137824533 \h </w:instrText>
            </w:r>
            <w:r w:rsidR="00A7062C">
              <w:rPr>
                <w:webHidden/>
              </w:rPr>
            </w:r>
            <w:r w:rsidR="00A7062C">
              <w:rPr>
                <w:webHidden/>
              </w:rPr>
              <w:fldChar w:fldCharType="separate"/>
            </w:r>
            <w:r w:rsidR="00A7062C">
              <w:rPr>
                <w:webHidden/>
              </w:rPr>
              <w:t>4</w:t>
            </w:r>
            <w:r w:rsidR="00A7062C">
              <w:rPr>
                <w:webHidden/>
              </w:rPr>
              <w:fldChar w:fldCharType="end"/>
            </w:r>
          </w:hyperlink>
        </w:p>
        <w:p w14:paraId="65B08E1A" w14:textId="77777777" w:rsidR="00A7062C" w:rsidRDefault="00000000">
          <w:pPr>
            <w:pStyle w:val="TOC1"/>
            <w:rPr>
              <w:rFonts w:eastAsiaTheme="minorEastAsia" w:cstheme="minorBidi"/>
              <w:b w:val="0"/>
              <w:bCs w:val="0"/>
              <w:lang w:eastAsia="en-GB"/>
            </w:rPr>
          </w:pPr>
          <w:hyperlink w:anchor="_Toc137824534" w:history="1">
            <w:r w:rsidR="00A7062C" w:rsidRPr="00C425A6">
              <w:rPr>
                <w:rStyle w:val="Hyperlink"/>
                <w:rFonts w:cstheme="majorHAnsi"/>
              </w:rPr>
              <w:t>3.</w:t>
            </w:r>
            <w:r w:rsidR="00A7062C">
              <w:rPr>
                <w:rFonts w:eastAsiaTheme="minorEastAsia" w:cstheme="minorBidi"/>
                <w:b w:val="0"/>
                <w:bCs w:val="0"/>
                <w:lang w:eastAsia="en-GB"/>
              </w:rPr>
              <w:tab/>
            </w:r>
            <w:r w:rsidR="00A7062C" w:rsidRPr="00C425A6">
              <w:rPr>
                <w:rStyle w:val="Hyperlink"/>
                <w:rFonts w:cstheme="majorHAnsi"/>
              </w:rPr>
              <w:t>Key dates</w:t>
            </w:r>
            <w:r w:rsidR="00A7062C">
              <w:rPr>
                <w:webHidden/>
              </w:rPr>
              <w:tab/>
            </w:r>
            <w:r w:rsidR="00A7062C">
              <w:rPr>
                <w:webHidden/>
              </w:rPr>
              <w:fldChar w:fldCharType="begin"/>
            </w:r>
            <w:r w:rsidR="00A7062C">
              <w:rPr>
                <w:webHidden/>
              </w:rPr>
              <w:instrText xml:space="preserve"> PAGEREF _Toc137824534 \h </w:instrText>
            </w:r>
            <w:r w:rsidR="00A7062C">
              <w:rPr>
                <w:webHidden/>
              </w:rPr>
            </w:r>
            <w:r w:rsidR="00A7062C">
              <w:rPr>
                <w:webHidden/>
              </w:rPr>
              <w:fldChar w:fldCharType="separate"/>
            </w:r>
            <w:r w:rsidR="00A7062C">
              <w:rPr>
                <w:webHidden/>
              </w:rPr>
              <w:t>5</w:t>
            </w:r>
            <w:r w:rsidR="00A7062C">
              <w:rPr>
                <w:webHidden/>
              </w:rPr>
              <w:fldChar w:fldCharType="end"/>
            </w:r>
          </w:hyperlink>
        </w:p>
        <w:p w14:paraId="5F5E7CA7" w14:textId="77777777" w:rsidR="00A7062C" w:rsidRDefault="00000000">
          <w:pPr>
            <w:pStyle w:val="TOC1"/>
            <w:rPr>
              <w:rFonts w:eastAsiaTheme="minorEastAsia" w:cstheme="minorBidi"/>
              <w:b w:val="0"/>
              <w:bCs w:val="0"/>
              <w:lang w:eastAsia="en-GB"/>
            </w:rPr>
          </w:pPr>
          <w:hyperlink w:anchor="_Toc137824535" w:history="1">
            <w:r w:rsidR="00A7062C" w:rsidRPr="00C425A6">
              <w:rPr>
                <w:rStyle w:val="Hyperlink"/>
              </w:rPr>
              <w:t>4.</w:t>
            </w:r>
            <w:r w:rsidR="00A7062C">
              <w:rPr>
                <w:rFonts w:eastAsiaTheme="minorEastAsia" w:cstheme="minorBidi"/>
                <w:b w:val="0"/>
                <w:bCs w:val="0"/>
                <w:lang w:eastAsia="en-GB"/>
              </w:rPr>
              <w:tab/>
            </w:r>
            <w:r w:rsidR="00A7062C" w:rsidRPr="00C425A6">
              <w:rPr>
                <w:rStyle w:val="Hyperlink"/>
              </w:rPr>
              <w:t>Project / Service Specification</w:t>
            </w:r>
            <w:r w:rsidR="00A7062C">
              <w:rPr>
                <w:webHidden/>
              </w:rPr>
              <w:tab/>
            </w:r>
            <w:r w:rsidR="00A7062C">
              <w:rPr>
                <w:webHidden/>
              </w:rPr>
              <w:fldChar w:fldCharType="begin"/>
            </w:r>
            <w:r w:rsidR="00A7062C">
              <w:rPr>
                <w:webHidden/>
              </w:rPr>
              <w:instrText xml:space="preserve"> PAGEREF _Toc137824535 \h </w:instrText>
            </w:r>
            <w:r w:rsidR="00A7062C">
              <w:rPr>
                <w:webHidden/>
              </w:rPr>
            </w:r>
            <w:r w:rsidR="00A7062C">
              <w:rPr>
                <w:webHidden/>
              </w:rPr>
              <w:fldChar w:fldCharType="separate"/>
            </w:r>
            <w:r w:rsidR="00A7062C">
              <w:rPr>
                <w:webHidden/>
              </w:rPr>
              <w:t>6</w:t>
            </w:r>
            <w:r w:rsidR="00A7062C">
              <w:rPr>
                <w:webHidden/>
              </w:rPr>
              <w:fldChar w:fldCharType="end"/>
            </w:r>
          </w:hyperlink>
        </w:p>
        <w:p w14:paraId="1B3C3740" w14:textId="77777777" w:rsidR="00A7062C" w:rsidRDefault="00000000">
          <w:pPr>
            <w:pStyle w:val="TOC1"/>
            <w:rPr>
              <w:rFonts w:eastAsiaTheme="minorEastAsia" w:cstheme="minorBidi"/>
              <w:b w:val="0"/>
              <w:bCs w:val="0"/>
              <w:lang w:eastAsia="en-GB"/>
            </w:rPr>
          </w:pPr>
          <w:hyperlink w:anchor="_Toc137824536" w:history="1">
            <w:r w:rsidR="00A7062C" w:rsidRPr="00C425A6">
              <w:rPr>
                <w:rStyle w:val="Hyperlink"/>
              </w:rPr>
              <w:t>5.</w:t>
            </w:r>
            <w:r w:rsidR="00A7062C">
              <w:rPr>
                <w:rFonts w:eastAsiaTheme="minorEastAsia" w:cstheme="minorBidi"/>
                <w:b w:val="0"/>
                <w:bCs w:val="0"/>
                <w:lang w:eastAsia="en-GB"/>
              </w:rPr>
              <w:tab/>
            </w:r>
            <w:r w:rsidR="00A7062C" w:rsidRPr="00C425A6">
              <w:rPr>
                <w:rStyle w:val="Hyperlink"/>
              </w:rPr>
              <w:t>Invitation to Quote: Bidder Response</w:t>
            </w:r>
            <w:r w:rsidR="00A7062C">
              <w:rPr>
                <w:webHidden/>
              </w:rPr>
              <w:tab/>
            </w:r>
            <w:r w:rsidR="00A7062C">
              <w:rPr>
                <w:webHidden/>
              </w:rPr>
              <w:fldChar w:fldCharType="begin"/>
            </w:r>
            <w:r w:rsidR="00A7062C">
              <w:rPr>
                <w:webHidden/>
              </w:rPr>
              <w:instrText xml:space="preserve"> PAGEREF _Toc137824536 \h </w:instrText>
            </w:r>
            <w:r w:rsidR="00A7062C">
              <w:rPr>
                <w:webHidden/>
              </w:rPr>
            </w:r>
            <w:r w:rsidR="00A7062C">
              <w:rPr>
                <w:webHidden/>
              </w:rPr>
              <w:fldChar w:fldCharType="separate"/>
            </w:r>
            <w:r w:rsidR="00A7062C">
              <w:rPr>
                <w:webHidden/>
              </w:rPr>
              <w:t>8</w:t>
            </w:r>
            <w:r w:rsidR="00A7062C">
              <w:rPr>
                <w:webHidden/>
              </w:rPr>
              <w:fldChar w:fldCharType="end"/>
            </w:r>
          </w:hyperlink>
        </w:p>
        <w:p w14:paraId="40617C63" w14:textId="77777777" w:rsidR="00A7062C" w:rsidRDefault="00000000">
          <w:pPr>
            <w:pStyle w:val="TOC2"/>
            <w:tabs>
              <w:tab w:val="left" w:pos="880"/>
              <w:tab w:val="right" w:leader="dot" w:pos="9016"/>
            </w:tabs>
            <w:rPr>
              <w:rFonts w:eastAsiaTheme="minorEastAsia"/>
              <w:noProof/>
              <w:lang w:eastAsia="en-GB"/>
            </w:rPr>
          </w:pPr>
          <w:hyperlink w:anchor="_Toc137824537" w:history="1">
            <w:r w:rsidR="00A7062C" w:rsidRPr="00C425A6">
              <w:rPr>
                <w:rStyle w:val="Hyperlink"/>
                <w:b/>
                <w:bCs/>
                <w:noProof/>
              </w:rPr>
              <w:t xml:space="preserve">5.1 </w:t>
            </w:r>
            <w:r w:rsidR="00A7062C">
              <w:rPr>
                <w:rFonts w:eastAsiaTheme="minorEastAsia"/>
                <w:noProof/>
                <w:lang w:eastAsia="en-GB"/>
              </w:rPr>
              <w:tab/>
            </w:r>
            <w:r w:rsidR="00A7062C" w:rsidRPr="00C425A6">
              <w:rPr>
                <w:rStyle w:val="Hyperlink"/>
                <w:b/>
                <w:bCs/>
                <w:noProof/>
              </w:rPr>
              <w:t>Scoring Weighting for Questions</w:t>
            </w:r>
            <w:r w:rsidR="00A7062C">
              <w:rPr>
                <w:noProof/>
                <w:webHidden/>
              </w:rPr>
              <w:tab/>
            </w:r>
            <w:r w:rsidR="00A7062C">
              <w:rPr>
                <w:noProof/>
                <w:webHidden/>
              </w:rPr>
              <w:fldChar w:fldCharType="begin"/>
            </w:r>
            <w:r w:rsidR="00A7062C">
              <w:rPr>
                <w:noProof/>
                <w:webHidden/>
              </w:rPr>
              <w:instrText xml:space="preserve"> PAGEREF _Toc137824537 \h </w:instrText>
            </w:r>
            <w:r w:rsidR="00A7062C">
              <w:rPr>
                <w:noProof/>
                <w:webHidden/>
              </w:rPr>
            </w:r>
            <w:r w:rsidR="00A7062C">
              <w:rPr>
                <w:noProof/>
                <w:webHidden/>
              </w:rPr>
              <w:fldChar w:fldCharType="separate"/>
            </w:r>
            <w:r w:rsidR="00A7062C">
              <w:rPr>
                <w:noProof/>
                <w:webHidden/>
              </w:rPr>
              <w:t>8</w:t>
            </w:r>
            <w:r w:rsidR="00A7062C">
              <w:rPr>
                <w:noProof/>
                <w:webHidden/>
              </w:rPr>
              <w:fldChar w:fldCharType="end"/>
            </w:r>
          </w:hyperlink>
        </w:p>
        <w:p w14:paraId="1F6833F2" w14:textId="77777777" w:rsidR="00A7062C" w:rsidRDefault="00000000">
          <w:pPr>
            <w:pStyle w:val="TOC2"/>
            <w:tabs>
              <w:tab w:val="left" w:pos="880"/>
              <w:tab w:val="right" w:leader="dot" w:pos="9016"/>
            </w:tabs>
            <w:rPr>
              <w:rFonts w:eastAsiaTheme="minorEastAsia"/>
              <w:noProof/>
              <w:lang w:eastAsia="en-GB"/>
            </w:rPr>
          </w:pPr>
          <w:hyperlink w:anchor="_Toc137824538" w:history="1">
            <w:r w:rsidR="00A7062C" w:rsidRPr="00C425A6">
              <w:rPr>
                <w:rStyle w:val="Hyperlink"/>
                <w:b/>
                <w:bCs/>
                <w:noProof/>
              </w:rPr>
              <w:t xml:space="preserve">5.2 </w:t>
            </w:r>
            <w:r w:rsidR="00A7062C">
              <w:rPr>
                <w:rFonts w:eastAsiaTheme="minorEastAsia"/>
                <w:noProof/>
                <w:lang w:eastAsia="en-GB"/>
              </w:rPr>
              <w:tab/>
            </w:r>
            <w:r w:rsidR="00A7062C" w:rsidRPr="00C425A6">
              <w:rPr>
                <w:rStyle w:val="Hyperlink"/>
                <w:b/>
                <w:bCs/>
                <w:noProof/>
              </w:rPr>
              <w:t>Bidder Details</w:t>
            </w:r>
            <w:r w:rsidR="00A7062C">
              <w:rPr>
                <w:noProof/>
                <w:webHidden/>
              </w:rPr>
              <w:tab/>
            </w:r>
            <w:r w:rsidR="00A7062C">
              <w:rPr>
                <w:noProof/>
                <w:webHidden/>
              </w:rPr>
              <w:fldChar w:fldCharType="begin"/>
            </w:r>
            <w:r w:rsidR="00A7062C">
              <w:rPr>
                <w:noProof/>
                <w:webHidden/>
              </w:rPr>
              <w:instrText xml:space="preserve"> PAGEREF _Toc137824538 \h </w:instrText>
            </w:r>
            <w:r w:rsidR="00A7062C">
              <w:rPr>
                <w:noProof/>
                <w:webHidden/>
              </w:rPr>
            </w:r>
            <w:r w:rsidR="00A7062C">
              <w:rPr>
                <w:noProof/>
                <w:webHidden/>
              </w:rPr>
              <w:fldChar w:fldCharType="separate"/>
            </w:r>
            <w:r w:rsidR="00A7062C">
              <w:rPr>
                <w:noProof/>
                <w:webHidden/>
              </w:rPr>
              <w:t>8</w:t>
            </w:r>
            <w:r w:rsidR="00A7062C">
              <w:rPr>
                <w:noProof/>
                <w:webHidden/>
              </w:rPr>
              <w:fldChar w:fldCharType="end"/>
            </w:r>
          </w:hyperlink>
        </w:p>
        <w:p w14:paraId="6D5855F6" w14:textId="77777777" w:rsidR="00A7062C" w:rsidRDefault="00000000">
          <w:pPr>
            <w:pStyle w:val="TOC2"/>
            <w:tabs>
              <w:tab w:val="left" w:pos="880"/>
              <w:tab w:val="right" w:leader="dot" w:pos="9016"/>
            </w:tabs>
            <w:rPr>
              <w:rFonts w:eastAsiaTheme="minorEastAsia"/>
              <w:noProof/>
              <w:lang w:eastAsia="en-GB"/>
            </w:rPr>
          </w:pPr>
          <w:hyperlink w:anchor="_Toc137824539" w:history="1">
            <w:r w:rsidR="00A7062C" w:rsidRPr="00C425A6">
              <w:rPr>
                <w:rStyle w:val="Hyperlink"/>
                <w:b/>
                <w:bCs/>
                <w:noProof/>
              </w:rPr>
              <w:t>5.3</w:t>
            </w:r>
            <w:r w:rsidR="00A7062C">
              <w:rPr>
                <w:rFonts w:eastAsiaTheme="minorEastAsia"/>
                <w:noProof/>
                <w:lang w:eastAsia="en-GB"/>
              </w:rPr>
              <w:tab/>
            </w:r>
            <w:r w:rsidR="00A7062C" w:rsidRPr="00C425A6">
              <w:rPr>
                <w:rStyle w:val="Hyperlink"/>
                <w:b/>
                <w:bCs/>
                <w:noProof/>
              </w:rPr>
              <w:t>Bidder response to specification</w:t>
            </w:r>
            <w:r w:rsidR="00A7062C">
              <w:rPr>
                <w:noProof/>
                <w:webHidden/>
              </w:rPr>
              <w:tab/>
            </w:r>
            <w:r w:rsidR="00A7062C">
              <w:rPr>
                <w:noProof/>
                <w:webHidden/>
              </w:rPr>
              <w:fldChar w:fldCharType="begin"/>
            </w:r>
            <w:r w:rsidR="00A7062C">
              <w:rPr>
                <w:noProof/>
                <w:webHidden/>
              </w:rPr>
              <w:instrText xml:space="preserve"> PAGEREF _Toc137824539 \h </w:instrText>
            </w:r>
            <w:r w:rsidR="00A7062C">
              <w:rPr>
                <w:noProof/>
                <w:webHidden/>
              </w:rPr>
            </w:r>
            <w:r w:rsidR="00A7062C">
              <w:rPr>
                <w:noProof/>
                <w:webHidden/>
              </w:rPr>
              <w:fldChar w:fldCharType="separate"/>
            </w:r>
            <w:r w:rsidR="00A7062C">
              <w:rPr>
                <w:noProof/>
                <w:webHidden/>
              </w:rPr>
              <w:t>9</w:t>
            </w:r>
            <w:r w:rsidR="00A7062C">
              <w:rPr>
                <w:noProof/>
                <w:webHidden/>
              </w:rPr>
              <w:fldChar w:fldCharType="end"/>
            </w:r>
          </w:hyperlink>
        </w:p>
        <w:p w14:paraId="4C714A38" w14:textId="77777777" w:rsidR="00A7062C" w:rsidRDefault="00000000">
          <w:pPr>
            <w:pStyle w:val="TOC2"/>
            <w:tabs>
              <w:tab w:val="left" w:pos="880"/>
              <w:tab w:val="right" w:leader="dot" w:pos="9016"/>
            </w:tabs>
            <w:rPr>
              <w:rFonts w:eastAsiaTheme="minorEastAsia"/>
              <w:noProof/>
              <w:lang w:eastAsia="en-GB"/>
            </w:rPr>
          </w:pPr>
          <w:hyperlink w:anchor="_Toc137824540" w:history="1">
            <w:r w:rsidR="00A7062C" w:rsidRPr="00C425A6">
              <w:rPr>
                <w:rStyle w:val="Hyperlink"/>
                <w:b/>
                <w:bCs/>
                <w:noProof/>
              </w:rPr>
              <w:t xml:space="preserve">5.4 </w:t>
            </w:r>
            <w:r w:rsidR="00A7062C">
              <w:rPr>
                <w:rFonts w:eastAsiaTheme="minorEastAsia"/>
                <w:noProof/>
                <w:lang w:eastAsia="en-GB"/>
              </w:rPr>
              <w:tab/>
            </w:r>
            <w:r w:rsidR="00A7062C" w:rsidRPr="00C425A6">
              <w:rPr>
                <w:rStyle w:val="Hyperlink"/>
                <w:b/>
                <w:bCs/>
                <w:noProof/>
              </w:rPr>
              <w:t>Cost breakdown</w:t>
            </w:r>
            <w:r w:rsidR="00A7062C">
              <w:rPr>
                <w:noProof/>
                <w:webHidden/>
              </w:rPr>
              <w:tab/>
            </w:r>
            <w:r w:rsidR="00A7062C">
              <w:rPr>
                <w:noProof/>
                <w:webHidden/>
              </w:rPr>
              <w:fldChar w:fldCharType="begin"/>
            </w:r>
            <w:r w:rsidR="00A7062C">
              <w:rPr>
                <w:noProof/>
                <w:webHidden/>
              </w:rPr>
              <w:instrText xml:space="preserve"> PAGEREF _Toc137824540 \h </w:instrText>
            </w:r>
            <w:r w:rsidR="00A7062C">
              <w:rPr>
                <w:noProof/>
                <w:webHidden/>
              </w:rPr>
            </w:r>
            <w:r w:rsidR="00A7062C">
              <w:rPr>
                <w:noProof/>
                <w:webHidden/>
              </w:rPr>
              <w:fldChar w:fldCharType="separate"/>
            </w:r>
            <w:r w:rsidR="00A7062C">
              <w:rPr>
                <w:noProof/>
                <w:webHidden/>
              </w:rPr>
              <w:t>10</w:t>
            </w:r>
            <w:r w:rsidR="00A7062C">
              <w:rPr>
                <w:noProof/>
                <w:webHidden/>
              </w:rPr>
              <w:fldChar w:fldCharType="end"/>
            </w:r>
          </w:hyperlink>
        </w:p>
        <w:p w14:paraId="3A46FD30" w14:textId="77777777" w:rsidR="00A7062C" w:rsidRDefault="00000000">
          <w:pPr>
            <w:pStyle w:val="TOC2"/>
            <w:tabs>
              <w:tab w:val="left" w:pos="880"/>
              <w:tab w:val="right" w:leader="dot" w:pos="9016"/>
            </w:tabs>
            <w:rPr>
              <w:rFonts w:eastAsiaTheme="minorEastAsia"/>
              <w:noProof/>
              <w:lang w:eastAsia="en-GB"/>
            </w:rPr>
          </w:pPr>
          <w:hyperlink w:anchor="_Toc137824541" w:history="1">
            <w:r w:rsidR="00A7062C" w:rsidRPr="00C425A6">
              <w:rPr>
                <w:rStyle w:val="Hyperlink"/>
                <w:b/>
                <w:bCs/>
                <w:noProof/>
              </w:rPr>
              <w:t>5.5</w:t>
            </w:r>
            <w:r w:rsidR="00A7062C">
              <w:rPr>
                <w:rFonts w:eastAsiaTheme="minorEastAsia"/>
                <w:noProof/>
                <w:lang w:eastAsia="en-GB"/>
              </w:rPr>
              <w:tab/>
            </w:r>
            <w:r w:rsidR="00A7062C" w:rsidRPr="00C425A6">
              <w:rPr>
                <w:rStyle w:val="Hyperlink"/>
                <w:b/>
                <w:bCs/>
                <w:noProof/>
              </w:rPr>
              <w:t>Confirmation of Insurances</w:t>
            </w:r>
            <w:r w:rsidR="00A7062C">
              <w:rPr>
                <w:noProof/>
                <w:webHidden/>
              </w:rPr>
              <w:tab/>
            </w:r>
            <w:r w:rsidR="00A7062C">
              <w:rPr>
                <w:noProof/>
                <w:webHidden/>
              </w:rPr>
              <w:fldChar w:fldCharType="begin"/>
            </w:r>
            <w:r w:rsidR="00A7062C">
              <w:rPr>
                <w:noProof/>
                <w:webHidden/>
              </w:rPr>
              <w:instrText xml:space="preserve"> PAGEREF _Toc137824541 \h </w:instrText>
            </w:r>
            <w:r w:rsidR="00A7062C">
              <w:rPr>
                <w:noProof/>
                <w:webHidden/>
              </w:rPr>
            </w:r>
            <w:r w:rsidR="00A7062C">
              <w:rPr>
                <w:noProof/>
                <w:webHidden/>
              </w:rPr>
              <w:fldChar w:fldCharType="separate"/>
            </w:r>
            <w:r w:rsidR="00A7062C">
              <w:rPr>
                <w:noProof/>
                <w:webHidden/>
              </w:rPr>
              <w:t>11</w:t>
            </w:r>
            <w:r w:rsidR="00A7062C">
              <w:rPr>
                <w:noProof/>
                <w:webHidden/>
              </w:rPr>
              <w:fldChar w:fldCharType="end"/>
            </w:r>
          </w:hyperlink>
        </w:p>
        <w:p w14:paraId="03BD36D8" w14:textId="77777777" w:rsidR="00A7062C" w:rsidRDefault="00000000">
          <w:pPr>
            <w:pStyle w:val="TOC2"/>
            <w:tabs>
              <w:tab w:val="left" w:pos="880"/>
              <w:tab w:val="right" w:leader="dot" w:pos="9016"/>
            </w:tabs>
            <w:rPr>
              <w:rFonts w:eastAsiaTheme="minorEastAsia"/>
              <w:noProof/>
              <w:lang w:eastAsia="en-GB"/>
            </w:rPr>
          </w:pPr>
          <w:hyperlink w:anchor="_Toc137824542" w:history="1">
            <w:r w:rsidR="00A7062C" w:rsidRPr="00C425A6">
              <w:rPr>
                <w:rStyle w:val="Hyperlink"/>
                <w:b/>
                <w:bCs/>
                <w:noProof/>
              </w:rPr>
              <w:t>5.6</w:t>
            </w:r>
            <w:r w:rsidR="00A7062C">
              <w:rPr>
                <w:rFonts w:eastAsiaTheme="minorEastAsia"/>
                <w:noProof/>
                <w:lang w:eastAsia="en-GB"/>
              </w:rPr>
              <w:tab/>
            </w:r>
            <w:r w:rsidR="00A7062C" w:rsidRPr="00C425A6">
              <w:rPr>
                <w:rStyle w:val="Hyperlink"/>
                <w:b/>
                <w:bCs/>
                <w:noProof/>
              </w:rPr>
              <w:t>Confirmation of the Councils Terms and Conditions</w:t>
            </w:r>
            <w:r w:rsidR="00A7062C">
              <w:rPr>
                <w:noProof/>
                <w:webHidden/>
              </w:rPr>
              <w:tab/>
            </w:r>
            <w:r w:rsidR="00A7062C">
              <w:rPr>
                <w:noProof/>
                <w:webHidden/>
              </w:rPr>
              <w:fldChar w:fldCharType="begin"/>
            </w:r>
            <w:r w:rsidR="00A7062C">
              <w:rPr>
                <w:noProof/>
                <w:webHidden/>
              </w:rPr>
              <w:instrText xml:space="preserve"> PAGEREF _Toc137824542 \h </w:instrText>
            </w:r>
            <w:r w:rsidR="00A7062C">
              <w:rPr>
                <w:noProof/>
                <w:webHidden/>
              </w:rPr>
            </w:r>
            <w:r w:rsidR="00A7062C">
              <w:rPr>
                <w:noProof/>
                <w:webHidden/>
              </w:rPr>
              <w:fldChar w:fldCharType="separate"/>
            </w:r>
            <w:r w:rsidR="00A7062C">
              <w:rPr>
                <w:noProof/>
                <w:webHidden/>
              </w:rPr>
              <w:t>11</w:t>
            </w:r>
            <w:r w:rsidR="00A7062C">
              <w:rPr>
                <w:noProof/>
                <w:webHidden/>
              </w:rPr>
              <w:fldChar w:fldCharType="end"/>
            </w:r>
          </w:hyperlink>
        </w:p>
        <w:p w14:paraId="72A3D3EC" w14:textId="77777777" w:rsidR="00201F79" w:rsidRDefault="00201F79">
          <w:r>
            <w:rPr>
              <w:b/>
              <w:bCs/>
              <w:noProof/>
            </w:rPr>
            <w:fldChar w:fldCharType="end"/>
          </w:r>
        </w:p>
      </w:sdtContent>
    </w:sdt>
    <w:p w14:paraId="0D0B940D" w14:textId="77777777" w:rsidR="000D7F8F" w:rsidRPr="00C3369D" w:rsidRDefault="000D7F8F" w:rsidP="000D7F8F">
      <w:pPr>
        <w:pStyle w:val="NormalWeb"/>
        <w:rPr>
          <w:rFonts w:ascii="Arial" w:hAnsi="Arial" w:cs="Arial"/>
          <w:color w:val="000000"/>
        </w:rPr>
      </w:pPr>
    </w:p>
    <w:p w14:paraId="0E27B00A" w14:textId="77777777" w:rsidR="0052607E" w:rsidRDefault="0052607E"/>
    <w:p w14:paraId="60061E4C" w14:textId="77777777" w:rsidR="00EA750B" w:rsidRDefault="00EA750B" w:rsidP="00A7062C">
      <w:pPr>
        <w:pStyle w:val="TOC1"/>
        <w:rPr>
          <w:lang w:eastAsia="en-GB"/>
        </w:rPr>
      </w:pPr>
    </w:p>
    <w:p w14:paraId="44EAFD9C" w14:textId="77777777" w:rsidR="000D7F8F" w:rsidRPr="00C3369D" w:rsidRDefault="000D7F8F" w:rsidP="00EA750B">
      <w:pPr>
        <w:pStyle w:val="NormalWeb"/>
        <w:rPr>
          <w:rFonts w:ascii="Arial" w:hAnsi="Arial" w:cs="Arial"/>
          <w:color w:val="000000"/>
        </w:rPr>
      </w:pPr>
    </w:p>
    <w:p w14:paraId="4B94D5A5" w14:textId="77777777" w:rsidR="000D7F8F" w:rsidRPr="00C3369D" w:rsidRDefault="000D7F8F" w:rsidP="000D7F8F">
      <w:pPr>
        <w:pStyle w:val="NormalWeb"/>
        <w:rPr>
          <w:rFonts w:ascii="Arial" w:hAnsi="Arial" w:cs="Arial"/>
          <w:color w:val="000000"/>
        </w:rPr>
      </w:pPr>
    </w:p>
    <w:p w14:paraId="3DEEC669" w14:textId="77777777" w:rsidR="00CA1A0C" w:rsidRDefault="00CA1A0C">
      <w:pPr>
        <w:rPr>
          <w:rFonts w:ascii="Arial" w:eastAsia="Times New Roman" w:hAnsi="Arial" w:cs="Arial"/>
          <w:color w:val="000000"/>
          <w:sz w:val="24"/>
          <w:szCs w:val="24"/>
          <w:lang w:eastAsia="en-GB"/>
        </w:rPr>
      </w:pPr>
      <w:r>
        <w:rPr>
          <w:rFonts w:ascii="Arial" w:hAnsi="Arial" w:cs="Arial"/>
          <w:color w:val="000000"/>
        </w:rPr>
        <w:br w:type="page"/>
      </w:r>
    </w:p>
    <w:p w14:paraId="48DA4A1B" w14:textId="77777777" w:rsidR="00751F34" w:rsidRPr="009E5C8A" w:rsidRDefault="00751F34" w:rsidP="006C5DB1">
      <w:pPr>
        <w:pStyle w:val="Heading1"/>
        <w:numPr>
          <w:ilvl w:val="0"/>
          <w:numId w:val="9"/>
        </w:numPr>
        <w:ind w:left="0" w:firstLine="0"/>
        <w:rPr>
          <w:b/>
          <w:bCs/>
          <w:color w:val="844789"/>
        </w:rPr>
      </w:pPr>
      <w:bookmarkStart w:id="1" w:name="_Toc103333571"/>
      <w:bookmarkStart w:id="2" w:name="_Toc137807051"/>
      <w:bookmarkStart w:id="3" w:name="_Toc137824532"/>
      <w:r w:rsidRPr="009E5C8A">
        <w:rPr>
          <w:b/>
          <w:bCs/>
          <w:color w:val="844789"/>
        </w:rPr>
        <w:lastRenderedPageBreak/>
        <w:t xml:space="preserve">Instructions </w:t>
      </w:r>
      <w:bookmarkEnd w:id="1"/>
      <w:bookmarkEnd w:id="2"/>
      <w:r w:rsidR="00513F89" w:rsidRPr="009E5C8A">
        <w:rPr>
          <w:b/>
          <w:bCs/>
          <w:color w:val="844789"/>
        </w:rPr>
        <w:t xml:space="preserve">on how to </w:t>
      </w:r>
      <w:proofErr w:type="gramStart"/>
      <w:r w:rsidR="00513F89" w:rsidRPr="009E5C8A">
        <w:rPr>
          <w:b/>
          <w:bCs/>
          <w:color w:val="844789"/>
        </w:rPr>
        <w:t>quote</w:t>
      </w:r>
      <w:bookmarkEnd w:id="3"/>
      <w:proofErr w:type="gramEnd"/>
    </w:p>
    <w:p w14:paraId="3656B9AB" w14:textId="77777777" w:rsidR="00DF3062" w:rsidRPr="009E5C8A" w:rsidRDefault="00DF3062" w:rsidP="00DF3062"/>
    <w:p w14:paraId="158EDED0" w14:textId="77777777" w:rsidR="00751F34" w:rsidRPr="009E5C8A" w:rsidRDefault="00751F34" w:rsidP="00751F34">
      <w:pPr>
        <w:rPr>
          <w:rFonts w:cstheme="minorHAnsi"/>
        </w:rPr>
      </w:pPr>
      <w:r w:rsidRPr="009E5C8A">
        <w:rPr>
          <w:rFonts w:cstheme="minorHAnsi"/>
        </w:rPr>
        <w:t>Please review the content of the document in full to understand the background and context for this opportunity.</w:t>
      </w:r>
    </w:p>
    <w:p w14:paraId="3511ECCB" w14:textId="6C79F369" w:rsidR="00751F34" w:rsidRPr="009E5C8A" w:rsidRDefault="00751F34" w:rsidP="0A96E823">
      <w:r w:rsidRPr="009E5C8A">
        <w:t xml:space="preserve">Please submit your proposals electronically to </w:t>
      </w:r>
      <w:hyperlink r:id="rId12">
        <w:r w:rsidR="004B25D0" w:rsidRPr="009E5C8A">
          <w:rPr>
            <w:rStyle w:val="Hyperlink"/>
          </w:rPr>
          <w:t>asch.publichealth.commissioning@derbyshire.gov.uk</w:t>
        </w:r>
      </w:hyperlink>
      <w:r w:rsidR="004B25D0" w:rsidRPr="009E5C8A">
        <w:t xml:space="preserve"> </w:t>
      </w:r>
      <w:r w:rsidRPr="009E5C8A">
        <w:t xml:space="preserve"> by </w:t>
      </w:r>
      <w:r w:rsidR="00CF43C6" w:rsidRPr="009E5C8A">
        <w:t>10</w:t>
      </w:r>
      <w:r w:rsidR="00FE14A8" w:rsidRPr="009E5C8A">
        <w:t>:00</w:t>
      </w:r>
      <w:r w:rsidR="00CF43C6" w:rsidRPr="009E5C8A">
        <w:t>am</w:t>
      </w:r>
      <w:r w:rsidRPr="009E5C8A">
        <w:t xml:space="preserve"> on </w:t>
      </w:r>
      <w:r w:rsidR="0030720C" w:rsidRPr="009E5C8A">
        <w:t>30</w:t>
      </w:r>
      <w:r w:rsidR="00937689" w:rsidRPr="009E5C8A">
        <w:rPr>
          <w:vertAlign w:val="superscript"/>
        </w:rPr>
        <w:t>th</w:t>
      </w:r>
      <w:r w:rsidR="00937689" w:rsidRPr="009E5C8A">
        <w:t xml:space="preserve"> January </w:t>
      </w:r>
      <w:r w:rsidR="17B113CE" w:rsidRPr="009E5C8A">
        <w:t>2024. It</w:t>
      </w:r>
      <w:r w:rsidR="00320E39" w:rsidRPr="009E5C8A">
        <w:rPr>
          <w:color w:val="000000" w:themeColor="text1"/>
        </w:rPr>
        <w:t xml:space="preserve"> is the responsibility of all </w:t>
      </w:r>
      <w:r w:rsidR="00513F89" w:rsidRPr="009E5C8A">
        <w:rPr>
          <w:color w:val="000000" w:themeColor="text1"/>
        </w:rPr>
        <w:t xml:space="preserve">potential </w:t>
      </w:r>
      <w:r w:rsidR="00CC096E" w:rsidRPr="009E5C8A">
        <w:rPr>
          <w:color w:val="000000" w:themeColor="text1"/>
        </w:rPr>
        <w:t>providers</w:t>
      </w:r>
      <w:r w:rsidR="00320E39" w:rsidRPr="009E5C8A">
        <w:rPr>
          <w:color w:val="000000" w:themeColor="text1"/>
        </w:rPr>
        <w:t xml:space="preserve"> to ensure that their quotation response is received no later than the appointed time. Derbyshire County Council will not consider quotations received after that time.</w:t>
      </w:r>
    </w:p>
    <w:p w14:paraId="7F7D6A77" w14:textId="77777777" w:rsidR="00751F34" w:rsidRPr="009E5C8A" w:rsidRDefault="00751F34" w:rsidP="00751F34">
      <w:pPr>
        <w:rPr>
          <w:rFonts w:cstheme="minorHAnsi"/>
        </w:rPr>
      </w:pPr>
      <w:proofErr w:type="gramStart"/>
      <w:r w:rsidRPr="009E5C8A">
        <w:rPr>
          <w:rFonts w:cstheme="minorHAnsi"/>
        </w:rPr>
        <w:t>In order to</w:t>
      </w:r>
      <w:proofErr w:type="gramEnd"/>
      <w:r w:rsidRPr="009E5C8A">
        <w:rPr>
          <w:rFonts w:cstheme="minorHAnsi"/>
        </w:rPr>
        <w:t xml:space="preserve"> be considered eligible all </w:t>
      </w:r>
      <w:r w:rsidR="00513F89" w:rsidRPr="009E5C8A">
        <w:rPr>
          <w:rFonts w:cstheme="minorHAnsi"/>
        </w:rPr>
        <w:t>quotes submitted</w:t>
      </w:r>
      <w:r w:rsidRPr="009E5C8A">
        <w:rPr>
          <w:rFonts w:cstheme="minorHAnsi"/>
        </w:rPr>
        <w:t xml:space="preserve"> must include:</w:t>
      </w:r>
    </w:p>
    <w:p w14:paraId="166C4275" w14:textId="77777777" w:rsidR="00751F34" w:rsidRPr="009E5C8A" w:rsidRDefault="00751F34" w:rsidP="00751F34">
      <w:pPr>
        <w:pStyle w:val="ListParagraph"/>
        <w:numPr>
          <w:ilvl w:val="0"/>
          <w:numId w:val="5"/>
        </w:numPr>
        <w:rPr>
          <w:rFonts w:cstheme="minorHAnsi"/>
        </w:rPr>
      </w:pPr>
      <w:r w:rsidRPr="009E5C8A">
        <w:rPr>
          <w:rFonts w:cstheme="minorHAnsi"/>
        </w:rPr>
        <w:t xml:space="preserve">This document with section </w:t>
      </w:r>
      <w:r w:rsidR="00756783" w:rsidRPr="009E5C8A">
        <w:rPr>
          <w:rFonts w:cstheme="minorHAnsi"/>
        </w:rPr>
        <w:t>5 – Bidders Response</w:t>
      </w:r>
      <w:r w:rsidRPr="009E5C8A">
        <w:rPr>
          <w:rFonts w:cstheme="minorHAnsi"/>
        </w:rPr>
        <w:t xml:space="preserve"> fully </w:t>
      </w:r>
      <w:proofErr w:type="gramStart"/>
      <w:r w:rsidRPr="009E5C8A">
        <w:rPr>
          <w:rFonts w:cstheme="minorHAnsi"/>
        </w:rPr>
        <w:t>completed</w:t>
      </w:r>
      <w:proofErr w:type="gramEnd"/>
    </w:p>
    <w:p w14:paraId="38F85032" w14:textId="77777777" w:rsidR="00751F34" w:rsidRPr="009E5C8A" w:rsidRDefault="00751F34" w:rsidP="00751F34">
      <w:pPr>
        <w:rPr>
          <w:rFonts w:cstheme="minorHAnsi"/>
        </w:rPr>
      </w:pPr>
      <w:r w:rsidRPr="009E5C8A">
        <w:rPr>
          <w:rFonts w:cstheme="minorHAnsi"/>
        </w:rPr>
        <w:t xml:space="preserve">The Council expressly reserves the right to require a </w:t>
      </w:r>
      <w:r w:rsidR="00513F89" w:rsidRPr="009E5C8A">
        <w:rPr>
          <w:rFonts w:cstheme="minorHAnsi"/>
        </w:rPr>
        <w:t>p</w:t>
      </w:r>
      <w:r w:rsidRPr="009E5C8A">
        <w:rPr>
          <w:rFonts w:cstheme="minorHAnsi"/>
        </w:rPr>
        <w:t xml:space="preserve">otential </w:t>
      </w:r>
      <w:r w:rsidR="00513F89" w:rsidRPr="009E5C8A">
        <w:rPr>
          <w:rFonts w:cstheme="minorHAnsi"/>
        </w:rPr>
        <w:t>p</w:t>
      </w:r>
      <w:r w:rsidRPr="009E5C8A">
        <w:rPr>
          <w:rFonts w:cstheme="minorHAnsi"/>
        </w:rPr>
        <w:t xml:space="preserve">rovider to provide additional information supplementing or clarifying any of the information provided in response to the requests set out in the tender documentation. The Council may seek independent financial and market advice to validate information declared, or to assist in the evaluation.  </w:t>
      </w:r>
    </w:p>
    <w:p w14:paraId="6C3F5CF4" w14:textId="77777777" w:rsidR="00751F34" w:rsidRPr="009E5C8A" w:rsidRDefault="00751F34" w:rsidP="00751F34">
      <w:pPr>
        <w:rPr>
          <w:rFonts w:cstheme="minorHAnsi"/>
        </w:rPr>
      </w:pPr>
      <w:r w:rsidRPr="009E5C8A">
        <w:rPr>
          <w:rFonts w:cstheme="minorHAnsi"/>
        </w:rPr>
        <w:t>Failure to provide the required information, make a satisfactory response to any question, or supply documentation referred to in responses, within the timescale given, may mean that your organisation will not be considered further.</w:t>
      </w:r>
    </w:p>
    <w:p w14:paraId="2B17CF78" w14:textId="77777777" w:rsidR="00751F34" w:rsidRPr="009E5C8A" w:rsidRDefault="00413192" w:rsidP="00751F34">
      <w:pPr>
        <w:rPr>
          <w:rFonts w:cstheme="minorHAnsi"/>
        </w:rPr>
      </w:pPr>
      <w:r w:rsidRPr="009E5C8A">
        <w:rPr>
          <w:rFonts w:cstheme="minorHAnsi"/>
        </w:rPr>
        <w:t>Quotes</w:t>
      </w:r>
      <w:r w:rsidR="00A51140" w:rsidRPr="009E5C8A">
        <w:rPr>
          <w:rFonts w:cstheme="minorHAnsi"/>
        </w:rPr>
        <w:t xml:space="preserve"> will be assessed against the scoring criteria outline in section </w:t>
      </w:r>
      <w:r w:rsidR="00756783" w:rsidRPr="009E5C8A">
        <w:rPr>
          <w:rFonts w:cstheme="minorHAnsi"/>
        </w:rPr>
        <w:t>2</w:t>
      </w:r>
      <w:r w:rsidR="00A51140" w:rsidRPr="009E5C8A">
        <w:rPr>
          <w:rFonts w:cstheme="minorHAnsi"/>
        </w:rPr>
        <w:t xml:space="preserve">. </w:t>
      </w:r>
      <w:r w:rsidRPr="009E5C8A">
        <w:rPr>
          <w:rFonts w:cstheme="minorHAnsi"/>
        </w:rPr>
        <w:t xml:space="preserve">Quotes </w:t>
      </w:r>
      <w:r w:rsidR="00751F34" w:rsidRPr="009E5C8A">
        <w:rPr>
          <w:rFonts w:cstheme="minorHAnsi"/>
        </w:rPr>
        <w:t xml:space="preserve">may be deemed to </w:t>
      </w:r>
      <w:r w:rsidR="00756783" w:rsidRPr="009E5C8A">
        <w:rPr>
          <w:rFonts w:cstheme="minorHAnsi"/>
        </w:rPr>
        <w:t xml:space="preserve">be </w:t>
      </w:r>
      <w:r w:rsidR="00751F34" w:rsidRPr="009E5C8A">
        <w:rPr>
          <w:rFonts w:cstheme="minorHAnsi"/>
        </w:rPr>
        <w:t xml:space="preserve">non-compliant where they fail to achieve a minimum score of 2 for the answer provided to any </w:t>
      </w:r>
      <w:r w:rsidR="004B25D0" w:rsidRPr="009E5C8A">
        <w:rPr>
          <w:rFonts w:cstheme="minorHAnsi"/>
        </w:rPr>
        <w:t>question or are not quoted within the provided budget available</w:t>
      </w:r>
      <w:r w:rsidR="00751F34" w:rsidRPr="009E5C8A">
        <w:rPr>
          <w:rFonts w:cstheme="minorHAnsi"/>
        </w:rPr>
        <w:t>.</w:t>
      </w:r>
    </w:p>
    <w:p w14:paraId="2390C696" w14:textId="6118D9AC" w:rsidR="00751F34" w:rsidRPr="009E5C8A" w:rsidRDefault="00751F34" w:rsidP="1AC5103F">
      <w:r w:rsidRPr="009E5C8A">
        <w:t>Please note that any general clarification questions which are not commercially sensitive may be disclosed to other</w:t>
      </w:r>
      <w:r w:rsidR="00413192" w:rsidRPr="009E5C8A">
        <w:t xml:space="preserve">s quoting </w:t>
      </w:r>
      <w:r w:rsidRPr="009E5C8A">
        <w:t xml:space="preserve">in the interests of transparency; should this </w:t>
      </w:r>
      <w:r w:rsidR="354DC909" w:rsidRPr="009E5C8A">
        <w:t>apply,</w:t>
      </w:r>
      <w:r w:rsidRPr="009E5C8A">
        <w:t xml:space="preserve"> you will be advised in advance of the intention to circulate this information</w:t>
      </w:r>
      <w:r w:rsidR="004B6F51" w:rsidRPr="009E5C8A">
        <w:t>.</w:t>
      </w:r>
    </w:p>
    <w:p w14:paraId="04826ABE" w14:textId="77777777" w:rsidR="00C12D01" w:rsidRPr="009E5C8A" w:rsidRDefault="00C12D01" w:rsidP="00C12D01">
      <w:pPr>
        <w:pStyle w:val="NormalWeb"/>
        <w:rPr>
          <w:rFonts w:asciiTheme="minorHAnsi" w:hAnsiTheme="minorHAnsi" w:cstheme="minorHAnsi"/>
          <w:color w:val="000000"/>
          <w:sz w:val="22"/>
          <w:szCs w:val="22"/>
        </w:rPr>
      </w:pPr>
      <w:r w:rsidRPr="009E5C8A">
        <w:rPr>
          <w:rFonts w:asciiTheme="minorHAnsi" w:hAnsiTheme="minorHAnsi" w:cstheme="minorHAnsi"/>
          <w:color w:val="000000"/>
          <w:sz w:val="22"/>
          <w:szCs w:val="22"/>
        </w:rPr>
        <w:t>Derbyshire County Council are not bound to accept the lowest priced (</w:t>
      </w:r>
      <w:r w:rsidR="00A708D2" w:rsidRPr="009E5C8A">
        <w:rPr>
          <w:rFonts w:asciiTheme="minorHAnsi" w:hAnsiTheme="minorHAnsi" w:cstheme="minorHAnsi"/>
          <w:color w:val="000000"/>
          <w:sz w:val="22"/>
          <w:szCs w:val="22"/>
        </w:rPr>
        <w:t>although this maybe a consideration if stated in the specification)</w:t>
      </w:r>
      <w:r w:rsidRPr="009E5C8A">
        <w:rPr>
          <w:rFonts w:asciiTheme="minorHAnsi" w:hAnsiTheme="minorHAnsi" w:cstheme="minorHAnsi"/>
          <w:color w:val="000000"/>
          <w:sz w:val="22"/>
          <w:szCs w:val="22"/>
        </w:rPr>
        <w:t xml:space="preserve"> or any quote and shall not be bound to accept the supplier as sole supplier. Prices quoted shall remain fixed for the duration of the contract. </w:t>
      </w:r>
    </w:p>
    <w:p w14:paraId="20511FF8" w14:textId="4262F52D" w:rsidR="00C12D01" w:rsidRPr="009E5C8A" w:rsidRDefault="00C12D01" w:rsidP="00C12D01">
      <w:pPr>
        <w:pStyle w:val="NormalWeb"/>
        <w:rPr>
          <w:rFonts w:asciiTheme="minorHAnsi" w:hAnsiTheme="minorHAnsi" w:cstheme="minorHAnsi"/>
          <w:color w:val="000000"/>
          <w:sz w:val="22"/>
          <w:szCs w:val="22"/>
        </w:rPr>
      </w:pPr>
      <w:r w:rsidRPr="009E5C8A">
        <w:rPr>
          <w:rFonts w:asciiTheme="minorHAnsi" w:hAnsiTheme="minorHAnsi" w:cstheme="minorHAnsi"/>
          <w:color w:val="000000"/>
          <w:sz w:val="22"/>
          <w:szCs w:val="22"/>
        </w:rPr>
        <w:t>By providing us with a quotation you agree to be bound by Derbyshire County Councils Terms and Conditions which will apply to any contract awarded to you after you have provided us with the quotation.</w:t>
      </w:r>
      <w:r w:rsidR="00C53C13" w:rsidRPr="009E5C8A">
        <w:rPr>
          <w:rFonts w:asciiTheme="minorHAnsi" w:hAnsiTheme="minorHAnsi" w:cstheme="minorHAnsi"/>
          <w:color w:val="000000"/>
          <w:sz w:val="22"/>
          <w:szCs w:val="22"/>
        </w:rPr>
        <w:t xml:space="preserve"> These terms and conditions can be found here </w:t>
      </w:r>
      <w:hyperlink r:id="rId13" w:history="1">
        <w:r w:rsidR="006833EA" w:rsidRPr="009E5C8A">
          <w:rPr>
            <w:rStyle w:val="Hyperlink"/>
            <w:rFonts w:asciiTheme="minorHAnsi" w:hAnsiTheme="minorHAnsi" w:cstheme="minorHAnsi"/>
            <w:sz w:val="22"/>
            <w:szCs w:val="22"/>
          </w:rPr>
          <w:t>https://www.derbyshire.gov.uk/site-elements/documents/pdf/business/procurement/suppliers-and-services-terms-and-conditions.pdf</w:t>
        </w:r>
      </w:hyperlink>
      <w:r w:rsidR="00863DB8" w:rsidRPr="009E5C8A">
        <w:rPr>
          <w:rFonts w:asciiTheme="minorHAnsi" w:hAnsiTheme="minorHAnsi" w:cstheme="minorHAnsi"/>
          <w:color w:val="000000"/>
          <w:sz w:val="22"/>
          <w:szCs w:val="22"/>
        </w:rPr>
        <w:t>.</w:t>
      </w:r>
    </w:p>
    <w:p w14:paraId="6F0A5600" w14:textId="5FBB70B8" w:rsidR="00A361A7" w:rsidRDefault="00A361A7" w:rsidP="00A361A7">
      <w:r w:rsidRPr="73377FB6">
        <w:t>Should you have any questions please email them to</w:t>
      </w:r>
      <w:r w:rsidR="3E90330F" w:rsidRPr="73377FB6">
        <w:t>;</w:t>
      </w:r>
      <w:r w:rsidRPr="73377FB6">
        <w:t xml:space="preserve"> </w:t>
      </w:r>
      <w:hyperlink r:id="rId14">
        <w:r w:rsidRPr="73377FB6">
          <w:rPr>
            <w:rStyle w:val="Hyperlink"/>
          </w:rPr>
          <w:t>asch.publichealth.commissioning@derbyshire.gov.uk</w:t>
        </w:r>
      </w:hyperlink>
      <w:r w:rsidRPr="73377FB6">
        <w:t xml:space="preserve"> </w:t>
      </w:r>
      <w:r>
        <w:t xml:space="preserve">before the closing date for submissions.  </w:t>
      </w:r>
    </w:p>
    <w:p w14:paraId="45FB0818" w14:textId="77777777" w:rsidR="00E15160" w:rsidRDefault="00E15160" w:rsidP="00A361A7"/>
    <w:p w14:paraId="049F31CB" w14:textId="77777777" w:rsidR="00DA4CA7" w:rsidRDefault="00DA4CA7">
      <w:pPr>
        <w:rPr>
          <w:rFonts w:asciiTheme="majorHAnsi" w:eastAsiaTheme="majorEastAsia" w:hAnsiTheme="majorHAnsi" w:cstheme="majorBidi"/>
          <w:b/>
          <w:bCs/>
          <w:color w:val="844789"/>
          <w:sz w:val="32"/>
          <w:szCs w:val="32"/>
          <w:highlight w:val="lightGray"/>
        </w:rPr>
      </w:pPr>
      <w:bookmarkStart w:id="4" w:name="_Toc137807052"/>
      <w:r>
        <w:rPr>
          <w:b/>
          <w:bCs/>
          <w:color w:val="844789"/>
          <w:highlight w:val="lightGray"/>
        </w:rPr>
        <w:br w:type="page"/>
      </w:r>
    </w:p>
    <w:p w14:paraId="424C34D6" w14:textId="77777777" w:rsidR="00A463B0" w:rsidRDefault="005A6F53" w:rsidP="00A463B0">
      <w:pPr>
        <w:pStyle w:val="Heading1"/>
        <w:numPr>
          <w:ilvl w:val="0"/>
          <w:numId w:val="9"/>
        </w:numPr>
        <w:ind w:left="0" w:firstLine="0"/>
        <w:rPr>
          <w:b/>
          <w:bCs/>
          <w:color w:val="844789"/>
        </w:rPr>
      </w:pPr>
      <w:bookmarkStart w:id="5" w:name="_Toc137824533"/>
      <w:r w:rsidRPr="00CA1A0C">
        <w:rPr>
          <w:b/>
          <w:bCs/>
          <w:color w:val="844789"/>
        </w:rPr>
        <w:lastRenderedPageBreak/>
        <w:t xml:space="preserve">Assessment of </w:t>
      </w:r>
      <w:bookmarkEnd w:id="4"/>
      <w:r w:rsidR="00A463B0">
        <w:rPr>
          <w:b/>
          <w:bCs/>
          <w:color w:val="844789"/>
        </w:rPr>
        <w:t xml:space="preserve">the </w:t>
      </w:r>
      <w:r w:rsidR="00E667AB">
        <w:rPr>
          <w:b/>
          <w:bCs/>
          <w:color w:val="844789"/>
        </w:rPr>
        <w:t>quote</w:t>
      </w:r>
      <w:bookmarkEnd w:id="5"/>
    </w:p>
    <w:p w14:paraId="53128261" w14:textId="77777777" w:rsidR="00A463B0" w:rsidRPr="004B25D0" w:rsidRDefault="00A463B0" w:rsidP="00A463B0">
      <w:pPr>
        <w:rPr>
          <w:sz w:val="8"/>
          <w:szCs w:val="8"/>
        </w:rPr>
      </w:pPr>
    </w:p>
    <w:p w14:paraId="168A02C9" w14:textId="5A2AB76D" w:rsidR="004B25D0" w:rsidRPr="009E5C8A" w:rsidRDefault="00F96345" w:rsidP="00DF3062">
      <w:r w:rsidRPr="009E5C8A">
        <w:t xml:space="preserve">If you wish to </w:t>
      </w:r>
      <w:r w:rsidR="00E667AB" w:rsidRPr="009E5C8A">
        <w:t>quote</w:t>
      </w:r>
      <w:r w:rsidRPr="009E5C8A">
        <w:t xml:space="preserve"> for this </w:t>
      </w:r>
      <w:r w:rsidR="000B0CD0" w:rsidRPr="009E5C8A">
        <w:t xml:space="preserve">service / </w:t>
      </w:r>
      <w:r w:rsidR="27204616" w:rsidRPr="009E5C8A">
        <w:t>project,</w:t>
      </w:r>
      <w:r w:rsidRPr="009E5C8A">
        <w:t xml:space="preserve"> you are </w:t>
      </w:r>
      <w:r w:rsidR="00CE1D9E" w:rsidRPr="009E5C8A">
        <w:t>required to complete</w:t>
      </w:r>
      <w:r w:rsidRPr="009E5C8A">
        <w:t xml:space="preserve"> </w:t>
      </w:r>
      <w:r w:rsidR="00756783" w:rsidRPr="009E5C8A">
        <w:t>section 5</w:t>
      </w:r>
      <w:r w:rsidR="00E205CF" w:rsidRPr="009E5C8A">
        <w:t xml:space="preserve"> after reviewing sections </w:t>
      </w:r>
      <w:r w:rsidR="0050295F" w:rsidRPr="009E5C8A">
        <w:t>2</w:t>
      </w:r>
      <w:r w:rsidR="00756783" w:rsidRPr="009E5C8A">
        <w:t xml:space="preserve"> </w:t>
      </w:r>
      <w:r w:rsidR="00E205CF" w:rsidRPr="009E5C8A">
        <w:t xml:space="preserve">to </w:t>
      </w:r>
      <w:r w:rsidR="0050295F" w:rsidRPr="009E5C8A">
        <w:t>4</w:t>
      </w:r>
      <w:r w:rsidR="00E205CF" w:rsidRPr="009E5C8A">
        <w:t xml:space="preserve"> to understand the full project / service scop</w:t>
      </w:r>
      <w:r w:rsidR="00BD767B" w:rsidRPr="009E5C8A">
        <w:t xml:space="preserve">e. </w:t>
      </w:r>
      <w:r w:rsidR="00CE1D9E" w:rsidRPr="009E5C8A">
        <w:t xml:space="preserve"> </w:t>
      </w:r>
      <w:r w:rsidR="000F4E82" w:rsidRPr="009E5C8A">
        <w:t xml:space="preserve">The responses in </w:t>
      </w:r>
      <w:r w:rsidR="00756783" w:rsidRPr="009E5C8A">
        <w:t>section 5</w:t>
      </w:r>
      <w:r w:rsidR="000F4E82" w:rsidRPr="009E5C8A">
        <w:t xml:space="preserve"> will be </w:t>
      </w:r>
      <w:r w:rsidR="00CE1D9E" w:rsidRPr="009E5C8A">
        <w:t xml:space="preserve">assessed against the scoring principles set out in the table below. </w:t>
      </w:r>
    </w:p>
    <w:p w14:paraId="0FC94AF1" w14:textId="52AAD024" w:rsidR="00612989" w:rsidRPr="009E5C8A" w:rsidRDefault="00E667AB" w:rsidP="00DF3062">
      <w:pPr>
        <w:rPr>
          <w:rFonts w:cstheme="minorHAnsi"/>
        </w:rPr>
      </w:pPr>
      <w:r w:rsidRPr="009E5C8A">
        <w:rPr>
          <w:rFonts w:cstheme="minorHAnsi"/>
        </w:rPr>
        <w:t>Quotes</w:t>
      </w:r>
      <w:r w:rsidR="00CE1D9E" w:rsidRPr="009E5C8A">
        <w:rPr>
          <w:rFonts w:cstheme="minorHAnsi"/>
        </w:rPr>
        <w:t xml:space="preserve"> may be deemed to non-compliant where they fail to achieve a minimum score of 2 for </w:t>
      </w:r>
      <w:r w:rsidR="00AB5E9B" w:rsidRPr="009E5C8A">
        <w:rPr>
          <w:rFonts w:cstheme="minorHAnsi"/>
        </w:rPr>
        <w:t xml:space="preserve">all </w:t>
      </w:r>
      <w:r w:rsidR="00926476" w:rsidRPr="009E5C8A">
        <w:rPr>
          <w:rFonts w:cstheme="minorHAnsi"/>
        </w:rPr>
        <w:t>questions</w:t>
      </w:r>
      <w:r w:rsidR="00CE1D9E" w:rsidRPr="009E5C8A">
        <w:rPr>
          <w:rFonts w:cstheme="minorHAnsi"/>
        </w:rPr>
        <w:t>.</w:t>
      </w:r>
      <w:r w:rsidR="00926476" w:rsidRPr="009E5C8A">
        <w:rPr>
          <w:rFonts w:cstheme="minorHAnsi"/>
        </w:rPr>
        <w:t xml:space="preserve"> </w:t>
      </w:r>
    </w:p>
    <w:p w14:paraId="13889B73" w14:textId="77777777" w:rsidR="004B25D0" w:rsidRPr="009E5C8A" w:rsidRDefault="004B25D0" w:rsidP="004B25D0">
      <w:pPr>
        <w:rPr>
          <w:rFonts w:cstheme="minorHAnsi"/>
          <w:b/>
          <w:bCs/>
        </w:rPr>
      </w:pPr>
      <w:r w:rsidRPr="009E5C8A">
        <w:rPr>
          <w:rFonts w:cstheme="minorHAnsi"/>
          <w:b/>
          <w:bCs/>
        </w:rPr>
        <w:t xml:space="preserve">Please Note: All answers to questions should be written under each specific question, as listed in section 5. Only answers written for each question will be </w:t>
      </w:r>
      <w:proofErr w:type="gramStart"/>
      <w:r w:rsidRPr="009E5C8A">
        <w:rPr>
          <w:rFonts w:cstheme="minorHAnsi"/>
          <w:b/>
          <w:bCs/>
        </w:rPr>
        <w:t>taken into account</w:t>
      </w:r>
      <w:proofErr w:type="gramEnd"/>
      <w:r w:rsidRPr="009E5C8A">
        <w:rPr>
          <w:rFonts w:cstheme="minorHAnsi"/>
          <w:b/>
          <w:bCs/>
        </w:rPr>
        <w:t xml:space="preserve">. No information from anywhere else in your response will be considered. If you choose to provide your tender return in a separate document, please ensure you write the question first, followed by the specific answer to this question as the same will apply. </w:t>
      </w:r>
    </w:p>
    <w:p w14:paraId="267C68BE" w14:textId="77777777" w:rsidR="00CE1D9E" w:rsidRPr="009E5C8A" w:rsidRDefault="00CE1D9E" w:rsidP="00CE1D9E">
      <w:pPr>
        <w:pStyle w:val="Caption"/>
        <w:keepNext/>
      </w:pPr>
      <w:r w:rsidRPr="009E5C8A">
        <w:t xml:space="preserve">Table </w:t>
      </w:r>
      <w:r w:rsidRPr="009E5C8A">
        <w:fldChar w:fldCharType="begin"/>
      </w:r>
      <w:r w:rsidRPr="009E5C8A">
        <w:instrText>SEQ Table \* ARABIC</w:instrText>
      </w:r>
      <w:r w:rsidRPr="009E5C8A">
        <w:fldChar w:fldCharType="separate"/>
      </w:r>
      <w:r w:rsidRPr="009E5C8A">
        <w:rPr>
          <w:noProof/>
        </w:rPr>
        <w:t>1</w:t>
      </w:r>
      <w:r w:rsidRPr="009E5C8A">
        <w:fldChar w:fldCharType="end"/>
      </w:r>
      <w:r w:rsidRPr="009E5C8A">
        <w:t>: Scoring Principles</w:t>
      </w:r>
    </w:p>
    <w:p w14:paraId="62486C05" w14:textId="77777777" w:rsidR="001B1CD2" w:rsidRPr="009E5C8A" w:rsidRDefault="001B1CD2" w:rsidP="00DF3062">
      <w:r w:rsidRPr="009E5C8A">
        <w:rPr>
          <w:noProof/>
        </w:rPr>
        <w:drawing>
          <wp:inline distT="0" distB="0" distL="0" distR="0" wp14:anchorId="41F20E77" wp14:editId="7E21B315">
            <wp:extent cx="5731510" cy="3807803"/>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807803"/>
                    </a:xfrm>
                    <a:prstGeom prst="rect">
                      <a:avLst/>
                    </a:prstGeom>
                  </pic:spPr>
                </pic:pic>
              </a:graphicData>
            </a:graphic>
          </wp:inline>
        </w:drawing>
      </w:r>
    </w:p>
    <w:p w14:paraId="75873DD0" w14:textId="77777777" w:rsidR="005A6F53" w:rsidRPr="009E5C8A" w:rsidRDefault="005A6F53" w:rsidP="005A6F53">
      <w:pPr>
        <w:rPr>
          <w:rFonts w:cstheme="minorHAnsi"/>
        </w:rPr>
      </w:pPr>
      <w:r w:rsidRPr="009E5C8A">
        <w:rPr>
          <w:rFonts w:cstheme="minorHAnsi"/>
        </w:rPr>
        <w:t xml:space="preserve">Quotes for this opportunity will </w:t>
      </w:r>
      <w:r w:rsidR="000B0CD0" w:rsidRPr="009E5C8A">
        <w:rPr>
          <w:rFonts w:cstheme="minorHAnsi"/>
        </w:rPr>
        <w:t xml:space="preserve">also </w:t>
      </w:r>
      <w:r w:rsidRPr="009E5C8A">
        <w:rPr>
          <w:rFonts w:cstheme="minorHAnsi"/>
        </w:rPr>
        <w:t xml:space="preserve">be evaluated </w:t>
      </w:r>
      <w:r w:rsidR="000B0CD0" w:rsidRPr="009E5C8A">
        <w:rPr>
          <w:rFonts w:cstheme="minorHAnsi"/>
        </w:rPr>
        <w:t xml:space="preserve">for </w:t>
      </w:r>
      <w:r w:rsidR="00E667AB" w:rsidRPr="009E5C8A">
        <w:rPr>
          <w:rFonts w:cstheme="minorHAnsi"/>
        </w:rPr>
        <w:t xml:space="preserve">quality and price </w:t>
      </w:r>
      <w:r w:rsidRPr="009E5C8A">
        <w:rPr>
          <w:rFonts w:cstheme="minorHAnsi"/>
        </w:rPr>
        <w:t>based on the following:</w:t>
      </w:r>
    </w:p>
    <w:p w14:paraId="33775F2E" w14:textId="46C0814E" w:rsidR="00937689" w:rsidRPr="009E5C8A" w:rsidRDefault="00937689" w:rsidP="00937689">
      <w:pPr>
        <w:pStyle w:val="ListParagraph"/>
        <w:numPr>
          <w:ilvl w:val="0"/>
          <w:numId w:val="48"/>
        </w:numPr>
        <w:rPr>
          <w:rFonts w:cstheme="minorHAnsi"/>
        </w:rPr>
      </w:pPr>
      <w:r w:rsidRPr="009E5C8A">
        <w:rPr>
          <w:rFonts w:cstheme="minorHAnsi"/>
        </w:rPr>
        <w:t xml:space="preserve">90% proposal quality; providers should take note of the weighting against each of the evaluation criteria and give due attention to those weighted higher in terms of their contribution to the overall quality score. Weightings for each question can be found in section 5.1. </w:t>
      </w:r>
    </w:p>
    <w:p w14:paraId="058B4094" w14:textId="1892F772" w:rsidR="00937689" w:rsidRPr="009E5C8A" w:rsidRDefault="00937689" w:rsidP="00937689">
      <w:pPr>
        <w:pStyle w:val="ListParagraph"/>
        <w:numPr>
          <w:ilvl w:val="0"/>
          <w:numId w:val="48"/>
        </w:numPr>
        <w:rPr>
          <w:rFonts w:cstheme="minorHAnsi"/>
        </w:rPr>
      </w:pPr>
      <w:r w:rsidRPr="009E5C8A">
        <w:rPr>
          <w:rFonts w:cstheme="minorHAnsi"/>
        </w:rPr>
        <w:t xml:space="preserve">10% cost breakdown price </w:t>
      </w:r>
    </w:p>
    <w:p w14:paraId="47A1ADF2" w14:textId="5F0221AF" w:rsidR="00937689" w:rsidRPr="009E5C8A" w:rsidRDefault="00937689" w:rsidP="00937689">
      <w:pPr>
        <w:pStyle w:val="ListParagraph"/>
        <w:numPr>
          <w:ilvl w:val="1"/>
          <w:numId w:val="49"/>
        </w:numPr>
        <w:rPr>
          <w:rFonts w:cstheme="minorHAnsi"/>
        </w:rPr>
      </w:pPr>
      <w:r w:rsidRPr="009E5C8A">
        <w:rPr>
          <w:rFonts w:cstheme="minorHAnsi"/>
        </w:rPr>
        <w:t xml:space="preserve">The prices detailed in section 5 – Cost Breakdown will form the basis of the assessment of prices.  </w:t>
      </w:r>
    </w:p>
    <w:p w14:paraId="3E88FD57" w14:textId="387E6B3A" w:rsidR="00E47C9D" w:rsidRPr="009E5C8A" w:rsidRDefault="00E47C9D" w:rsidP="00937689">
      <w:pPr>
        <w:pStyle w:val="ListParagraph"/>
        <w:numPr>
          <w:ilvl w:val="1"/>
          <w:numId w:val="49"/>
        </w:numPr>
        <w:rPr>
          <w:rFonts w:cstheme="minorHAnsi"/>
        </w:rPr>
      </w:pPr>
      <w:r w:rsidRPr="009E5C8A">
        <w:rPr>
          <w:rFonts w:cstheme="minorHAnsi"/>
        </w:rPr>
        <w:lastRenderedPageBreak/>
        <w:t xml:space="preserve">The formula used for the assessment of prices will </w:t>
      </w:r>
      <w:proofErr w:type="gramStart"/>
      <w:r w:rsidRPr="009E5C8A">
        <w:rPr>
          <w:rFonts w:cstheme="minorHAnsi"/>
        </w:rPr>
        <w:t>be:</w:t>
      </w:r>
      <w:proofErr w:type="gramEnd"/>
      <w:r w:rsidRPr="009E5C8A">
        <w:rPr>
          <w:rFonts w:cstheme="minorHAnsi"/>
        </w:rPr>
        <w:t xml:space="preserve"> </w:t>
      </w:r>
      <w:r w:rsidRPr="009E5C8A">
        <w:rPr>
          <w:rFonts w:cstheme="minorHAnsi"/>
          <w:b/>
          <w:bCs/>
        </w:rPr>
        <w:t>S</w:t>
      </w:r>
      <w:r w:rsidR="00A62F20" w:rsidRPr="009E5C8A">
        <w:rPr>
          <w:rFonts w:cstheme="minorHAnsi"/>
          <w:b/>
          <w:bCs/>
        </w:rPr>
        <w:t>core</w:t>
      </w:r>
      <w:r w:rsidRPr="009E5C8A">
        <w:rPr>
          <w:rFonts w:cstheme="minorHAnsi"/>
          <w:b/>
          <w:bCs/>
        </w:rPr>
        <w:t xml:space="preserve"> = (B</w:t>
      </w:r>
      <w:r w:rsidR="00A62F20" w:rsidRPr="009E5C8A">
        <w:rPr>
          <w:rFonts w:cstheme="minorHAnsi"/>
          <w:b/>
          <w:bCs/>
        </w:rPr>
        <w:t xml:space="preserve">enchmark </w:t>
      </w:r>
      <w:r w:rsidRPr="009E5C8A">
        <w:rPr>
          <w:rFonts w:cstheme="minorHAnsi"/>
          <w:b/>
          <w:bCs/>
        </w:rPr>
        <w:t>P</w:t>
      </w:r>
      <w:r w:rsidR="00A62F20" w:rsidRPr="009E5C8A">
        <w:rPr>
          <w:rFonts w:cstheme="minorHAnsi"/>
          <w:b/>
          <w:bCs/>
        </w:rPr>
        <w:t xml:space="preserve">rice </w:t>
      </w:r>
      <w:r w:rsidRPr="009E5C8A">
        <w:rPr>
          <w:rFonts w:cstheme="minorHAnsi"/>
          <w:b/>
          <w:bCs/>
        </w:rPr>
        <w:t>÷</w:t>
      </w:r>
      <w:r w:rsidR="00A72118" w:rsidRPr="009E5C8A">
        <w:rPr>
          <w:rFonts w:cstheme="minorHAnsi"/>
          <w:b/>
          <w:bCs/>
        </w:rPr>
        <w:t xml:space="preserve"> Quote </w:t>
      </w:r>
      <w:r w:rsidRPr="009E5C8A">
        <w:rPr>
          <w:rFonts w:cstheme="minorHAnsi"/>
          <w:b/>
          <w:bCs/>
        </w:rPr>
        <w:t>P</w:t>
      </w:r>
      <w:r w:rsidR="00A72118" w:rsidRPr="009E5C8A">
        <w:rPr>
          <w:rFonts w:cstheme="minorHAnsi"/>
          <w:b/>
          <w:bCs/>
        </w:rPr>
        <w:t>rice</w:t>
      </w:r>
      <w:r w:rsidRPr="009E5C8A">
        <w:rPr>
          <w:rFonts w:cstheme="minorHAnsi"/>
          <w:b/>
          <w:bCs/>
        </w:rPr>
        <w:t>) x 100</w:t>
      </w:r>
      <w:r w:rsidRPr="009E5C8A">
        <w:rPr>
          <w:rFonts w:cstheme="minorHAnsi"/>
        </w:rPr>
        <w:t xml:space="preserve"> </w:t>
      </w:r>
      <w:r w:rsidR="00A72118" w:rsidRPr="009E5C8A">
        <w:rPr>
          <w:rFonts w:cstheme="minorHAnsi"/>
        </w:rPr>
        <w:t>*Please note benchmark price refers to the lowest compliant bid price)</w:t>
      </w:r>
      <w:r w:rsidR="00992BA5" w:rsidRPr="009E5C8A">
        <w:rPr>
          <w:rFonts w:cstheme="minorHAnsi"/>
        </w:rPr>
        <w:t>.</w:t>
      </w:r>
    </w:p>
    <w:p w14:paraId="4101652C" w14:textId="77777777" w:rsidR="00812DAF" w:rsidRPr="009E5C8A" w:rsidRDefault="00812DAF" w:rsidP="00812DAF">
      <w:pPr>
        <w:pStyle w:val="ListParagraph"/>
        <w:ind w:left="1440"/>
        <w:rPr>
          <w:rFonts w:cstheme="minorHAnsi"/>
        </w:rPr>
      </w:pPr>
    </w:p>
    <w:p w14:paraId="4B99056E" w14:textId="77777777" w:rsidR="00812DAF" w:rsidRPr="009E5C8A" w:rsidRDefault="00812DAF">
      <w:pPr>
        <w:rPr>
          <w:rFonts w:eastAsiaTheme="majorEastAsia" w:cstheme="minorHAnsi"/>
          <w:color w:val="844789"/>
          <w:sz w:val="32"/>
          <w:szCs w:val="32"/>
        </w:rPr>
      </w:pPr>
      <w:bookmarkStart w:id="6" w:name="_Toc137807053"/>
      <w:r w:rsidRPr="009E5C8A">
        <w:rPr>
          <w:rFonts w:cstheme="minorHAnsi"/>
          <w:color w:val="844789"/>
        </w:rPr>
        <w:br w:type="page"/>
      </w:r>
    </w:p>
    <w:p w14:paraId="5711A735" w14:textId="77777777" w:rsidR="00751F34" w:rsidRPr="009E5C8A" w:rsidRDefault="00D737EA" w:rsidP="006C5DB1">
      <w:pPr>
        <w:pStyle w:val="Heading1"/>
        <w:numPr>
          <w:ilvl w:val="0"/>
          <w:numId w:val="7"/>
        </w:numPr>
        <w:ind w:left="0" w:firstLine="0"/>
        <w:rPr>
          <w:rFonts w:cstheme="majorHAnsi"/>
          <w:b/>
          <w:bCs/>
          <w:color w:val="844789"/>
        </w:rPr>
      </w:pPr>
      <w:bookmarkStart w:id="7" w:name="_Toc137824534"/>
      <w:r w:rsidRPr="009E5C8A">
        <w:rPr>
          <w:rFonts w:cstheme="majorHAnsi"/>
          <w:b/>
          <w:bCs/>
          <w:color w:val="844789"/>
        </w:rPr>
        <w:lastRenderedPageBreak/>
        <w:t>Key dates</w:t>
      </w:r>
      <w:bookmarkEnd w:id="6"/>
      <w:bookmarkEnd w:id="7"/>
    </w:p>
    <w:p w14:paraId="1299C43A" w14:textId="77777777" w:rsidR="006C5DB1" w:rsidRPr="009E5C8A" w:rsidRDefault="006C5DB1" w:rsidP="006C5DB1"/>
    <w:tbl>
      <w:tblPr>
        <w:tblStyle w:val="TableGrid"/>
        <w:tblW w:w="9316" w:type="dxa"/>
        <w:tblLook w:val="04A0" w:firstRow="1" w:lastRow="0" w:firstColumn="1" w:lastColumn="0" w:noHBand="0" w:noVBand="1"/>
      </w:tblPr>
      <w:tblGrid>
        <w:gridCol w:w="4658"/>
        <w:gridCol w:w="4658"/>
      </w:tblGrid>
      <w:tr w:rsidR="000031EE" w:rsidRPr="000031EE" w14:paraId="53A1DF50" w14:textId="77777777">
        <w:trPr>
          <w:trHeight w:val="419"/>
        </w:trPr>
        <w:tc>
          <w:tcPr>
            <w:tcW w:w="4658" w:type="dxa"/>
            <w:shd w:val="clear" w:color="auto" w:fill="844789"/>
          </w:tcPr>
          <w:p w14:paraId="3209E0EA" w14:textId="77777777" w:rsidR="000031EE" w:rsidRPr="009E5C8A" w:rsidRDefault="000031EE">
            <w:pPr>
              <w:pStyle w:val="NormalWeb"/>
              <w:rPr>
                <w:rFonts w:asciiTheme="minorHAnsi" w:hAnsiTheme="minorHAnsi" w:cstheme="minorHAnsi"/>
                <w:b/>
                <w:bCs/>
                <w:color w:val="FFFFFF" w:themeColor="background1"/>
              </w:rPr>
            </w:pPr>
            <w:r w:rsidRPr="009E5C8A">
              <w:rPr>
                <w:rFonts w:asciiTheme="minorHAnsi" w:hAnsiTheme="minorHAnsi" w:cstheme="minorHAnsi"/>
                <w:b/>
                <w:bCs/>
                <w:color w:val="FFFFFF" w:themeColor="background1"/>
              </w:rPr>
              <w:t xml:space="preserve">Key Milestones/Deadlines: </w:t>
            </w:r>
          </w:p>
        </w:tc>
        <w:tc>
          <w:tcPr>
            <w:tcW w:w="4658" w:type="dxa"/>
            <w:shd w:val="clear" w:color="auto" w:fill="844789"/>
          </w:tcPr>
          <w:p w14:paraId="3101716D" w14:textId="77777777" w:rsidR="000031EE" w:rsidRPr="009E5C8A" w:rsidRDefault="000031EE">
            <w:pPr>
              <w:pStyle w:val="NormalWeb"/>
              <w:rPr>
                <w:rFonts w:asciiTheme="minorHAnsi" w:hAnsiTheme="minorHAnsi" w:cstheme="minorHAnsi"/>
                <w:b/>
                <w:bCs/>
                <w:color w:val="FFFFFF" w:themeColor="background1"/>
              </w:rPr>
            </w:pPr>
            <w:r w:rsidRPr="009E5C8A">
              <w:rPr>
                <w:rFonts w:asciiTheme="minorHAnsi" w:hAnsiTheme="minorHAnsi" w:cstheme="minorHAnsi"/>
                <w:b/>
                <w:bCs/>
                <w:color w:val="FFFFFF" w:themeColor="background1"/>
              </w:rPr>
              <w:t>Date:</w:t>
            </w:r>
          </w:p>
        </w:tc>
      </w:tr>
      <w:tr w:rsidR="000031EE" w:rsidRPr="000031EE" w14:paraId="0C77834F" w14:textId="77777777">
        <w:trPr>
          <w:trHeight w:val="438"/>
        </w:trPr>
        <w:tc>
          <w:tcPr>
            <w:tcW w:w="4658" w:type="dxa"/>
          </w:tcPr>
          <w:p w14:paraId="3B86B7E1" w14:textId="77777777" w:rsidR="000031EE" w:rsidRPr="009E5C8A" w:rsidRDefault="000031EE">
            <w:pPr>
              <w:pStyle w:val="NormalWeb"/>
              <w:rPr>
                <w:rFonts w:asciiTheme="minorHAnsi" w:hAnsiTheme="minorHAnsi" w:cstheme="minorHAnsi"/>
                <w:color w:val="000000"/>
              </w:rPr>
            </w:pPr>
            <w:r w:rsidRPr="009E5C8A">
              <w:rPr>
                <w:rFonts w:asciiTheme="minorHAnsi" w:hAnsiTheme="minorHAnsi" w:cstheme="minorHAnsi"/>
                <w:color w:val="000000"/>
              </w:rPr>
              <w:t>Issue of Invitation to Quote</w:t>
            </w:r>
          </w:p>
        </w:tc>
        <w:tc>
          <w:tcPr>
            <w:tcW w:w="4658" w:type="dxa"/>
          </w:tcPr>
          <w:p w14:paraId="4DDBEF00" w14:textId="53B6F408" w:rsidR="000031EE" w:rsidRPr="009E5C8A" w:rsidRDefault="002B052A">
            <w:pPr>
              <w:pStyle w:val="NormalWeb"/>
              <w:rPr>
                <w:rFonts w:asciiTheme="minorHAnsi" w:hAnsiTheme="minorHAnsi" w:cstheme="minorHAnsi"/>
                <w:color w:val="000000"/>
              </w:rPr>
            </w:pPr>
            <w:r w:rsidRPr="009E5C8A">
              <w:rPr>
                <w:rFonts w:asciiTheme="minorHAnsi" w:hAnsiTheme="minorHAnsi" w:cstheme="minorHAnsi"/>
                <w:color w:val="000000"/>
              </w:rPr>
              <w:t>0</w:t>
            </w:r>
            <w:r w:rsidR="00C762B8" w:rsidRPr="009E5C8A">
              <w:rPr>
                <w:rFonts w:asciiTheme="minorHAnsi" w:hAnsiTheme="minorHAnsi" w:cstheme="minorHAnsi"/>
                <w:color w:val="000000"/>
              </w:rPr>
              <w:t>9</w:t>
            </w:r>
            <w:r w:rsidRPr="009E5C8A">
              <w:rPr>
                <w:rFonts w:asciiTheme="minorHAnsi" w:hAnsiTheme="minorHAnsi" w:cstheme="minorHAnsi"/>
                <w:color w:val="000000"/>
              </w:rPr>
              <w:t>/01/2024</w:t>
            </w:r>
          </w:p>
        </w:tc>
      </w:tr>
      <w:tr w:rsidR="000031EE" w:rsidRPr="000031EE" w14:paraId="7CBCAE12" w14:textId="77777777">
        <w:trPr>
          <w:trHeight w:val="419"/>
        </w:trPr>
        <w:tc>
          <w:tcPr>
            <w:tcW w:w="4658" w:type="dxa"/>
          </w:tcPr>
          <w:p w14:paraId="408518B1" w14:textId="77777777" w:rsidR="000031EE" w:rsidRPr="009E5C8A" w:rsidRDefault="000031EE">
            <w:pPr>
              <w:pStyle w:val="NormalWeb"/>
              <w:rPr>
                <w:rFonts w:asciiTheme="minorHAnsi" w:hAnsiTheme="minorHAnsi" w:cstheme="minorHAnsi"/>
                <w:color w:val="000000"/>
              </w:rPr>
            </w:pPr>
            <w:r w:rsidRPr="009E5C8A">
              <w:rPr>
                <w:rFonts w:asciiTheme="minorHAnsi" w:hAnsiTheme="minorHAnsi" w:cstheme="minorHAnsi"/>
                <w:color w:val="000000"/>
              </w:rPr>
              <w:t>Deadline for submission of quotes</w:t>
            </w:r>
          </w:p>
        </w:tc>
        <w:tc>
          <w:tcPr>
            <w:tcW w:w="4658" w:type="dxa"/>
          </w:tcPr>
          <w:p w14:paraId="3461D779" w14:textId="06E5ECE2" w:rsidR="000031EE" w:rsidRPr="000031EE" w:rsidRDefault="00B0071B">
            <w:pPr>
              <w:pStyle w:val="NormalWeb"/>
              <w:rPr>
                <w:rFonts w:asciiTheme="minorHAnsi" w:hAnsiTheme="minorHAnsi" w:cstheme="minorHAnsi"/>
                <w:color w:val="000000"/>
              </w:rPr>
            </w:pPr>
            <w:r>
              <w:rPr>
                <w:rFonts w:asciiTheme="minorHAnsi" w:hAnsiTheme="minorHAnsi" w:cstheme="minorHAnsi"/>
                <w:color w:val="000000"/>
              </w:rPr>
              <w:t>30</w:t>
            </w:r>
            <w:r w:rsidR="001B6ED6" w:rsidRPr="001B6ED6">
              <w:rPr>
                <w:rFonts w:asciiTheme="minorHAnsi" w:hAnsiTheme="minorHAnsi" w:cstheme="minorHAnsi"/>
                <w:color w:val="000000"/>
              </w:rPr>
              <w:t>/01/2024</w:t>
            </w:r>
          </w:p>
        </w:tc>
      </w:tr>
      <w:tr w:rsidR="000031EE" w:rsidRPr="000031EE" w14:paraId="6714F156" w14:textId="77777777">
        <w:trPr>
          <w:trHeight w:val="438"/>
        </w:trPr>
        <w:tc>
          <w:tcPr>
            <w:tcW w:w="4658" w:type="dxa"/>
          </w:tcPr>
          <w:p w14:paraId="26137CA1" w14:textId="77777777" w:rsidR="000031EE" w:rsidRPr="000031EE" w:rsidRDefault="000031EE">
            <w:pPr>
              <w:pStyle w:val="NormalWeb"/>
              <w:rPr>
                <w:rFonts w:asciiTheme="minorHAnsi" w:hAnsiTheme="minorHAnsi" w:cstheme="minorHAnsi"/>
                <w:color w:val="000000"/>
              </w:rPr>
            </w:pPr>
            <w:r w:rsidRPr="000031EE">
              <w:rPr>
                <w:rFonts w:asciiTheme="minorHAnsi" w:hAnsiTheme="minorHAnsi" w:cstheme="minorHAnsi"/>
                <w:color w:val="000000"/>
              </w:rPr>
              <w:t>Review of quotes</w:t>
            </w:r>
            <w:r>
              <w:rPr>
                <w:rFonts w:asciiTheme="minorHAnsi" w:hAnsiTheme="minorHAnsi" w:cstheme="minorHAnsi"/>
                <w:color w:val="000000"/>
              </w:rPr>
              <w:t xml:space="preserve"> (completed by DCC)</w:t>
            </w:r>
          </w:p>
        </w:tc>
        <w:tc>
          <w:tcPr>
            <w:tcW w:w="4658" w:type="dxa"/>
          </w:tcPr>
          <w:p w14:paraId="3CF2D8B6" w14:textId="22F3D4BA" w:rsidR="000031EE" w:rsidRPr="000031EE" w:rsidRDefault="001B6ED6">
            <w:pPr>
              <w:pStyle w:val="NormalWeb"/>
              <w:rPr>
                <w:rFonts w:asciiTheme="minorHAnsi" w:hAnsiTheme="minorHAnsi" w:cstheme="minorHAnsi"/>
                <w:color w:val="000000"/>
              </w:rPr>
            </w:pPr>
            <w:r w:rsidRPr="001B6ED6">
              <w:rPr>
                <w:rFonts w:asciiTheme="minorHAnsi" w:hAnsiTheme="minorHAnsi" w:cstheme="minorHAnsi"/>
                <w:color w:val="000000"/>
              </w:rPr>
              <w:t>09/02/2024</w:t>
            </w:r>
          </w:p>
        </w:tc>
      </w:tr>
      <w:tr w:rsidR="000031EE" w:rsidRPr="000031EE" w14:paraId="49B457FA" w14:textId="77777777">
        <w:trPr>
          <w:trHeight w:val="419"/>
        </w:trPr>
        <w:tc>
          <w:tcPr>
            <w:tcW w:w="4658" w:type="dxa"/>
          </w:tcPr>
          <w:p w14:paraId="3F3C397D" w14:textId="7AD489BE" w:rsidR="000031EE" w:rsidRPr="000031EE" w:rsidRDefault="000E3086">
            <w:pPr>
              <w:pStyle w:val="NormalWeb"/>
              <w:rPr>
                <w:rFonts w:asciiTheme="minorHAnsi" w:hAnsiTheme="minorHAnsi" w:cstheme="minorHAnsi"/>
                <w:color w:val="000000"/>
              </w:rPr>
            </w:pPr>
            <w:r>
              <w:rPr>
                <w:rFonts w:asciiTheme="minorHAnsi" w:hAnsiTheme="minorHAnsi" w:cstheme="minorHAnsi"/>
                <w:color w:val="000000"/>
              </w:rPr>
              <w:t xml:space="preserve">Notification of </w:t>
            </w:r>
            <w:r w:rsidR="000031EE">
              <w:rPr>
                <w:rFonts w:asciiTheme="minorHAnsi" w:hAnsiTheme="minorHAnsi" w:cstheme="minorHAnsi"/>
                <w:color w:val="000000"/>
              </w:rPr>
              <w:t>award</w:t>
            </w:r>
            <w:r w:rsidR="000031EE" w:rsidRPr="000031EE">
              <w:rPr>
                <w:rFonts w:asciiTheme="minorHAnsi" w:hAnsiTheme="minorHAnsi" w:cstheme="minorHAnsi"/>
                <w:color w:val="000000"/>
              </w:rPr>
              <w:t>*</w:t>
            </w:r>
          </w:p>
        </w:tc>
        <w:tc>
          <w:tcPr>
            <w:tcW w:w="4658" w:type="dxa"/>
          </w:tcPr>
          <w:p w14:paraId="0FB78278" w14:textId="2E1BB53F" w:rsidR="000031EE" w:rsidRPr="000031EE" w:rsidRDefault="00E00E2A">
            <w:pPr>
              <w:pStyle w:val="NormalWeb"/>
              <w:rPr>
                <w:rFonts w:asciiTheme="minorHAnsi" w:hAnsiTheme="minorHAnsi" w:cstheme="minorHAnsi"/>
                <w:color w:val="000000"/>
              </w:rPr>
            </w:pPr>
            <w:r>
              <w:rPr>
                <w:rFonts w:asciiTheme="minorHAnsi" w:hAnsiTheme="minorHAnsi" w:cstheme="minorHAnsi"/>
                <w:color w:val="000000"/>
              </w:rPr>
              <w:t>1</w:t>
            </w:r>
            <w:r w:rsidR="001B6ED6" w:rsidRPr="001B6ED6">
              <w:rPr>
                <w:rFonts w:asciiTheme="minorHAnsi" w:hAnsiTheme="minorHAnsi" w:cstheme="minorHAnsi"/>
                <w:color w:val="000000"/>
              </w:rPr>
              <w:t>6/02/2024</w:t>
            </w:r>
          </w:p>
        </w:tc>
      </w:tr>
      <w:tr w:rsidR="000031EE" w:rsidRPr="000031EE" w14:paraId="6A5351E8" w14:textId="77777777">
        <w:trPr>
          <w:trHeight w:val="419"/>
        </w:trPr>
        <w:tc>
          <w:tcPr>
            <w:tcW w:w="4658" w:type="dxa"/>
          </w:tcPr>
          <w:p w14:paraId="4F73B0AE" w14:textId="77777777" w:rsidR="000031EE" w:rsidRPr="000031EE" w:rsidRDefault="000031EE">
            <w:pPr>
              <w:pStyle w:val="NormalWeb"/>
              <w:rPr>
                <w:rFonts w:asciiTheme="minorHAnsi" w:hAnsiTheme="minorHAnsi" w:cstheme="minorHAnsi"/>
                <w:color w:val="000000"/>
              </w:rPr>
            </w:pPr>
            <w:r w:rsidRPr="000031EE">
              <w:rPr>
                <w:rFonts w:asciiTheme="minorHAnsi" w:hAnsiTheme="minorHAnsi" w:cstheme="minorHAnsi"/>
                <w:color w:val="000000"/>
              </w:rPr>
              <w:t xml:space="preserve">Delivery </w:t>
            </w:r>
            <w:r w:rsidR="00DF5D86">
              <w:rPr>
                <w:rFonts w:asciiTheme="minorHAnsi" w:hAnsiTheme="minorHAnsi" w:cstheme="minorHAnsi"/>
                <w:color w:val="000000"/>
              </w:rPr>
              <w:t xml:space="preserve">of contract </w:t>
            </w:r>
            <w:r w:rsidRPr="000031EE">
              <w:rPr>
                <w:rFonts w:asciiTheme="minorHAnsi" w:hAnsiTheme="minorHAnsi" w:cstheme="minorHAnsi"/>
                <w:color w:val="000000"/>
              </w:rPr>
              <w:t>to commence*</w:t>
            </w:r>
          </w:p>
        </w:tc>
        <w:tc>
          <w:tcPr>
            <w:tcW w:w="4658" w:type="dxa"/>
          </w:tcPr>
          <w:p w14:paraId="1FC39945" w14:textId="19E09135" w:rsidR="000031EE" w:rsidRPr="000031EE" w:rsidRDefault="00976620">
            <w:pPr>
              <w:pStyle w:val="NormalWeb"/>
              <w:rPr>
                <w:rFonts w:asciiTheme="minorHAnsi" w:hAnsiTheme="minorHAnsi" w:cstheme="minorHAnsi"/>
                <w:color w:val="000000"/>
              </w:rPr>
            </w:pPr>
            <w:r>
              <w:rPr>
                <w:rFonts w:asciiTheme="minorHAnsi" w:hAnsiTheme="minorHAnsi" w:cstheme="minorHAnsi"/>
                <w:color w:val="000000"/>
              </w:rPr>
              <w:t>11</w:t>
            </w:r>
            <w:r w:rsidR="001B6ED6" w:rsidRPr="001B6ED6">
              <w:rPr>
                <w:rFonts w:asciiTheme="minorHAnsi" w:hAnsiTheme="minorHAnsi" w:cstheme="minorHAnsi"/>
                <w:color w:val="000000"/>
              </w:rPr>
              <w:t>/03/2024</w:t>
            </w:r>
          </w:p>
        </w:tc>
      </w:tr>
    </w:tbl>
    <w:p w14:paraId="1C3B8ED6" w14:textId="572F5F71" w:rsidR="00250292" w:rsidRPr="00A463B0" w:rsidRDefault="000031EE" w:rsidP="00A463B0">
      <w:pPr>
        <w:pStyle w:val="NormalWeb"/>
        <w:rPr>
          <w:rFonts w:ascii="Arial" w:hAnsi="Arial" w:cs="Arial"/>
          <w:color w:val="000000"/>
        </w:rPr>
      </w:pPr>
      <w:r w:rsidRPr="000031EE">
        <w:rPr>
          <w:rFonts w:asciiTheme="minorHAnsi" w:hAnsiTheme="minorHAnsi" w:cstheme="minorHAnsi"/>
          <w:color w:val="000000"/>
        </w:rPr>
        <w:t>*Please note the above dates are given as guidelines only and are subject to change</w:t>
      </w:r>
      <w:r w:rsidR="00976620">
        <w:rPr>
          <w:rFonts w:asciiTheme="minorHAnsi" w:hAnsiTheme="minorHAnsi" w:cstheme="minorHAnsi"/>
          <w:color w:val="000000"/>
        </w:rPr>
        <w:t>.</w:t>
      </w:r>
      <w:r w:rsidRPr="000031EE">
        <w:rPr>
          <w:rFonts w:asciiTheme="minorHAnsi" w:hAnsiTheme="minorHAnsi" w:cstheme="minorHAnsi"/>
          <w:color w:val="000000"/>
        </w:rPr>
        <w:br/>
      </w:r>
    </w:p>
    <w:p w14:paraId="0562CB0E" w14:textId="77777777" w:rsidR="0050295F" w:rsidRDefault="0050295F">
      <w:pPr>
        <w:rPr>
          <w:rFonts w:asciiTheme="majorHAnsi" w:eastAsiaTheme="majorEastAsia" w:hAnsiTheme="majorHAnsi" w:cstheme="majorBidi"/>
          <w:b/>
          <w:bCs/>
          <w:color w:val="844789"/>
          <w:sz w:val="32"/>
          <w:szCs w:val="32"/>
        </w:rPr>
      </w:pPr>
      <w:r>
        <w:rPr>
          <w:b/>
          <w:bCs/>
          <w:color w:val="844789"/>
        </w:rPr>
        <w:br w:type="page"/>
      </w:r>
    </w:p>
    <w:p w14:paraId="7B7E1BF8" w14:textId="77777777" w:rsidR="000D7F8F" w:rsidRPr="00CA1A0C" w:rsidRDefault="00CA1A0C" w:rsidP="000D7F8F">
      <w:pPr>
        <w:pStyle w:val="Heading1"/>
        <w:numPr>
          <w:ilvl w:val="0"/>
          <w:numId w:val="7"/>
        </w:numPr>
        <w:ind w:left="0" w:firstLine="0"/>
        <w:rPr>
          <w:b/>
          <w:bCs/>
          <w:color w:val="844789"/>
        </w:rPr>
      </w:pPr>
      <w:bookmarkStart w:id="8" w:name="_Toc137824535"/>
      <w:r w:rsidRPr="00CA1A0C">
        <w:rPr>
          <w:b/>
          <w:bCs/>
          <w:color w:val="844789"/>
        </w:rPr>
        <w:lastRenderedPageBreak/>
        <w:t>Project / Service Specification</w:t>
      </w:r>
      <w:bookmarkEnd w:id="8"/>
    </w:p>
    <w:p w14:paraId="34CE0A41" w14:textId="77777777" w:rsidR="000D7F8F" w:rsidRPr="00C3369D" w:rsidRDefault="000D7F8F" w:rsidP="00CA1A0C">
      <w:pPr>
        <w:rPr>
          <w:rFonts w:ascii="Arial" w:hAnsi="Arial" w:cs="Arial"/>
          <w:b/>
          <w:bCs/>
          <w:sz w:val="24"/>
          <w:szCs w:val="24"/>
        </w:rPr>
      </w:pPr>
    </w:p>
    <w:tbl>
      <w:tblPr>
        <w:tblW w:w="9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7390"/>
      </w:tblGrid>
      <w:tr w:rsidR="00A96201" w:rsidRPr="00CA1A0C" w14:paraId="3D74EC84" w14:textId="77777777" w:rsidTr="1EB2628C">
        <w:tc>
          <w:tcPr>
            <w:tcW w:w="2068" w:type="dxa"/>
            <w:shd w:val="clear" w:color="auto" w:fill="844789"/>
          </w:tcPr>
          <w:p w14:paraId="22A9AE6C" w14:textId="77777777" w:rsidR="000D7F8F" w:rsidRPr="00B177DE" w:rsidRDefault="00CA1A0C" w:rsidP="00CA1A0C">
            <w:pPr>
              <w:spacing w:before="120" w:after="120" w:line="240" w:lineRule="auto"/>
              <w:rPr>
                <w:rFonts w:eastAsia="Calibri" w:cstheme="minorHAnsi"/>
                <w:b/>
                <w:bCs/>
                <w:color w:val="FFFFFF"/>
                <w:sz w:val="24"/>
                <w:szCs w:val="24"/>
              </w:rPr>
            </w:pPr>
            <w:r w:rsidRPr="00B177DE">
              <w:rPr>
                <w:rFonts w:eastAsia="Calibri" w:cstheme="minorHAnsi"/>
                <w:b/>
                <w:bCs/>
                <w:color w:val="FFFFFF"/>
                <w:sz w:val="24"/>
                <w:szCs w:val="24"/>
              </w:rPr>
              <w:t>Project / Service</w:t>
            </w:r>
            <w:r w:rsidR="000D7F8F" w:rsidRPr="00B177DE">
              <w:rPr>
                <w:rFonts w:eastAsia="Calibri" w:cstheme="minorHAnsi"/>
                <w:b/>
                <w:bCs/>
                <w:color w:val="FFFFFF"/>
                <w:sz w:val="24"/>
                <w:szCs w:val="24"/>
              </w:rPr>
              <w:t xml:space="preserve"> </w:t>
            </w:r>
            <w:r w:rsidRPr="00B177DE">
              <w:rPr>
                <w:rFonts w:eastAsia="Calibri" w:cstheme="minorHAnsi"/>
                <w:b/>
                <w:bCs/>
                <w:color w:val="FFFFFF"/>
                <w:sz w:val="24"/>
                <w:szCs w:val="24"/>
              </w:rPr>
              <w:t>T</w:t>
            </w:r>
            <w:r w:rsidR="000D7F8F" w:rsidRPr="00B177DE">
              <w:rPr>
                <w:rFonts w:eastAsia="Calibri" w:cstheme="minorHAnsi"/>
                <w:b/>
                <w:bCs/>
                <w:color w:val="FFFFFF"/>
                <w:sz w:val="24"/>
                <w:szCs w:val="24"/>
              </w:rPr>
              <w:t>itle:</w:t>
            </w:r>
          </w:p>
        </w:tc>
        <w:tc>
          <w:tcPr>
            <w:tcW w:w="7390" w:type="dxa"/>
            <w:shd w:val="clear" w:color="auto" w:fill="auto"/>
            <w:vAlign w:val="center"/>
          </w:tcPr>
          <w:p w14:paraId="62EBF3C5" w14:textId="395BB705" w:rsidR="000D7F8F" w:rsidRPr="00CA1A0C" w:rsidRDefault="002525D7">
            <w:pPr>
              <w:spacing w:before="120" w:after="120" w:line="240" w:lineRule="auto"/>
              <w:jc w:val="both"/>
              <w:rPr>
                <w:rFonts w:eastAsia="Calibri" w:cstheme="minorHAnsi"/>
                <w:sz w:val="24"/>
                <w:szCs w:val="24"/>
              </w:rPr>
            </w:pPr>
            <w:r>
              <w:rPr>
                <w:rFonts w:eastAsia="Calibri" w:cstheme="minorHAnsi"/>
                <w:sz w:val="24"/>
                <w:szCs w:val="24"/>
              </w:rPr>
              <w:t xml:space="preserve">Substance Use </w:t>
            </w:r>
            <w:r w:rsidR="0067094B">
              <w:rPr>
                <w:rFonts w:eastAsia="Calibri" w:cstheme="minorHAnsi"/>
                <w:sz w:val="24"/>
                <w:szCs w:val="24"/>
              </w:rPr>
              <w:t>Community Recovery Spaces</w:t>
            </w:r>
            <w:r w:rsidR="00796B52">
              <w:rPr>
                <w:rFonts w:eastAsia="Calibri" w:cstheme="minorHAnsi"/>
                <w:sz w:val="24"/>
                <w:szCs w:val="24"/>
              </w:rPr>
              <w:t xml:space="preserve"> Pilot Project</w:t>
            </w:r>
          </w:p>
        </w:tc>
      </w:tr>
      <w:tr w:rsidR="00A96201" w:rsidRPr="00CA1A0C" w14:paraId="0E8F5CA9" w14:textId="77777777" w:rsidTr="1EB2628C">
        <w:tc>
          <w:tcPr>
            <w:tcW w:w="2068" w:type="dxa"/>
            <w:shd w:val="clear" w:color="auto" w:fill="844789"/>
          </w:tcPr>
          <w:p w14:paraId="78D0E636" w14:textId="77777777" w:rsidR="000D7F8F" w:rsidRPr="00B177DE" w:rsidRDefault="000D7F8F" w:rsidP="00CA1A0C">
            <w:pPr>
              <w:spacing w:before="120" w:after="120" w:line="240" w:lineRule="auto"/>
              <w:rPr>
                <w:rFonts w:eastAsia="Calibri" w:cstheme="minorHAnsi"/>
                <w:b/>
                <w:bCs/>
                <w:color w:val="FFFFFF"/>
                <w:sz w:val="24"/>
                <w:szCs w:val="24"/>
              </w:rPr>
            </w:pPr>
            <w:r w:rsidRPr="00B177DE">
              <w:rPr>
                <w:rFonts w:eastAsia="Calibri" w:cstheme="minorHAnsi"/>
                <w:b/>
                <w:bCs/>
                <w:color w:val="FFFFFF"/>
                <w:sz w:val="24"/>
                <w:szCs w:val="24"/>
              </w:rPr>
              <w:t>Expected Start Date</w:t>
            </w:r>
          </w:p>
        </w:tc>
        <w:tc>
          <w:tcPr>
            <w:tcW w:w="7390" w:type="dxa"/>
            <w:shd w:val="clear" w:color="auto" w:fill="auto"/>
            <w:vAlign w:val="center"/>
          </w:tcPr>
          <w:p w14:paraId="6D98A12B" w14:textId="18056188" w:rsidR="000D7F8F" w:rsidRPr="00CA1A0C" w:rsidRDefault="000E2409">
            <w:pPr>
              <w:spacing w:before="120" w:after="120" w:line="240" w:lineRule="auto"/>
              <w:jc w:val="both"/>
              <w:rPr>
                <w:rFonts w:eastAsia="Calibri" w:cstheme="minorHAnsi"/>
                <w:sz w:val="24"/>
                <w:szCs w:val="24"/>
              </w:rPr>
            </w:pPr>
            <w:r>
              <w:rPr>
                <w:rFonts w:eastAsia="Calibri" w:cstheme="minorHAnsi"/>
                <w:sz w:val="24"/>
                <w:szCs w:val="24"/>
              </w:rPr>
              <w:t>11</w:t>
            </w:r>
            <w:r w:rsidR="001B6ED6" w:rsidRPr="001B6ED6">
              <w:rPr>
                <w:rFonts w:eastAsia="Calibri" w:cstheme="minorHAnsi"/>
                <w:sz w:val="24"/>
                <w:szCs w:val="24"/>
              </w:rPr>
              <w:t>/03/2024</w:t>
            </w:r>
          </w:p>
        </w:tc>
      </w:tr>
      <w:tr w:rsidR="00A96201" w:rsidRPr="00CA1A0C" w14:paraId="1E689DA2" w14:textId="77777777" w:rsidTr="1EB2628C">
        <w:tc>
          <w:tcPr>
            <w:tcW w:w="2068" w:type="dxa"/>
            <w:shd w:val="clear" w:color="auto" w:fill="844789"/>
          </w:tcPr>
          <w:p w14:paraId="2BDBF277" w14:textId="77777777" w:rsidR="000D7F8F" w:rsidRPr="00B177DE" w:rsidRDefault="000D7F8F" w:rsidP="00CA1A0C">
            <w:pPr>
              <w:spacing w:before="120" w:after="120" w:line="240" w:lineRule="auto"/>
              <w:rPr>
                <w:rFonts w:eastAsia="Calibri" w:cstheme="minorHAnsi"/>
                <w:b/>
                <w:bCs/>
                <w:color w:val="FFFFFF"/>
                <w:sz w:val="24"/>
                <w:szCs w:val="24"/>
              </w:rPr>
            </w:pPr>
            <w:r w:rsidRPr="00B177DE">
              <w:rPr>
                <w:rFonts w:eastAsia="Calibri" w:cstheme="minorHAnsi"/>
                <w:b/>
                <w:bCs/>
                <w:color w:val="FFFFFF"/>
                <w:sz w:val="24"/>
                <w:szCs w:val="24"/>
              </w:rPr>
              <w:t>Expected End Date</w:t>
            </w:r>
          </w:p>
        </w:tc>
        <w:tc>
          <w:tcPr>
            <w:tcW w:w="7390" w:type="dxa"/>
            <w:shd w:val="clear" w:color="auto" w:fill="auto"/>
            <w:vAlign w:val="center"/>
          </w:tcPr>
          <w:p w14:paraId="2946DB82" w14:textId="5C62B463" w:rsidR="000D7F8F" w:rsidRPr="00CA1A0C" w:rsidRDefault="000E2409">
            <w:pPr>
              <w:spacing w:before="120" w:after="120" w:line="240" w:lineRule="auto"/>
              <w:jc w:val="both"/>
              <w:rPr>
                <w:rFonts w:eastAsia="Calibri" w:cstheme="minorHAnsi"/>
                <w:sz w:val="24"/>
                <w:szCs w:val="24"/>
              </w:rPr>
            </w:pPr>
            <w:r>
              <w:rPr>
                <w:rFonts w:eastAsia="Calibri" w:cstheme="minorHAnsi"/>
                <w:sz w:val="24"/>
                <w:szCs w:val="24"/>
              </w:rPr>
              <w:t>10</w:t>
            </w:r>
            <w:r w:rsidR="001B6ED6">
              <w:rPr>
                <w:rFonts w:eastAsia="Calibri" w:cstheme="minorHAnsi"/>
                <w:sz w:val="24"/>
                <w:szCs w:val="24"/>
              </w:rPr>
              <w:t>/03/2025</w:t>
            </w:r>
          </w:p>
        </w:tc>
      </w:tr>
      <w:tr w:rsidR="00A96201" w:rsidRPr="00CA1A0C" w14:paraId="316097AF" w14:textId="77777777" w:rsidTr="1EB2628C">
        <w:tc>
          <w:tcPr>
            <w:tcW w:w="2068" w:type="dxa"/>
            <w:shd w:val="clear" w:color="auto" w:fill="844789"/>
          </w:tcPr>
          <w:p w14:paraId="55F1BF52" w14:textId="77777777" w:rsidR="000D7F8F" w:rsidRPr="00B177DE" w:rsidRDefault="000D7F8F">
            <w:pPr>
              <w:spacing w:before="120" w:after="120" w:line="240" w:lineRule="auto"/>
              <w:jc w:val="both"/>
              <w:rPr>
                <w:rFonts w:eastAsia="Calibri" w:cstheme="minorHAnsi"/>
                <w:b/>
                <w:bCs/>
                <w:color w:val="FFFFFF"/>
                <w:sz w:val="24"/>
                <w:szCs w:val="24"/>
              </w:rPr>
            </w:pPr>
            <w:r w:rsidRPr="00B177DE">
              <w:rPr>
                <w:rFonts w:eastAsia="Calibri" w:cstheme="minorHAnsi"/>
                <w:b/>
                <w:bCs/>
                <w:color w:val="FFFFFF"/>
                <w:sz w:val="24"/>
                <w:szCs w:val="24"/>
              </w:rPr>
              <w:t>Budget Range</w:t>
            </w:r>
          </w:p>
        </w:tc>
        <w:tc>
          <w:tcPr>
            <w:tcW w:w="7390" w:type="dxa"/>
            <w:shd w:val="clear" w:color="auto" w:fill="auto"/>
            <w:vAlign w:val="center"/>
          </w:tcPr>
          <w:p w14:paraId="4C72A089" w14:textId="0B0F7081" w:rsidR="000D7F8F" w:rsidRPr="00C428AB" w:rsidRDefault="00C428AB">
            <w:pPr>
              <w:spacing w:before="120" w:after="120" w:line="240" w:lineRule="auto"/>
              <w:jc w:val="both"/>
              <w:rPr>
                <w:rFonts w:eastAsia="Calibri" w:cstheme="minorHAnsi"/>
                <w:sz w:val="20"/>
                <w:szCs w:val="20"/>
              </w:rPr>
            </w:pPr>
            <w:r w:rsidRPr="001B6ED6">
              <w:rPr>
                <w:rFonts w:eastAsia="Calibri" w:cstheme="minorHAnsi"/>
                <w:sz w:val="24"/>
                <w:szCs w:val="24"/>
              </w:rPr>
              <w:t>£</w:t>
            </w:r>
            <w:r w:rsidR="001B6ED6">
              <w:rPr>
                <w:rFonts w:eastAsia="Calibri" w:cstheme="minorHAnsi"/>
                <w:sz w:val="24"/>
                <w:szCs w:val="24"/>
              </w:rPr>
              <w:t>40,000.00</w:t>
            </w:r>
            <w:r>
              <w:rPr>
                <w:rFonts w:eastAsia="Calibri" w:cstheme="minorHAnsi"/>
                <w:sz w:val="20"/>
                <w:szCs w:val="20"/>
              </w:rPr>
              <w:t xml:space="preserve"> </w:t>
            </w:r>
            <w:r w:rsidRPr="00C428AB">
              <w:rPr>
                <w:rFonts w:eastAsia="Calibri" w:cstheme="minorHAnsi"/>
                <w:sz w:val="20"/>
                <w:szCs w:val="20"/>
              </w:rPr>
              <w:t xml:space="preserve">(Bids exceeding this amount shall be deemed non-compliant).  </w:t>
            </w:r>
          </w:p>
        </w:tc>
      </w:tr>
      <w:tr w:rsidR="00FC66B9" w:rsidRPr="00C3369D" w14:paraId="5997CC1D" w14:textId="77777777" w:rsidTr="1EB2628C">
        <w:tblPrEx>
          <w:tblLook w:val="04A0" w:firstRow="1" w:lastRow="0" w:firstColumn="1" w:lastColumn="0" w:noHBand="0" w:noVBand="1"/>
        </w:tblPrEx>
        <w:tc>
          <w:tcPr>
            <w:tcW w:w="9458" w:type="dxa"/>
            <w:gridSpan w:val="2"/>
            <w:tcBorders>
              <w:left w:val="nil"/>
              <w:right w:val="nil"/>
            </w:tcBorders>
            <w:shd w:val="clear" w:color="auto" w:fill="auto"/>
          </w:tcPr>
          <w:p w14:paraId="110FFD37" w14:textId="77777777" w:rsidR="000D7F8F" w:rsidRPr="00C3369D" w:rsidRDefault="000D7F8F">
            <w:pPr>
              <w:spacing w:before="120" w:after="120" w:line="240" w:lineRule="auto"/>
              <w:jc w:val="both"/>
              <w:rPr>
                <w:rFonts w:ascii="Arial" w:eastAsia="MS Mincho" w:hAnsi="Arial" w:cs="Arial"/>
                <w:bCs/>
                <w:color w:val="FFFFFF"/>
                <w:sz w:val="24"/>
                <w:szCs w:val="24"/>
                <w:lang w:val="en-US" w:eastAsia="ja-JP"/>
              </w:rPr>
            </w:pPr>
          </w:p>
        </w:tc>
      </w:tr>
      <w:tr w:rsidR="00A96201" w:rsidRPr="00614A61" w14:paraId="3E7A9F1C" w14:textId="77777777" w:rsidTr="1EB2628C">
        <w:tblPrEx>
          <w:tblLook w:val="04A0" w:firstRow="1" w:lastRow="0" w:firstColumn="1" w:lastColumn="0" w:noHBand="0" w:noVBand="1"/>
        </w:tblPrEx>
        <w:tc>
          <w:tcPr>
            <w:tcW w:w="9458" w:type="dxa"/>
            <w:gridSpan w:val="2"/>
            <w:shd w:val="clear" w:color="auto" w:fill="844789"/>
          </w:tcPr>
          <w:p w14:paraId="1AFD851D" w14:textId="77777777" w:rsidR="000D7F8F" w:rsidRPr="00C322D8" w:rsidRDefault="00871644" w:rsidP="007E6D0F">
            <w:pPr>
              <w:spacing w:after="200" w:line="276" w:lineRule="auto"/>
              <w:rPr>
                <w:rFonts w:eastAsia="Times New Roman" w:cstheme="minorHAnsi"/>
                <w:b/>
                <w:bCs/>
                <w:color w:val="FFFFFF" w:themeColor="background1"/>
                <w:lang w:eastAsia="en-GB"/>
              </w:rPr>
            </w:pPr>
            <w:r w:rsidRPr="00C322D8">
              <w:rPr>
                <w:rFonts w:eastAsia="Times New Roman" w:cstheme="minorHAnsi"/>
                <w:b/>
                <w:bCs/>
                <w:color w:val="FFFFFF" w:themeColor="background1"/>
                <w:lang w:eastAsia="en-GB"/>
              </w:rPr>
              <w:t>Introduction</w:t>
            </w:r>
          </w:p>
        </w:tc>
      </w:tr>
      <w:tr w:rsidR="00AE0150" w:rsidRPr="00614A61" w14:paraId="62B18EEE" w14:textId="77777777" w:rsidTr="1EB2628C">
        <w:tblPrEx>
          <w:tblLook w:val="04A0" w:firstRow="1" w:lastRow="0" w:firstColumn="1" w:lastColumn="0" w:noHBand="0" w:noVBand="1"/>
        </w:tblPrEx>
        <w:tc>
          <w:tcPr>
            <w:tcW w:w="9458" w:type="dxa"/>
            <w:gridSpan w:val="2"/>
            <w:shd w:val="clear" w:color="auto" w:fill="auto"/>
          </w:tcPr>
          <w:p w14:paraId="1165AF2C" w14:textId="0C81C49E" w:rsidR="009C2EBD" w:rsidRPr="009C2EBD" w:rsidRDefault="00871644" w:rsidP="009C2EBD">
            <w:pPr>
              <w:rPr>
                <w:lang w:eastAsia="en-GB"/>
              </w:rPr>
            </w:pPr>
            <w:r w:rsidRPr="00C322D8">
              <w:rPr>
                <w:lang w:eastAsia="en-GB"/>
              </w:rPr>
              <w:t>Derbyshire County Council (DCC) require a</w:t>
            </w:r>
            <w:r w:rsidR="00E828A7">
              <w:rPr>
                <w:lang w:eastAsia="en-GB"/>
              </w:rPr>
              <w:t xml:space="preserve">n experienced </w:t>
            </w:r>
            <w:r w:rsidR="00C13563">
              <w:rPr>
                <w:lang w:eastAsia="en-GB"/>
              </w:rPr>
              <w:t xml:space="preserve">local </w:t>
            </w:r>
            <w:r w:rsidR="00E828A7">
              <w:rPr>
                <w:lang w:eastAsia="en-GB"/>
              </w:rPr>
              <w:t>community</w:t>
            </w:r>
            <w:r w:rsidRPr="00C322D8">
              <w:rPr>
                <w:lang w:eastAsia="en-GB"/>
              </w:rPr>
              <w:t xml:space="preserve"> </w:t>
            </w:r>
            <w:r w:rsidR="00557B0D">
              <w:rPr>
                <w:lang w:eastAsia="en-GB"/>
              </w:rPr>
              <w:t>p</w:t>
            </w:r>
            <w:r w:rsidRPr="00C322D8">
              <w:rPr>
                <w:lang w:eastAsia="en-GB"/>
              </w:rPr>
              <w:t>rovider</w:t>
            </w:r>
            <w:r w:rsidR="00662E97">
              <w:rPr>
                <w:lang w:eastAsia="en-GB"/>
              </w:rPr>
              <w:t xml:space="preserve"> (or a partnership of providers)</w:t>
            </w:r>
            <w:r w:rsidRPr="00C322D8">
              <w:rPr>
                <w:lang w:eastAsia="en-GB"/>
              </w:rPr>
              <w:t xml:space="preserve"> to</w:t>
            </w:r>
            <w:r w:rsidR="00337A0B">
              <w:rPr>
                <w:lang w:eastAsia="en-GB"/>
              </w:rPr>
              <w:t xml:space="preserve"> deli</w:t>
            </w:r>
            <w:r w:rsidR="003E295A">
              <w:rPr>
                <w:lang w:eastAsia="en-GB"/>
              </w:rPr>
              <w:t>ver a Community Recovery Space</w:t>
            </w:r>
            <w:r w:rsidR="0064011D">
              <w:rPr>
                <w:lang w:eastAsia="en-GB"/>
              </w:rPr>
              <w:t>/Spaces</w:t>
            </w:r>
            <w:r w:rsidR="003E295A">
              <w:rPr>
                <w:lang w:eastAsia="en-GB"/>
              </w:rPr>
              <w:t xml:space="preserve"> for individuals in Recovery from </w:t>
            </w:r>
            <w:r w:rsidR="0022737C">
              <w:rPr>
                <w:lang w:eastAsia="en-GB"/>
              </w:rPr>
              <w:t xml:space="preserve">Drug and/or Alcohol </w:t>
            </w:r>
            <w:r w:rsidR="00A440FB">
              <w:rPr>
                <w:lang w:eastAsia="en-GB"/>
              </w:rPr>
              <w:t>use</w:t>
            </w:r>
            <w:r w:rsidR="00015F0E">
              <w:rPr>
                <w:lang w:eastAsia="en-GB"/>
              </w:rPr>
              <w:t xml:space="preserve">. </w:t>
            </w:r>
            <w:r w:rsidR="009C2EBD" w:rsidRPr="009C2EBD">
              <w:rPr>
                <w:lang w:eastAsia="en-GB"/>
              </w:rPr>
              <w:t xml:space="preserve">Recovery </w:t>
            </w:r>
            <w:r w:rsidR="009C2EBD">
              <w:rPr>
                <w:lang w:eastAsia="en-GB"/>
              </w:rPr>
              <w:t>C</w:t>
            </w:r>
            <w:r w:rsidR="009C2EBD" w:rsidRPr="009C2EBD">
              <w:rPr>
                <w:lang w:eastAsia="en-GB"/>
              </w:rPr>
              <w:t xml:space="preserve">ommunity </w:t>
            </w:r>
            <w:r w:rsidR="009C2EBD">
              <w:rPr>
                <w:lang w:eastAsia="en-GB"/>
              </w:rPr>
              <w:t xml:space="preserve">Spaces </w:t>
            </w:r>
            <w:r w:rsidR="009C2EBD" w:rsidRPr="009C2EBD">
              <w:rPr>
                <w:lang w:eastAsia="en-GB"/>
              </w:rPr>
              <w:t>are community spaces or hubs that are open to anyone, regardless of their treatment status. They:</w:t>
            </w:r>
          </w:p>
          <w:p w14:paraId="04FDD5FF" w14:textId="3319526D" w:rsidR="009C2EBD" w:rsidRPr="009C2EBD" w:rsidRDefault="009C2EBD" w:rsidP="00D555D0">
            <w:pPr>
              <w:pStyle w:val="ListParagraph"/>
              <w:numPr>
                <w:ilvl w:val="0"/>
                <w:numId w:val="13"/>
              </w:numPr>
              <w:rPr>
                <w:lang w:eastAsia="en-GB"/>
              </w:rPr>
            </w:pPr>
            <w:r w:rsidRPr="009C2EBD">
              <w:rPr>
                <w:lang w:eastAsia="en-GB"/>
              </w:rPr>
              <w:t>offer a range of support to help people sustain long-term recovery</w:t>
            </w:r>
            <w:r w:rsidR="0079252C">
              <w:rPr>
                <w:lang w:eastAsia="en-GB"/>
              </w:rPr>
              <w:t>.</w:t>
            </w:r>
          </w:p>
          <w:p w14:paraId="19075528" w14:textId="6D7BE80D" w:rsidR="009C2EBD" w:rsidRPr="009C2EBD" w:rsidRDefault="009C2EBD" w:rsidP="00D555D0">
            <w:pPr>
              <w:pStyle w:val="ListParagraph"/>
              <w:numPr>
                <w:ilvl w:val="0"/>
                <w:numId w:val="13"/>
              </w:numPr>
              <w:rPr>
                <w:lang w:eastAsia="en-GB"/>
              </w:rPr>
            </w:pPr>
            <w:r w:rsidRPr="009C2EBD">
              <w:rPr>
                <w:lang w:eastAsia="en-GB"/>
              </w:rPr>
              <w:t>encourage and strengthen recovery networks by connecting people and families in recovery</w:t>
            </w:r>
            <w:r w:rsidR="0079252C">
              <w:rPr>
                <w:lang w:eastAsia="en-GB"/>
              </w:rPr>
              <w:t>.</w:t>
            </w:r>
          </w:p>
          <w:p w14:paraId="7126CD89" w14:textId="7394EF31" w:rsidR="00D85A0A" w:rsidRPr="003B4629" w:rsidRDefault="009C2EBD" w:rsidP="00D85A0A">
            <w:pPr>
              <w:pStyle w:val="ListParagraph"/>
              <w:numPr>
                <w:ilvl w:val="0"/>
                <w:numId w:val="13"/>
              </w:numPr>
              <w:rPr>
                <w:lang w:eastAsia="en-GB"/>
              </w:rPr>
            </w:pPr>
            <w:r w:rsidRPr="009C2EBD">
              <w:rPr>
                <w:lang w:eastAsia="en-GB"/>
              </w:rPr>
              <w:t>reduce stigma by making recovery visible to the wider communit</w:t>
            </w:r>
            <w:r w:rsidR="003B4629">
              <w:rPr>
                <w:lang w:eastAsia="en-GB"/>
              </w:rPr>
              <w:t>y</w:t>
            </w:r>
            <w:r w:rsidR="0079252C">
              <w:rPr>
                <w:lang w:eastAsia="en-GB"/>
              </w:rPr>
              <w:t>.</w:t>
            </w:r>
          </w:p>
        </w:tc>
      </w:tr>
      <w:tr w:rsidR="00A96201" w:rsidRPr="00614A61" w14:paraId="108BEFFF" w14:textId="77777777" w:rsidTr="1EB2628C">
        <w:tblPrEx>
          <w:tblLook w:val="04A0" w:firstRow="1" w:lastRow="0" w:firstColumn="1" w:lastColumn="0" w:noHBand="0" w:noVBand="1"/>
        </w:tblPrEx>
        <w:tc>
          <w:tcPr>
            <w:tcW w:w="9458" w:type="dxa"/>
            <w:gridSpan w:val="2"/>
            <w:shd w:val="clear" w:color="auto" w:fill="844789"/>
          </w:tcPr>
          <w:p w14:paraId="6F2AE3DC" w14:textId="77777777" w:rsidR="00871644" w:rsidRPr="00C322D8" w:rsidRDefault="00871644" w:rsidP="007E6D0F">
            <w:pPr>
              <w:spacing w:after="200" w:line="276" w:lineRule="auto"/>
              <w:rPr>
                <w:rFonts w:eastAsia="Times New Roman" w:cstheme="minorHAnsi"/>
                <w:b/>
                <w:bCs/>
                <w:color w:val="FFFFFF" w:themeColor="background1"/>
                <w:lang w:eastAsia="en-GB"/>
              </w:rPr>
            </w:pPr>
            <w:r w:rsidRPr="00C322D8">
              <w:rPr>
                <w:rFonts w:eastAsia="Times New Roman" w:cstheme="minorHAnsi"/>
                <w:b/>
                <w:bCs/>
                <w:color w:val="FFFFFF" w:themeColor="background1"/>
                <w:lang w:eastAsia="en-GB"/>
              </w:rPr>
              <w:t>Background / Context</w:t>
            </w:r>
          </w:p>
        </w:tc>
      </w:tr>
      <w:tr w:rsidR="00AE0150" w:rsidRPr="00614A61" w14:paraId="6B699379" w14:textId="77777777" w:rsidTr="1EB2628C">
        <w:tblPrEx>
          <w:tblLook w:val="04A0" w:firstRow="1" w:lastRow="0" w:firstColumn="1" w:lastColumn="0" w:noHBand="0" w:noVBand="1"/>
        </w:tblPrEx>
        <w:tc>
          <w:tcPr>
            <w:tcW w:w="9458" w:type="dxa"/>
            <w:gridSpan w:val="2"/>
            <w:shd w:val="clear" w:color="auto" w:fill="auto"/>
          </w:tcPr>
          <w:p w14:paraId="7086A722" w14:textId="139070FB" w:rsidR="002E163D" w:rsidRDefault="002E163D" w:rsidP="7AF612C8">
            <w:pPr>
              <w:spacing w:after="200" w:line="276" w:lineRule="auto"/>
              <w:rPr>
                <w:rFonts w:eastAsia="Times New Roman"/>
                <w:lang w:eastAsia="en-GB"/>
              </w:rPr>
            </w:pPr>
            <w:r w:rsidRPr="7AF612C8">
              <w:rPr>
                <w:rFonts w:eastAsia="Times New Roman"/>
                <w:lang w:eastAsia="en-GB"/>
              </w:rPr>
              <w:t xml:space="preserve">Evidence shows that individuals in receipt of drug and alcohol treatment are more likely to recover from addiction if they can access supportive arrangements alongside treatment. Both researchers and clinicians devised the construct of ‘recovery capital’ which refers to the sum of the resources needed to initiate, facilitate, and sustain recovery. Although recovery capital includes social resources that people can call on during challenging times (such as family, </w:t>
            </w:r>
            <w:proofErr w:type="gramStart"/>
            <w:r w:rsidRPr="7AF612C8">
              <w:rPr>
                <w:rFonts w:eastAsia="Times New Roman"/>
                <w:lang w:eastAsia="en-GB"/>
              </w:rPr>
              <w:t>partners</w:t>
            </w:r>
            <w:proofErr w:type="gramEnd"/>
            <w:r w:rsidRPr="7AF612C8">
              <w:rPr>
                <w:rFonts w:eastAsia="Times New Roman"/>
                <w:lang w:eastAsia="en-GB"/>
              </w:rPr>
              <w:t xml:space="preserve"> and friends), it is not limited to this, and includes the person’s engagement and commitment to the community and their willingness to contribute </w:t>
            </w:r>
            <w:r w:rsidR="4E02C9D2" w:rsidRPr="7AF612C8">
              <w:rPr>
                <w:rFonts w:eastAsia="Times New Roman"/>
                <w:lang w:eastAsia="en-GB"/>
              </w:rPr>
              <w:t>to</w:t>
            </w:r>
            <w:r w:rsidRPr="7AF612C8">
              <w:rPr>
                <w:rFonts w:eastAsia="Times New Roman"/>
                <w:lang w:eastAsia="en-GB"/>
              </w:rPr>
              <w:t xml:space="preserve"> its values.</w:t>
            </w:r>
          </w:p>
          <w:p w14:paraId="1EA4A42C" w14:textId="6BA9EA19" w:rsidR="00852004" w:rsidRDefault="00557B0D" w:rsidP="007E6D0F">
            <w:pPr>
              <w:spacing w:after="200" w:line="276" w:lineRule="auto"/>
              <w:rPr>
                <w:rFonts w:eastAsia="Times New Roman" w:cstheme="minorHAnsi"/>
                <w:lang w:eastAsia="en-GB"/>
              </w:rPr>
            </w:pPr>
            <w:r w:rsidRPr="00895E47">
              <w:rPr>
                <w:rFonts w:eastAsia="Times New Roman" w:cstheme="minorHAnsi"/>
                <w:lang w:eastAsia="en-GB"/>
              </w:rPr>
              <w:t xml:space="preserve">Community Recovery Spaces have been identified by the Office of Health Improvement and Disparities (OHID) as </w:t>
            </w:r>
            <w:r w:rsidR="006226F4" w:rsidRPr="00895E47">
              <w:rPr>
                <w:rFonts w:eastAsia="Times New Roman" w:cstheme="minorHAnsi"/>
                <w:lang w:eastAsia="en-GB"/>
              </w:rPr>
              <w:t xml:space="preserve">an evidence-based and effective </w:t>
            </w:r>
            <w:r w:rsidR="002A0DA9">
              <w:rPr>
                <w:rFonts w:eastAsia="Times New Roman" w:cstheme="minorHAnsi"/>
                <w:lang w:eastAsia="en-GB"/>
              </w:rPr>
              <w:t xml:space="preserve">way </w:t>
            </w:r>
            <w:r w:rsidR="006226F4" w:rsidRPr="00895E47">
              <w:rPr>
                <w:rFonts w:eastAsia="Times New Roman" w:cstheme="minorHAnsi"/>
                <w:lang w:eastAsia="en-GB"/>
              </w:rPr>
              <w:t xml:space="preserve">of supporting individuals </w:t>
            </w:r>
            <w:r w:rsidR="00895E47" w:rsidRPr="00895E47">
              <w:rPr>
                <w:rFonts w:eastAsia="Times New Roman" w:cstheme="minorHAnsi"/>
                <w:lang w:eastAsia="en-GB"/>
              </w:rPr>
              <w:t xml:space="preserve">at all stages of their recovery journey. </w:t>
            </w:r>
          </w:p>
          <w:p w14:paraId="2EB16ACD" w14:textId="08AAF25B" w:rsidR="00895E47" w:rsidRDefault="00895E47" w:rsidP="007E6D0F">
            <w:pPr>
              <w:spacing w:after="200" w:line="276" w:lineRule="auto"/>
              <w:rPr>
                <w:rFonts w:eastAsia="Times New Roman" w:cstheme="minorHAnsi"/>
                <w:lang w:eastAsia="en-GB"/>
              </w:rPr>
            </w:pPr>
            <w:r>
              <w:rPr>
                <w:rFonts w:eastAsia="Times New Roman" w:cstheme="minorHAnsi"/>
                <w:lang w:eastAsia="en-GB"/>
              </w:rPr>
              <w:t>These spaces</w:t>
            </w:r>
            <w:r w:rsidR="00C80B29">
              <w:rPr>
                <w:rFonts w:eastAsia="Times New Roman" w:cstheme="minorHAnsi"/>
                <w:lang w:eastAsia="en-GB"/>
              </w:rPr>
              <w:t xml:space="preserve">, </w:t>
            </w:r>
            <w:r w:rsidR="00732F76">
              <w:rPr>
                <w:rFonts w:eastAsia="Times New Roman" w:cstheme="minorHAnsi"/>
                <w:lang w:eastAsia="en-GB"/>
              </w:rPr>
              <w:t xml:space="preserve">based </w:t>
            </w:r>
            <w:r w:rsidR="0029683D">
              <w:rPr>
                <w:rFonts w:eastAsia="Times New Roman" w:cstheme="minorHAnsi"/>
                <w:lang w:eastAsia="en-GB"/>
              </w:rPr>
              <w:t>i</w:t>
            </w:r>
            <w:r w:rsidR="00732F76">
              <w:rPr>
                <w:rFonts w:eastAsia="Times New Roman" w:cstheme="minorHAnsi"/>
                <w:lang w:eastAsia="en-GB"/>
              </w:rPr>
              <w:t>n locations where people can access them easily,</w:t>
            </w:r>
            <w:r w:rsidR="00BF1073">
              <w:rPr>
                <w:rFonts w:eastAsia="Times New Roman" w:cstheme="minorHAnsi"/>
                <w:lang w:eastAsia="en-GB"/>
              </w:rPr>
              <w:t xml:space="preserve"> act as </w:t>
            </w:r>
            <w:r w:rsidR="007D415A">
              <w:rPr>
                <w:rFonts w:eastAsia="Times New Roman" w:cstheme="minorHAnsi"/>
                <w:lang w:eastAsia="en-GB"/>
              </w:rPr>
              <w:t xml:space="preserve">community </w:t>
            </w:r>
            <w:r w:rsidR="00BF1073">
              <w:rPr>
                <w:rFonts w:eastAsia="Times New Roman" w:cstheme="minorHAnsi"/>
                <w:lang w:eastAsia="en-GB"/>
              </w:rPr>
              <w:t xml:space="preserve">hubs </w:t>
            </w:r>
            <w:r w:rsidR="001E0A85">
              <w:rPr>
                <w:rFonts w:eastAsia="Times New Roman" w:cstheme="minorHAnsi"/>
                <w:lang w:eastAsia="en-GB"/>
              </w:rPr>
              <w:t xml:space="preserve">where individuals in recovery can come together </w:t>
            </w:r>
            <w:r w:rsidR="00610D94">
              <w:rPr>
                <w:rFonts w:eastAsia="Times New Roman" w:cstheme="minorHAnsi"/>
                <w:lang w:eastAsia="en-GB"/>
              </w:rPr>
              <w:t>to encourage and strengthen their recovery networks</w:t>
            </w:r>
            <w:r w:rsidR="0081770D">
              <w:rPr>
                <w:rFonts w:eastAsia="Times New Roman" w:cstheme="minorHAnsi"/>
                <w:lang w:eastAsia="en-GB"/>
              </w:rPr>
              <w:t xml:space="preserve"> by connecting people together, reduce stigma by making recovery visible to the wider </w:t>
            </w:r>
            <w:r w:rsidR="0098046A">
              <w:rPr>
                <w:rFonts w:eastAsia="Times New Roman" w:cstheme="minorHAnsi"/>
                <w:lang w:eastAsia="en-GB"/>
              </w:rPr>
              <w:t xml:space="preserve">community, and offering a range of support </w:t>
            </w:r>
            <w:r w:rsidR="00493B46">
              <w:rPr>
                <w:rFonts w:eastAsia="Times New Roman" w:cstheme="minorHAnsi"/>
                <w:lang w:eastAsia="en-GB"/>
              </w:rPr>
              <w:t xml:space="preserve">to help people to sustain long term Recovery. </w:t>
            </w:r>
          </w:p>
          <w:p w14:paraId="3FE9F23F" w14:textId="335B444C" w:rsidR="00493B46" w:rsidRPr="00895E47" w:rsidRDefault="002E163D" w:rsidP="007E6D0F">
            <w:pPr>
              <w:spacing w:after="200" w:line="276" w:lineRule="auto"/>
              <w:rPr>
                <w:rFonts w:eastAsia="Times New Roman" w:cstheme="minorHAnsi"/>
                <w:lang w:eastAsia="en-GB"/>
              </w:rPr>
            </w:pPr>
            <w:r>
              <w:rPr>
                <w:rFonts w:eastAsia="Times New Roman" w:cstheme="minorHAnsi"/>
                <w:lang w:eastAsia="en-GB"/>
              </w:rPr>
              <w:lastRenderedPageBreak/>
              <w:t>The Council is seeking an organisation</w:t>
            </w:r>
            <w:r w:rsidR="00334CBB">
              <w:rPr>
                <w:rFonts w:eastAsia="Times New Roman" w:cstheme="minorHAnsi"/>
                <w:lang w:eastAsia="en-GB"/>
              </w:rPr>
              <w:t xml:space="preserve"> (or organisations)</w:t>
            </w:r>
            <w:r>
              <w:rPr>
                <w:rFonts w:eastAsia="Times New Roman" w:cstheme="minorHAnsi"/>
                <w:lang w:eastAsia="en-GB"/>
              </w:rPr>
              <w:t xml:space="preserve"> to </w:t>
            </w:r>
            <w:r w:rsidR="0092685D">
              <w:rPr>
                <w:rFonts w:eastAsia="Times New Roman" w:cstheme="minorHAnsi"/>
                <w:lang w:eastAsia="en-GB"/>
              </w:rPr>
              <w:t xml:space="preserve">provide a </w:t>
            </w:r>
            <w:r w:rsidR="000114F0">
              <w:rPr>
                <w:rFonts w:eastAsia="Times New Roman" w:cstheme="minorHAnsi"/>
                <w:lang w:eastAsia="en-GB"/>
              </w:rPr>
              <w:t xml:space="preserve">pilot of a </w:t>
            </w:r>
            <w:r w:rsidR="0092685D">
              <w:rPr>
                <w:rFonts w:eastAsia="Times New Roman" w:cstheme="minorHAnsi"/>
                <w:lang w:eastAsia="en-GB"/>
              </w:rPr>
              <w:t xml:space="preserve">Community Recovery Space in Derbyshire to </w:t>
            </w:r>
            <w:r w:rsidR="00E16971">
              <w:rPr>
                <w:rFonts w:eastAsia="Times New Roman" w:cstheme="minorHAnsi"/>
                <w:lang w:eastAsia="en-GB"/>
              </w:rPr>
              <w:t>support individuals in recovery</w:t>
            </w:r>
            <w:r w:rsidR="007115CC">
              <w:rPr>
                <w:rFonts w:eastAsia="Times New Roman" w:cstheme="minorHAnsi"/>
                <w:lang w:eastAsia="en-GB"/>
              </w:rPr>
              <w:t>, reduce stigma and support</w:t>
            </w:r>
            <w:r w:rsidR="009444FC">
              <w:rPr>
                <w:rFonts w:eastAsia="Times New Roman" w:cstheme="minorHAnsi"/>
                <w:lang w:eastAsia="en-GB"/>
              </w:rPr>
              <w:t xml:space="preserve"> the wider substance use system</w:t>
            </w:r>
            <w:r w:rsidR="00E16971">
              <w:rPr>
                <w:rFonts w:eastAsia="Times New Roman" w:cstheme="minorHAnsi"/>
                <w:lang w:eastAsia="en-GB"/>
              </w:rPr>
              <w:t xml:space="preserve">. </w:t>
            </w:r>
          </w:p>
        </w:tc>
      </w:tr>
      <w:tr w:rsidR="00A96201" w:rsidRPr="00614A61" w14:paraId="57255E15" w14:textId="77777777" w:rsidTr="1EB2628C">
        <w:tblPrEx>
          <w:tblLook w:val="04A0" w:firstRow="1" w:lastRow="0" w:firstColumn="1" w:lastColumn="0" w:noHBand="0" w:noVBand="1"/>
        </w:tblPrEx>
        <w:tc>
          <w:tcPr>
            <w:tcW w:w="9458" w:type="dxa"/>
            <w:gridSpan w:val="2"/>
            <w:shd w:val="clear" w:color="auto" w:fill="844789"/>
          </w:tcPr>
          <w:p w14:paraId="7DEBD8E4" w14:textId="77777777" w:rsidR="00852004" w:rsidRPr="00C322D8" w:rsidRDefault="00852004" w:rsidP="007E6D0F">
            <w:pPr>
              <w:spacing w:after="200" w:line="276" w:lineRule="auto"/>
              <w:rPr>
                <w:rFonts w:eastAsia="Times New Roman" w:cstheme="minorHAnsi"/>
                <w:b/>
                <w:bCs/>
                <w:color w:val="FFFFFF" w:themeColor="background1"/>
                <w:lang w:eastAsia="en-GB"/>
              </w:rPr>
            </w:pPr>
            <w:r w:rsidRPr="00C322D8">
              <w:rPr>
                <w:rFonts w:eastAsia="Times New Roman" w:cstheme="minorHAnsi"/>
                <w:b/>
                <w:bCs/>
                <w:color w:val="FFFFFF" w:themeColor="background1"/>
                <w:lang w:eastAsia="en-GB"/>
              </w:rPr>
              <w:lastRenderedPageBreak/>
              <w:t>Aims</w:t>
            </w:r>
          </w:p>
        </w:tc>
      </w:tr>
      <w:tr w:rsidR="00AE0150" w:rsidRPr="00614A61" w14:paraId="1F72F646" w14:textId="77777777" w:rsidTr="1EB2628C">
        <w:tblPrEx>
          <w:tblLook w:val="04A0" w:firstRow="1" w:lastRow="0" w:firstColumn="1" w:lastColumn="0" w:noHBand="0" w:noVBand="1"/>
        </w:tblPrEx>
        <w:tc>
          <w:tcPr>
            <w:tcW w:w="9458" w:type="dxa"/>
            <w:gridSpan w:val="2"/>
            <w:shd w:val="clear" w:color="auto" w:fill="auto"/>
          </w:tcPr>
          <w:p w14:paraId="753940BA" w14:textId="71EE38E9" w:rsidR="00C328D7" w:rsidRDefault="004E7710" w:rsidP="004E7710">
            <w:pPr>
              <w:rPr>
                <w:lang w:eastAsia="en-GB"/>
              </w:rPr>
            </w:pPr>
            <w:r>
              <w:rPr>
                <w:lang w:eastAsia="en-GB"/>
              </w:rPr>
              <w:t xml:space="preserve">The aims of the </w:t>
            </w:r>
            <w:r w:rsidR="00300EC1">
              <w:rPr>
                <w:lang w:eastAsia="en-GB"/>
              </w:rPr>
              <w:t xml:space="preserve">pilot </w:t>
            </w:r>
            <w:r>
              <w:rPr>
                <w:lang w:eastAsia="en-GB"/>
              </w:rPr>
              <w:t>project include</w:t>
            </w:r>
            <w:r w:rsidR="00C328D7">
              <w:rPr>
                <w:lang w:eastAsia="en-GB"/>
              </w:rPr>
              <w:t xml:space="preserve">: </w:t>
            </w:r>
          </w:p>
          <w:p w14:paraId="51273C67" w14:textId="40BEAB82" w:rsidR="0059777E" w:rsidRDefault="008D6C9C" w:rsidP="00C328D7">
            <w:pPr>
              <w:pStyle w:val="ListParagraph"/>
              <w:numPr>
                <w:ilvl w:val="0"/>
                <w:numId w:val="15"/>
              </w:numPr>
              <w:rPr>
                <w:lang w:eastAsia="en-GB"/>
              </w:rPr>
            </w:pPr>
            <w:r>
              <w:rPr>
                <w:lang w:eastAsia="en-GB"/>
              </w:rPr>
              <w:t>Making</w:t>
            </w:r>
            <w:r w:rsidR="000B75BB">
              <w:rPr>
                <w:lang w:eastAsia="en-GB"/>
              </w:rPr>
              <w:t xml:space="preserve"> recovery </w:t>
            </w:r>
            <w:r>
              <w:rPr>
                <w:lang w:eastAsia="en-GB"/>
              </w:rPr>
              <w:t xml:space="preserve">visible within </w:t>
            </w:r>
            <w:r w:rsidR="0097610A">
              <w:rPr>
                <w:lang w:eastAsia="en-GB"/>
              </w:rPr>
              <w:t>local communities</w:t>
            </w:r>
            <w:r w:rsidR="002E122B">
              <w:rPr>
                <w:lang w:eastAsia="en-GB"/>
              </w:rPr>
              <w:t>.</w:t>
            </w:r>
          </w:p>
          <w:p w14:paraId="0C71B46E" w14:textId="1018F485" w:rsidR="006E22AF" w:rsidRDefault="006E22AF" w:rsidP="00C328D7">
            <w:pPr>
              <w:pStyle w:val="ListParagraph"/>
              <w:numPr>
                <w:ilvl w:val="0"/>
                <w:numId w:val="15"/>
              </w:numPr>
              <w:rPr>
                <w:lang w:eastAsia="en-GB"/>
              </w:rPr>
            </w:pPr>
            <w:r>
              <w:rPr>
                <w:lang w:eastAsia="en-GB"/>
              </w:rPr>
              <w:t xml:space="preserve">Supporting individuals </w:t>
            </w:r>
            <w:r w:rsidR="00E25E78">
              <w:rPr>
                <w:lang w:eastAsia="en-GB"/>
              </w:rPr>
              <w:t xml:space="preserve">into and through </w:t>
            </w:r>
            <w:r>
              <w:rPr>
                <w:lang w:eastAsia="en-GB"/>
              </w:rPr>
              <w:t>recovery through</w:t>
            </w:r>
            <w:r w:rsidR="00D408E6">
              <w:rPr>
                <w:lang w:eastAsia="en-GB"/>
              </w:rPr>
              <w:t>:</w:t>
            </w:r>
          </w:p>
          <w:p w14:paraId="1ED17ABC" w14:textId="2EEE553D" w:rsidR="006E22AF" w:rsidRDefault="004E7710" w:rsidP="006E22AF">
            <w:pPr>
              <w:pStyle w:val="ListParagraph"/>
              <w:numPr>
                <w:ilvl w:val="0"/>
                <w:numId w:val="16"/>
              </w:numPr>
              <w:rPr>
                <w:lang w:eastAsia="en-GB"/>
              </w:rPr>
            </w:pPr>
            <w:r w:rsidRPr="004E7710">
              <w:rPr>
                <w:lang w:eastAsia="en-GB"/>
              </w:rPr>
              <w:t xml:space="preserve">improving </w:t>
            </w:r>
            <w:r w:rsidR="00551947">
              <w:rPr>
                <w:lang w:eastAsia="en-GB"/>
              </w:rPr>
              <w:t xml:space="preserve">their </w:t>
            </w:r>
            <w:r w:rsidRPr="004E7710">
              <w:rPr>
                <w:lang w:eastAsia="en-GB"/>
              </w:rPr>
              <w:t>physical and mental health and wellbeing</w:t>
            </w:r>
            <w:r w:rsidR="002E122B">
              <w:rPr>
                <w:lang w:eastAsia="en-GB"/>
              </w:rPr>
              <w:t>.</w:t>
            </w:r>
          </w:p>
          <w:p w14:paraId="0C33EA95" w14:textId="72AA12F9" w:rsidR="00D408E6" w:rsidRDefault="004E7710" w:rsidP="00D408E6">
            <w:pPr>
              <w:pStyle w:val="ListParagraph"/>
              <w:numPr>
                <w:ilvl w:val="0"/>
                <w:numId w:val="16"/>
              </w:numPr>
              <w:rPr>
                <w:lang w:eastAsia="en-GB"/>
              </w:rPr>
            </w:pPr>
            <w:r w:rsidRPr="004E7710">
              <w:rPr>
                <w:lang w:eastAsia="en-GB"/>
              </w:rPr>
              <w:t>providing purposeful activity</w:t>
            </w:r>
            <w:r w:rsidR="001B4F27">
              <w:rPr>
                <w:lang w:eastAsia="en-GB"/>
              </w:rPr>
              <w:t xml:space="preserve"> and </w:t>
            </w:r>
            <w:r w:rsidR="008F1D0F">
              <w:rPr>
                <w:lang w:eastAsia="en-GB"/>
              </w:rPr>
              <w:t>skills development</w:t>
            </w:r>
            <w:r w:rsidR="002E122B">
              <w:rPr>
                <w:lang w:eastAsia="en-GB"/>
              </w:rPr>
              <w:t>.</w:t>
            </w:r>
          </w:p>
          <w:p w14:paraId="0E59D19C" w14:textId="01A6CCBA" w:rsidR="008D6C9C" w:rsidRDefault="000E0472" w:rsidP="00D408E6">
            <w:pPr>
              <w:pStyle w:val="ListParagraph"/>
              <w:numPr>
                <w:ilvl w:val="0"/>
                <w:numId w:val="16"/>
              </w:numPr>
              <w:rPr>
                <w:lang w:eastAsia="en-GB"/>
              </w:rPr>
            </w:pPr>
            <w:r>
              <w:rPr>
                <w:lang w:eastAsia="en-GB"/>
              </w:rPr>
              <w:t>providing o</w:t>
            </w:r>
            <w:r w:rsidR="008D6C9C">
              <w:rPr>
                <w:lang w:eastAsia="en-GB"/>
              </w:rPr>
              <w:t xml:space="preserve">pportunities for </w:t>
            </w:r>
            <w:r w:rsidR="00E25E78">
              <w:rPr>
                <w:lang w:eastAsia="en-GB"/>
              </w:rPr>
              <w:t>employment</w:t>
            </w:r>
            <w:r w:rsidR="000103A6">
              <w:rPr>
                <w:lang w:eastAsia="en-GB"/>
              </w:rPr>
              <w:t xml:space="preserve"> and volunteering</w:t>
            </w:r>
            <w:r w:rsidR="002E122B">
              <w:rPr>
                <w:lang w:eastAsia="en-GB"/>
              </w:rPr>
              <w:t>.</w:t>
            </w:r>
          </w:p>
          <w:p w14:paraId="78432074" w14:textId="7708AF31" w:rsidR="00516CD2" w:rsidRDefault="00516CD2" w:rsidP="00D408E6">
            <w:pPr>
              <w:pStyle w:val="ListParagraph"/>
              <w:numPr>
                <w:ilvl w:val="0"/>
                <w:numId w:val="16"/>
              </w:numPr>
              <w:rPr>
                <w:lang w:eastAsia="en-GB"/>
              </w:rPr>
            </w:pPr>
            <w:r>
              <w:rPr>
                <w:lang w:eastAsia="en-GB"/>
              </w:rPr>
              <w:t>Reducing isolation</w:t>
            </w:r>
            <w:r w:rsidR="00FA7D20">
              <w:rPr>
                <w:lang w:eastAsia="en-GB"/>
              </w:rPr>
              <w:t xml:space="preserve"> by providing access to a mutually supportive community of people with shared experience</w:t>
            </w:r>
            <w:r w:rsidR="002E122B">
              <w:rPr>
                <w:lang w:eastAsia="en-GB"/>
              </w:rPr>
              <w:t>.</w:t>
            </w:r>
          </w:p>
          <w:p w14:paraId="7D00FC83" w14:textId="2335F0C7" w:rsidR="001B4F27" w:rsidRDefault="00C328D7" w:rsidP="004E7710">
            <w:pPr>
              <w:pStyle w:val="ListParagraph"/>
              <w:numPr>
                <w:ilvl w:val="0"/>
                <w:numId w:val="15"/>
              </w:numPr>
              <w:rPr>
                <w:lang w:eastAsia="en-GB"/>
              </w:rPr>
            </w:pPr>
            <w:r>
              <w:rPr>
                <w:lang w:eastAsia="en-GB"/>
              </w:rPr>
              <w:t>Challenging associated stigma</w:t>
            </w:r>
            <w:r w:rsidR="002E122B">
              <w:rPr>
                <w:lang w:eastAsia="en-GB"/>
              </w:rPr>
              <w:t>.</w:t>
            </w:r>
          </w:p>
          <w:p w14:paraId="6B541070" w14:textId="56749C8C" w:rsidR="00852004" w:rsidRDefault="00C21E60" w:rsidP="000042A7">
            <w:pPr>
              <w:pStyle w:val="ListParagraph"/>
              <w:numPr>
                <w:ilvl w:val="0"/>
                <w:numId w:val="15"/>
              </w:numPr>
              <w:rPr>
                <w:lang w:eastAsia="en-GB"/>
              </w:rPr>
            </w:pPr>
            <w:r>
              <w:rPr>
                <w:lang w:eastAsia="en-GB"/>
              </w:rPr>
              <w:t>Provid</w:t>
            </w:r>
            <w:r w:rsidR="00E51B0B">
              <w:rPr>
                <w:lang w:eastAsia="en-GB"/>
              </w:rPr>
              <w:t>ing</w:t>
            </w:r>
            <w:r>
              <w:rPr>
                <w:lang w:eastAsia="en-GB"/>
              </w:rPr>
              <w:t xml:space="preserve"> the opportunity for </w:t>
            </w:r>
            <w:r w:rsidR="00A126B8">
              <w:rPr>
                <w:lang w:eastAsia="en-GB"/>
              </w:rPr>
              <w:t xml:space="preserve">meaningful co-production </w:t>
            </w:r>
            <w:r w:rsidR="00A57F8E">
              <w:rPr>
                <w:lang w:eastAsia="en-GB"/>
              </w:rPr>
              <w:t>and engagement with individuals with lived and living experience</w:t>
            </w:r>
            <w:r w:rsidR="002E122B">
              <w:rPr>
                <w:lang w:eastAsia="en-GB"/>
              </w:rPr>
              <w:t>.</w:t>
            </w:r>
          </w:p>
          <w:p w14:paraId="08CE6F91" w14:textId="03CF9828" w:rsidR="00852004" w:rsidRPr="000042A7" w:rsidRDefault="00393678" w:rsidP="000042A7">
            <w:pPr>
              <w:pStyle w:val="ListParagraph"/>
              <w:numPr>
                <w:ilvl w:val="0"/>
                <w:numId w:val="15"/>
              </w:numPr>
              <w:rPr>
                <w:lang w:eastAsia="en-GB"/>
              </w:rPr>
            </w:pPr>
            <w:r>
              <w:rPr>
                <w:lang w:eastAsia="en-GB"/>
              </w:rPr>
              <w:t>Support</w:t>
            </w:r>
            <w:r w:rsidR="005078CE">
              <w:rPr>
                <w:lang w:eastAsia="en-GB"/>
              </w:rPr>
              <w:t>ing</w:t>
            </w:r>
            <w:r>
              <w:rPr>
                <w:lang w:eastAsia="en-GB"/>
              </w:rPr>
              <w:t xml:space="preserve"> the substance use system across Derbyshire</w:t>
            </w:r>
            <w:r w:rsidR="002E122B">
              <w:rPr>
                <w:lang w:eastAsia="en-GB"/>
              </w:rPr>
              <w:t>.</w:t>
            </w:r>
          </w:p>
        </w:tc>
      </w:tr>
      <w:tr w:rsidR="00A96201" w:rsidRPr="00614A61" w14:paraId="6602103A" w14:textId="77777777" w:rsidTr="1EB2628C">
        <w:tblPrEx>
          <w:tblLook w:val="04A0" w:firstRow="1" w:lastRow="0" w:firstColumn="1" w:lastColumn="0" w:noHBand="0" w:noVBand="1"/>
        </w:tblPrEx>
        <w:tc>
          <w:tcPr>
            <w:tcW w:w="9458" w:type="dxa"/>
            <w:gridSpan w:val="2"/>
            <w:shd w:val="clear" w:color="auto" w:fill="844789"/>
          </w:tcPr>
          <w:p w14:paraId="50F2684C" w14:textId="77777777" w:rsidR="00852004" w:rsidRPr="00C322D8" w:rsidRDefault="00AF0F57" w:rsidP="007E6D0F">
            <w:pPr>
              <w:spacing w:after="200" w:line="276" w:lineRule="auto"/>
              <w:rPr>
                <w:rFonts w:eastAsia="Times New Roman" w:cstheme="minorHAnsi"/>
                <w:b/>
                <w:color w:val="FFFFFF" w:themeColor="background1"/>
                <w:lang w:eastAsia="en-GB"/>
              </w:rPr>
            </w:pPr>
            <w:r w:rsidRPr="00C322D8">
              <w:rPr>
                <w:rFonts w:eastAsia="Times New Roman" w:cstheme="minorHAnsi"/>
                <w:b/>
                <w:color w:val="FFFFFF" w:themeColor="background1"/>
                <w:lang w:eastAsia="en-GB"/>
              </w:rPr>
              <w:t>Delivery Requirements</w:t>
            </w:r>
          </w:p>
        </w:tc>
      </w:tr>
      <w:tr w:rsidR="00AE0150" w:rsidRPr="00614A61" w14:paraId="61CDCEAD" w14:textId="77777777" w:rsidTr="1EB2628C">
        <w:tblPrEx>
          <w:tblLook w:val="04A0" w:firstRow="1" w:lastRow="0" w:firstColumn="1" w:lastColumn="0" w:noHBand="0" w:noVBand="1"/>
        </w:tblPrEx>
        <w:tc>
          <w:tcPr>
            <w:tcW w:w="9458" w:type="dxa"/>
            <w:gridSpan w:val="2"/>
            <w:shd w:val="clear" w:color="auto" w:fill="auto"/>
          </w:tcPr>
          <w:p w14:paraId="1F51D075" w14:textId="389AD4E9" w:rsidR="00CA79C3" w:rsidRDefault="00CA79C3" w:rsidP="00CA79C3">
            <w:pPr>
              <w:spacing w:after="200" w:line="276" w:lineRule="auto"/>
              <w:rPr>
                <w:rFonts w:eastAsia="Times New Roman" w:cstheme="minorHAnsi"/>
                <w:b/>
                <w:bCs/>
                <w:lang w:eastAsia="en-GB"/>
              </w:rPr>
            </w:pPr>
            <w:r>
              <w:rPr>
                <w:rFonts w:eastAsia="Times New Roman" w:cstheme="minorHAnsi"/>
                <w:b/>
                <w:bCs/>
                <w:lang w:eastAsia="en-GB"/>
              </w:rPr>
              <w:t>Service Model</w:t>
            </w:r>
          </w:p>
          <w:p w14:paraId="24198321" w14:textId="35F956FC" w:rsidR="00DC58C1" w:rsidRDefault="00FC0AEB" w:rsidP="00CA79C3">
            <w:pPr>
              <w:spacing w:after="200" w:line="276" w:lineRule="auto"/>
              <w:rPr>
                <w:rFonts w:eastAsia="Times New Roman" w:cstheme="minorHAnsi"/>
                <w:lang w:eastAsia="en-GB"/>
              </w:rPr>
            </w:pPr>
            <w:r>
              <w:rPr>
                <w:rFonts w:eastAsia="Times New Roman" w:cstheme="minorHAnsi"/>
                <w:lang w:eastAsia="en-GB"/>
              </w:rPr>
              <w:t xml:space="preserve">The Council is </w:t>
            </w:r>
            <w:r w:rsidR="00F71898">
              <w:rPr>
                <w:rFonts w:eastAsia="Times New Roman" w:cstheme="minorHAnsi"/>
                <w:lang w:eastAsia="en-GB"/>
              </w:rPr>
              <w:t xml:space="preserve">seeking an organisation </w:t>
            </w:r>
            <w:r w:rsidR="002E122B">
              <w:rPr>
                <w:rFonts w:eastAsia="Times New Roman" w:cstheme="minorHAnsi"/>
                <w:lang w:eastAsia="en-GB"/>
              </w:rPr>
              <w:t xml:space="preserve">(or organisations) </w:t>
            </w:r>
            <w:r w:rsidR="00F71898">
              <w:rPr>
                <w:rFonts w:eastAsia="Times New Roman" w:cstheme="minorHAnsi"/>
                <w:lang w:eastAsia="en-GB"/>
              </w:rPr>
              <w:t xml:space="preserve">to </w:t>
            </w:r>
            <w:r w:rsidR="00DB0076">
              <w:rPr>
                <w:rFonts w:eastAsia="Times New Roman" w:cstheme="minorHAnsi"/>
                <w:lang w:eastAsia="en-GB"/>
              </w:rPr>
              <w:t>provide</w:t>
            </w:r>
            <w:r w:rsidR="00B230D8" w:rsidRPr="00DC58C1">
              <w:rPr>
                <w:rFonts w:eastAsia="Times New Roman" w:cstheme="minorHAnsi"/>
                <w:lang w:eastAsia="en-GB"/>
              </w:rPr>
              <w:t xml:space="preserve"> a local</w:t>
            </w:r>
            <w:r w:rsidR="002F0152" w:rsidRPr="00DC58C1">
              <w:rPr>
                <w:rFonts w:eastAsia="Times New Roman" w:cstheme="minorHAnsi"/>
                <w:lang w:eastAsia="en-GB"/>
              </w:rPr>
              <w:t xml:space="preserve"> </w:t>
            </w:r>
            <w:r w:rsidR="00635CD8">
              <w:rPr>
                <w:rFonts w:eastAsia="Times New Roman" w:cstheme="minorHAnsi"/>
                <w:lang w:eastAsia="en-GB"/>
              </w:rPr>
              <w:t xml:space="preserve">community </w:t>
            </w:r>
            <w:r w:rsidR="002F0152" w:rsidRPr="00DC58C1">
              <w:rPr>
                <w:rFonts w:eastAsia="Times New Roman" w:cstheme="minorHAnsi"/>
                <w:lang w:eastAsia="en-GB"/>
              </w:rPr>
              <w:t>space</w:t>
            </w:r>
            <w:r w:rsidR="00B230D8" w:rsidRPr="00DC58C1">
              <w:rPr>
                <w:rFonts w:eastAsia="Times New Roman" w:cstheme="minorHAnsi"/>
                <w:lang w:eastAsia="en-GB"/>
              </w:rPr>
              <w:t xml:space="preserve"> within the geographical boundaries of Derbyshire</w:t>
            </w:r>
            <w:r w:rsidR="00635CD8">
              <w:rPr>
                <w:rFonts w:eastAsia="Times New Roman" w:cstheme="minorHAnsi"/>
                <w:lang w:eastAsia="en-GB"/>
              </w:rPr>
              <w:t xml:space="preserve"> which is open and welcoming to individuals in recovery from substance use</w:t>
            </w:r>
            <w:r w:rsidR="00B230D8" w:rsidRPr="00DC58C1">
              <w:rPr>
                <w:rFonts w:eastAsia="Times New Roman" w:cstheme="minorHAnsi"/>
                <w:lang w:eastAsia="en-GB"/>
              </w:rPr>
              <w:t xml:space="preserve">. This space needs to be </w:t>
            </w:r>
            <w:r w:rsidR="003C5161" w:rsidRPr="00DC58C1">
              <w:rPr>
                <w:rFonts w:eastAsia="Times New Roman" w:cstheme="minorHAnsi"/>
                <w:lang w:eastAsia="en-GB"/>
              </w:rPr>
              <w:t xml:space="preserve">in an </w:t>
            </w:r>
            <w:r w:rsidR="002F0152" w:rsidRPr="00DC58C1">
              <w:rPr>
                <w:rFonts w:eastAsia="Times New Roman" w:cstheme="minorHAnsi"/>
                <w:lang w:eastAsia="en-GB"/>
              </w:rPr>
              <w:t>easily accessible area</w:t>
            </w:r>
            <w:r w:rsidR="000964CC">
              <w:rPr>
                <w:rFonts w:eastAsia="Times New Roman" w:cstheme="minorHAnsi"/>
                <w:lang w:eastAsia="en-GB"/>
              </w:rPr>
              <w:t>,</w:t>
            </w:r>
            <w:r w:rsidR="003C5161" w:rsidRPr="00DC58C1">
              <w:rPr>
                <w:rFonts w:eastAsia="Times New Roman" w:cstheme="minorHAnsi"/>
                <w:lang w:eastAsia="en-GB"/>
              </w:rPr>
              <w:t xml:space="preserve"> should </w:t>
            </w:r>
            <w:r w:rsidR="0054538B" w:rsidRPr="00DC58C1">
              <w:rPr>
                <w:rFonts w:eastAsia="Times New Roman" w:cstheme="minorHAnsi"/>
                <w:lang w:eastAsia="en-GB"/>
              </w:rPr>
              <w:t xml:space="preserve">be available </w:t>
            </w:r>
            <w:r w:rsidR="006C02B8" w:rsidRPr="00DC58C1">
              <w:rPr>
                <w:rFonts w:eastAsia="Times New Roman" w:cstheme="minorHAnsi"/>
                <w:lang w:eastAsia="en-GB"/>
              </w:rPr>
              <w:t xml:space="preserve">for a </w:t>
            </w:r>
            <w:r w:rsidR="0039193A" w:rsidRPr="00DC58C1">
              <w:rPr>
                <w:rFonts w:eastAsia="Times New Roman" w:cstheme="minorHAnsi"/>
                <w:lang w:eastAsia="en-GB"/>
              </w:rPr>
              <w:t xml:space="preserve">defined </w:t>
            </w:r>
            <w:r w:rsidR="006C02B8" w:rsidRPr="00DC58C1">
              <w:rPr>
                <w:rFonts w:eastAsia="Times New Roman" w:cstheme="minorHAnsi"/>
                <w:lang w:eastAsia="en-GB"/>
              </w:rPr>
              <w:t>number of days/hours per wee</w:t>
            </w:r>
            <w:r w:rsidR="00712168" w:rsidRPr="00DC58C1">
              <w:rPr>
                <w:rFonts w:eastAsia="Times New Roman" w:cstheme="minorHAnsi"/>
                <w:lang w:eastAsia="en-GB"/>
              </w:rPr>
              <w:t>k</w:t>
            </w:r>
            <w:r w:rsidR="0039193A" w:rsidRPr="00DC58C1">
              <w:rPr>
                <w:rFonts w:eastAsia="Times New Roman" w:cstheme="minorHAnsi"/>
                <w:lang w:eastAsia="en-GB"/>
              </w:rPr>
              <w:t xml:space="preserve"> and welcome anyone who wishes to </w:t>
            </w:r>
            <w:r w:rsidR="00DE4924" w:rsidRPr="00DC58C1">
              <w:rPr>
                <w:rFonts w:eastAsia="Times New Roman" w:cstheme="minorHAnsi"/>
                <w:lang w:eastAsia="en-GB"/>
              </w:rPr>
              <w:t>engage</w:t>
            </w:r>
            <w:r w:rsidR="00BF14A3" w:rsidRPr="00DC58C1">
              <w:rPr>
                <w:rFonts w:eastAsia="Times New Roman" w:cstheme="minorHAnsi"/>
                <w:lang w:eastAsia="en-GB"/>
              </w:rPr>
              <w:t xml:space="preserve">. </w:t>
            </w:r>
            <w:r w:rsidR="00635CD8">
              <w:rPr>
                <w:rFonts w:eastAsia="Times New Roman" w:cstheme="minorHAnsi"/>
                <w:lang w:eastAsia="en-GB"/>
              </w:rPr>
              <w:t xml:space="preserve">It should be facilitated by a small staff team and offer </w:t>
            </w:r>
            <w:r w:rsidR="003E3247">
              <w:rPr>
                <w:rFonts w:eastAsia="Times New Roman" w:cstheme="minorHAnsi"/>
                <w:lang w:eastAsia="en-GB"/>
              </w:rPr>
              <w:t xml:space="preserve">social </w:t>
            </w:r>
            <w:r w:rsidR="008A635B">
              <w:rPr>
                <w:rFonts w:eastAsia="Times New Roman" w:cstheme="minorHAnsi"/>
                <w:lang w:eastAsia="en-GB"/>
              </w:rPr>
              <w:t>activities and opportunities for attendees</w:t>
            </w:r>
            <w:r w:rsidR="003E3247">
              <w:rPr>
                <w:rFonts w:eastAsia="Times New Roman" w:cstheme="minorHAnsi"/>
                <w:lang w:eastAsia="en-GB"/>
              </w:rPr>
              <w:t xml:space="preserve"> to build connections and challenge stigma</w:t>
            </w:r>
            <w:r w:rsidR="008A635B">
              <w:rPr>
                <w:rFonts w:eastAsia="Times New Roman" w:cstheme="minorHAnsi"/>
                <w:lang w:eastAsia="en-GB"/>
              </w:rPr>
              <w:t xml:space="preserve">. </w:t>
            </w:r>
            <w:r w:rsidR="003E3247">
              <w:rPr>
                <w:rFonts w:eastAsia="Times New Roman" w:cstheme="minorHAnsi"/>
                <w:lang w:eastAsia="en-GB"/>
              </w:rPr>
              <w:t xml:space="preserve">The space should also welcome </w:t>
            </w:r>
            <w:r w:rsidR="00B66F00">
              <w:rPr>
                <w:rFonts w:eastAsia="Times New Roman" w:cstheme="minorHAnsi"/>
                <w:lang w:eastAsia="en-GB"/>
              </w:rPr>
              <w:t>outside organisations to come in and engage with attendees</w:t>
            </w:r>
            <w:r w:rsidR="000C0255">
              <w:rPr>
                <w:rFonts w:eastAsia="Times New Roman" w:cstheme="minorHAnsi"/>
                <w:lang w:eastAsia="en-GB"/>
              </w:rPr>
              <w:t xml:space="preserve">, offering some </w:t>
            </w:r>
            <w:r w:rsidR="00466457">
              <w:rPr>
                <w:rFonts w:eastAsia="Times New Roman" w:cstheme="minorHAnsi"/>
                <w:lang w:eastAsia="en-GB"/>
              </w:rPr>
              <w:t xml:space="preserve">signposting and pathways to other support services. </w:t>
            </w:r>
          </w:p>
          <w:p w14:paraId="5096CC6B" w14:textId="690938EF" w:rsidR="00162C7F" w:rsidRDefault="008F3E10" w:rsidP="00CA79C3">
            <w:pPr>
              <w:spacing w:after="200" w:line="276" w:lineRule="auto"/>
              <w:rPr>
                <w:rFonts w:eastAsia="Times New Roman" w:cstheme="minorHAnsi"/>
                <w:lang w:eastAsia="en-GB"/>
              </w:rPr>
            </w:pPr>
            <w:r w:rsidRPr="009B68F1">
              <w:rPr>
                <w:rFonts w:eastAsia="Times New Roman" w:cstheme="minorHAnsi"/>
                <w:lang w:eastAsia="en-GB"/>
              </w:rPr>
              <w:t xml:space="preserve">The Council is open to </w:t>
            </w:r>
            <w:r w:rsidR="00DC4923" w:rsidRPr="009B68F1">
              <w:rPr>
                <w:rFonts w:eastAsia="Times New Roman" w:cstheme="minorHAnsi"/>
                <w:lang w:eastAsia="en-GB"/>
              </w:rPr>
              <w:t xml:space="preserve">multiple </w:t>
            </w:r>
            <w:r w:rsidRPr="009B68F1">
              <w:rPr>
                <w:rFonts w:eastAsia="Times New Roman" w:cstheme="minorHAnsi"/>
                <w:lang w:eastAsia="en-GB"/>
              </w:rPr>
              <w:t>organisations working together to</w:t>
            </w:r>
            <w:r w:rsidR="00DC4923" w:rsidRPr="009B68F1">
              <w:rPr>
                <w:rFonts w:eastAsia="Times New Roman" w:cstheme="minorHAnsi"/>
                <w:lang w:eastAsia="en-GB"/>
              </w:rPr>
              <w:t xml:space="preserve"> deliver this pilot </w:t>
            </w:r>
            <w:r w:rsidR="009B68F1" w:rsidRPr="009B68F1">
              <w:rPr>
                <w:rFonts w:eastAsia="Times New Roman" w:cstheme="minorHAnsi"/>
                <w:lang w:eastAsia="en-GB"/>
              </w:rPr>
              <w:t>project</w:t>
            </w:r>
            <w:r w:rsidR="00803ABE">
              <w:rPr>
                <w:rFonts w:eastAsia="Times New Roman" w:cstheme="minorHAnsi"/>
                <w:lang w:eastAsia="en-GB"/>
              </w:rPr>
              <w:t>, sharing experience and expertise,</w:t>
            </w:r>
            <w:r w:rsidR="009B68F1" w:rsidRPr="009B68F1">
              <w:rPr>
                <w:rFonts w:eastAsia="Times New Roman" w:cstheme="minorHAnsi"/>
                <w:lang w:eastAsia="en-GB"/>
              </w:rPr>
              <w:t xml:space="preserve"> and</w:t>
            </w:r>
            <w:r w:rsidR="005824B5" w:rsidRPr="009B68F1">
              <w:rPr>
                <w:rFonts w:eastAsia="Times New Roman" w:cstheme="minorHAnsi"/>
                <w:lang w:eastAsia="en-GB"/>
              </w:rPr>
              <w:t xml:space="preserve"> </w:t>
            </w:r>
            <w:r w:rsidR="009B68F1">
              <w:rPr>
                <w:rFonts w:eastAsia="Times New Roman" w:cstheme="minorHAnsi"/>
                <w:lang w:eastAsia="en-GB"/>
              </w:rPr>
              <w:t>will consider j</w:t>
            </w:r>
            <w:r w:rsidR="005824B5" w:rsidRPr="009B68F1">
              <w:rPr>
                <w:rFonts w:eastAsia="Times New Roman" w:cstheme="minorHAnsi"/>
                <w:lang w:eastAsia="en-GB"/>
              </w:rPr>
              <w:t xml:space="preserve">oint bids outlining how the </w:t>
            </w:r>
            <w:r w:rsidR="00DC4923" w:rsidRPr="009B68F1">
              <w:rPr>
                <w:rFonts w:eastAsia="Times New Roman" w:cstheme="minorHAnsi"/>
                <w:lang w:eastAsia="en-GB"/>
              </w:rPr>
              <w:t xml:space="preserve">proposed partnership </w:t>
            </w:r>
            <w:r w:rsidR="009B68F1" w:rsidRPr="009B68F1">
              <w:rPr>
                <w:rFonts w:eastAsia="Times New Roman" w:cstheme="minorHAnsi"/>
                <w:lang w:eastAsia="en-GB"/>
              </w:rPr>
              <w:t xml:space="preserve">of organisations meets the requirements of the </w:t>
            </w:r>
            <w:r w:rsidR="007F1EFC">
              <w:rPr>
                <w:rFonts w:eastAsia="Times New Roman" w:cstheme="minorHAnsi"/>
                <w:lang w:eastAsia="en-GB"/>
              </w:rPr>
              <w:t>project</w:t>
            </w:r>
            <w:r w:rsidR="009B68F1" w:rsidRPr="009B68F1">
              <w:rPr>
                <w:rFonts w:eastAsia="Times New Roman" w:cstheme="minorHAnsi"/>
                <w:lang w:eastAsia="en-GB"/>
              </w:rPr>
              <w:t xml:space="preserve"> as set out in th</w:t>
            </w:r>
            <w:r w:rsidR="00803ABE">
              <w:rPr>
                <w:rFonts w:eastAsia="Times New Roman" w:cstheme="minorHAnsi"/>
                <w:lang w:eastAsia="en-GB"/>
              </w:rPr>
              <w:t>e</w:t>
            </w:r>
            <w:r w:rsidR="009B68F1" w:rsidRPr="009B68F1">
              <w:rPr>
                <w:rFonts w:eastAsia="Times New Roman" w:cstheme="minorHAnsi"/>
                <w:lang w:eastAsia="en-GB"/>
              </w:rPr>
              <w:t xml:space="preserve"> specification. </w:t>
            </w:r>
          </w:p>
          <w:p w14:paraId="7FF42851" w14:textId="147179EB" w:rsidR="00C70098" w:rsidRPr="003A389E" w:rsidRDefault="00E6679C" w:rsidP="00CA79C3">
            <w:pPr>
              <w:spacing w:after="200" w:line="276" w:lineRule="auto"/>
              <w:rPr>
                <w:rFonts w:eastAsia="Times New Roman" w:cstheme="minorHAnsi"/>
                <w:b/>
                <w:bCs/>
                <w:lang w:eastAsia="en-GB"/>
              </w:rPr>
            </w:pPr>
            <w:r w:rsidRPr="003A389E">
              <w:rPr>
                <w:rFonts w:eastAsia="Times New Roman" w:cstheme="minorHAnsi"/>
                <w:b/>
                <w:bCs/>
                <w:lang w:eastAsia="en-GB"/>
              </w:rPr>
              <w:t>Premises</w:t>
            </w:r>
            <w:r w:rsidR="00773582">
              <w:rPr>
                <w:rFonts w:eastAsia="Times New Roman" w:cstheme="minorHAnsi"/>
                <w:b/>
                <w:bCs/>
                <w:lang w:eastAsia="en-GB"/>
              </w:rPr>
              <w:t>/Location</w:t>
            </w:r>
            <w:r w:rsidR="003A389E" w:rsidRPr="003A389E">
              <w:rPr>
                <w:rFonts w:eastAsia="Times New Roman" w:cstheme="minorHAnsi"/>
                <w:b/>
                <w:bCs/>
                <w:lang w:eastAsia="en-GB"/>
              </w:rPr>
              <w:t>:</w:t>
            </w:r>
          </w:p>
          <w:p w14:paraId="1FF6F333" w14:textId="4971310E" w:rsidR="00F01BFA" w:rsidRPr="00F01BFA" w:rsidRDefault="00244011" w:rsidP="00F01BFA">
            <w:pPr>
              <w:pStyle w:val="ListParagraph"/>
              <w:numPr>
                <w:ilvl w:val="0"/>
                <w:numId w:val="5"/>
              </w:numPr>
              <w:spacing w:after="200" w:line="276" w:lineRule="auto"/>
              <w:rPr>
                <w:rFonts w:eastAsia="Times New Roman" w:cstheme="minorHAnsi"/>
                <w:lang w:eastAsia="en-GB"/>
              </w:rPr>
            </w:pPr>
            <w:r>
              <w:rPr>
                <w:rFonts w:eastAsia="Times New Roman" w:cstheme="minorHAnsi"/>
                <w:lang w:eastAsia="en-GB"/>
              </w:rPr>
              <w:t xml:space="preserve">Must be </w:t>
            </w:r>
            <w:r w:rsidR="008B1D62">
              <w:rPr>
                <w:rFonts w:eastAsia="Times New Roman" w:cstheme="minorHAnsi"/>
                <w:lang w:eastAsia="en-GB"/>
              </w:rPr>
              <w:t>e</w:t>
            </w:r>
            <w:r w:rsidR="00F01BFA" w:rsidRPr="000F7B04">
              <w:rPr>
                <w:rFonts w:eastAsia="Times New Roman" w:cstheme="minorHAnsi"/>
                <w:lang w:eastAsia="en-GB"/>
              </w:rPr>
              <w:t>asily</w:t>
            </w:r>
            <w:r w:rsidR="00F01BFA">
              <w:rPr>
                <w:rFonts w:eastAsia="Times New Roman" w:cstheme="minorHAnsi"/>
                <w:lang w:eastAsia="en-GB"/>
              </w:rPr>
              <w:t xml:space="preserve"> accessible by foot/public transport or private transport</w:t>
            </w:r>
            <w:r w:rsidR="000F7B04">
              <w:rPr>
                <w:rFonts w:eastAsia="Times New Roman" w:cstheme="minorHAnsi"/>
                <w:lang w:eastAsia="en-GB"/>
              </w:rPr>
              <w:t xml:space="preserve"> to ensure </w:t>
            </w:r>
            <w:r w:rsidR="004E5F25">
              <w:rPr>
                <w:rFonts w:eastAsia="Times New Roman" w:cstheme="minorHAnsi"/>
                <w:lang w:eastAsia="en-GB"/>
              </w:rPr>
              <w:t>accessibility</w:t>
            </w:r>
            <w:r w:rsidR="003D459B">
              <w:rPr>
                <w:rFonts w:eastAsia="Times New Roman" w:cstheme="minorHAnsi"/>
                <w:lang w:eastAsia="en-GB"/>
              </w:rPr>
              <w:t>.</w:t>
            </w:r>
          </w:p>
          <w:p w14:paraId="25D390E4" w14:textId="1673CA4E" w:rsidR="008E6532" w:rsidRDefault="008B1D62" w:rsidP="00F01BFA">
            <w:pPr>
              <w:pStyle w:val="ListParagraph"/>
              <w:numPr>
                <w:ilvl w:val="0"/>
                <w:numId w:val="5"/>
              </w:numPr>
              <w:spacing w:after="200" w:line="276" w:lineRule="auto"/>
              <w:rPr>
                <w:rFonts w:eastAsia="Times New Roman" w:cstheme="minorHAnsi"/>
                <w:lang w:eastAsia="en-GB"/>
              </w:rPr>
            </w:pPr>
            <w:r>
              <w:rPr>
                <w:rFonts w:eastAsia="Times New Roman" w:cstheme="minorHAnsi"/>
                <w:lang w:eastAsia="en-GB"/>
              </w:rPr>
              <w:t xml:space="preserve">Must </w:t>
            </w:r>
            <w:r w:rsidR="008E6532">
              <w:rPr>
                <w:rFonts w:eastAsia="Times New Roman" w:cstheme="minorHAnsi"/>
                <w:lang w:eastAsia="en-GB"/>
              </w:rPr>
              <w:t>provide a welcoming environment</w:t>
            </w:r>
            <w:r w:rsidR="003D459B">
              <w:rPr>
                <w:rFonts w:eastAsia="Times New Roman" w:cstheme="minorHAnsi"/>
                <w:lang w:eastAsia="en-GB"/>
              </w:rPr>
              <w:t>.</w:t>
            </w:r>
          </w:p>
          <w:p w14:paraId="59185A97" w14:textId="3C230069" w:rsidR="00466457" w:rsidRDefault="00466457" w:rsidP="00F01BFA">
            <w:pPr>
              <w:pStyle w:val="ListParagraph"/>
              <w:numPr>
                <w:ilvl w:val="0"/>
                <w:numId w:val="5"/>
              </w:numPr>
              <w:spacing w:after="200" w:line="276" w:lineRule="auto"/>
              <w:rPr>
                <w:rFonts w:eastAsia="Times New Roman" w:cstheme="minorHAnsi"/>
                <w:lang w:eastAsia="en-GB"/>
              </w:rPr>
            </w:pPr>
            <w:r w:rsidRPr="00466457">
              <w:rPr>
                <w:rFonts w:eastAsia="Times New Roman" w:cstheme="minorHAnsi"/>
                <w:lang w:eastAsia="en-GB"/>
              </w:rPr>
              <w:t>All spaces and equipment to be utilised must be risk assessed and comply with relevant health and safety legislation.</w:t>
            </w:r>
          </w:p>
          <w:p w14:paraId="542A8540" w14:textId="659E9B3C" w:rsidR="000F29F5" w:rsidRDefault="000F29F5" w:rsidP="00F01BFA">
            <w:pPr>
              <w:pStyle w:val="ListParagraph"/>
              <w:numPr>
                <w:ilvl w:val="0"/>
                <w:numId w:val="5"/>
              </w:numPr>
              <w:spacing w:after="200" w:line="276" w:lineRule="auto"/>
              <w:rPr>
                <w:rFonts w:eastAsia="Times New Roman" w:cstheme="minorHAnsi"/>
                <w:lang w:eastAsia="en-GB"/>
              </w:rPr>
            </w:pPr>
            <w:r>
              <w:rPr>
                <w:rFonts w:eastAsia="Times New Roman" w:cstheme="minorHAnsi"/>
                <w:lang w:eastAsia="en-GB"/>
              </w:rPr>
              <w:t xml:space="preserve">There must be first aid equipment available and a trained first aider </w:t>
            </w:r>
            <w:r w:rsidR="00947938">
              <w:rPr>
                <w:rFonts w:eastAsia="Times New Roman" w:cstheme="minorHAnsi"/>
                <w:lang w:eastAsia="en-GB"/>
              </w:rPr>
              <w:t xml:space="preserve">must </w:t>
            </w:r>
            <w:proofErr w:type="gramStart"/>
            <w:r w:rsidR="00947938">
              <w:rPr>
                <w:rFonts w:eastAsia="Times New Roman" w:cstheme="minorHAnsi"/>
                <w:lang w:eastAsia="en-GB"/>
              </w:rPr>
              <w:t>be on site at all times</w:t>
            </w:r>
            <w:proofErr w:type="gramEnd"/>
            <w:r w:rsidR="00947938">
              <w:rPr>
                <w:rFonts w:eastAsia="Times New Roman" w:cstheme="minorHAnsi"/>
                <w:lang w:eastAsia="en-GB"/>
              </w:rPr>
              <w:t xml:space="preserve">. </w:t>
            </w:r>
          </w:p>
          <w:p w14:paraId="09DF0329" w14:textId="4AF526E0" w:rsidR="0043463D" w:rsidRPr="002E3303" w:rsidRDefault="0043463D" w:rsidP="002E3303">
            <w:pPr>
              <w:pStyle w:val="ListParagraph"/>
              <w:numPr>
                <w:ilvl w:val="0"/>
                <w:numId w:val="5"/>
              </w:numPr>
              <w:spacing w:after="200" w:line="276" w:lineRule="auto"/>
              <w:rPr>
                <w:rFonts w:eastAsia="Times New Roman" w:cstheme="minorHAnsi"/>
                <w:lang w:eastAsia="en-GB"/>
              </w:rPr>
            </w:pPr>
            <w:r>
              <w:rPr>
                <w:rFonts w:eastAsia="Times New Roman" w:cstheme="minorHAnsi"/>
                <w:lang w:eastAsia="en-GB"/>
              </w:rPr>
              <w:t xml:space="preserve">The venue must not </w:t>
            </w:r>
            <w:proofErr w:type="gramStart"/>
            <w:r w:rsidR="008030B5">
              <w:rPr>
                <w:rFonts w:eastAsia="Times New Roman" w:cstheme="minorHAnsi"/>
                <w:lang w:eastAsia="en-GB"/>
              </w:rPr>
              <w:t xml:space="preserve">be </w:t>
            </w:r>
            <w:r w:rsidR="00707ACB">
              <w:rPr>
                <w:rFonts w:eastAsia="Times New Roman" w:cstheme="minorHAnsi"/>
                <w:lang w:eastAsia="en-GB"/>
              </w:rPr>
              <w:t xml:space="preserve">located </w:t>
            </w:r>
            <w:r w:rsidR="008030B5">
              <w:rPr>
                <w:rFonts w:eastAsia="Times New Roman" w:cstheme="minorHAnsi"/>
                <w:lang w:eastAsia="en-GB"/>
              </w:rPr>
              <w:t>in</w:t>
            </w:r>
            <w:proofErr w:type="gramEnd"/>
            <w:r w:rsidR="008030B5">
              <w:rPr>
                <w:rFonts w:eastAsia="Times New Roman" w:cstheme="minorHAnsi"/>
                <w:lang w:eastAsia="en-GB"/>
              </w:rPr>
              <w:t xml:space="preserve"> a setting where alcohol</w:t>
            </w:r>
            <w:r w:rsidR="00A12096">
              <w:rPr>
                <w:rFonts w:eastAsia="Times New Roman" w:cstheme="minorHAnsi"/>
                <w:lang w:eastAsia="en-GB"/>
              </w:rPr>
              <w:t xml:space="preserve"> can be purchased</w:t>
            </w:r>
            <w:r w:rsidR="00FF36CE">
              <w:rPr>
                <w:rFonts w:eastAsia="Times New Roman" w:cstheme="minorHAnsi"/>
                <w:lang w:eastAsia="en-GB"/>
              </w:rPr>
              <w:t xml:space="preserve"> or consumed</w:t>
            </w:r>
            <w:r w:rsidR="00F92F27">
              <w:rPr>
                <w:rFonts w:eastAsia="Times New Roman" w:cstheme="minorHAnsi"/>
                <w:lang w:eastAsia="en-GB"/>
              </w:rPr>
              <w:t>.</w:t>
            </w:r>
            <w:r w:rsidR="00F92F27" w:rsidRPr="002E3303">
              <w:rPr>
                <w:rFonts w:eastAsia="Times New Roman" w:cstheme="minorHAnsi"/>
                <w:lang w:eastAsia="en-GB"/>
              </w:rPr>
              <w:t xml:space="preserve"> </w:t>
            </w:r>
            <w:r w:rsidR="00A12096" w:rsidRPr="002E3303">
              <w:rPr>
                <w:rFonts w:eastAsia="Times New Roman" w:cstheme="minorHAnsi"/>
                <w:lang w:eastAsia="en-GB"/>
              </w:rPr>
              <w:t xml:space="preserve"> </w:t>
            </w:r>
          </w:p>
          <w:p w14:paraId="669E67E6" w14:textId="77309D3B" w:rsidR="00B96267" w:rsidRPr="003A389E" w:rsidRDefault="00B96267" w:rsidP="00B96267">
            <w:pPr>
              <w:spacing w:after="200" w:line="276" w:lineRule="auto"/>
              <w:rPr>
                <w:rFonts w:eastAsia="Times New Roman" w:cstheme="minorHAnsi"/>
                <w:b/>
                <w:bCs/>
                <w:lang w:eastAsia="en-GB"/>
              </w:rPr>
            </w:pPr>
            <w:r w:rsidRPr="003A389E">
              <w:rPr>
                <w:rFonts w:eastAsia="Times New Roman" w:cstheme="minorHAnsi"/>
                <w:b/>
                <w:bCs/>
                <w:lang w:eastAsia="en-GB"/>
              </w:rPr>
              <w:t xml:space="preserve">Service </w:t>
            </w:r>
            <w:r w:rsidR="00C70098">
              <w:rPr>
                <w:rFonts w:eastAsia="Times New Roman" w:cstheme="minorHAnsi"/>
                <w:b/>
                <w:bCs/>
                <w:lang w:eastAsia="en-GB"/>
              </w:rPr>
              <w:t>A</w:t>
            </w:r>
            <w:r w:rsidRPr="003A389E">
              <w:rPr>
                <w:rFonts w:eastAsia="Times New Roman" w:cstheme="minorHAnsi"/>
                <w:b/>
                <w:bCs/>
                <w:lang w:eastAsia="en-GB"/>
              </w:rPr>
              <w:t xml:space="preserve">vailability: </w:t>
            </w:r>
          </w:p>
          <w:p w14:paraId="245E2BBA" w14:textId="451F04AA" w:rsidR="00B96267" w:rsidRPr="00B96267" w:rsidRDefault="005E02F3" w:rsidP="00DD66AC">
            <w:pPr>
              <w:pStyle w:val="ListParagraph"/>
              <w:numPr>
                <w:ilvl w:val="0"/>
                <w:numId w:val="5"/>
              </w:numPr>
              <w:spacing w:after="200" w:line="276" w:lineRule="auto"/>
              <w:rPr>
                <w:rFonts w:eastAsia="Times New Roman" w:cstheme="minorHAnsi"/>
                <w:lang w:eastAsia="en-GB"/>
              </w:rPr>
            </w:pPr>
            <w:r>
              <w:rPr>
                <w:rFonts w:eastAsia="Times New Roman" w:cstheme="minorHAnsi"/>
                <w:lang w:eastAsia="en-GB"/>
              </w:rPr>
              <w:lastRenderedPageBreak/>
              <w:t>The project m</w:t>
            </w:r>
            <w:r w:rsidR="00B96267" w:rsidRPr="00B96267">
              <w:rPr>
                <w:rFonts w:eastAsia="Times New Roman" w:cstheme="minorHAnsi"/>
                <w:lang w:eastAsia="en-GB"/>
              </w:rPr>
              <w:t xml:space="preserve">ust </w:t>
            </w:r>
            <w:r w:rsidR="00DD66AC">
              <w:rPr>
                <w:rFonts w:eastAsia="Times New Roman" w:cstheme="minorHAnsi"/>
                <w:lang w:eastAsia="en-GB"/>
              </w:rPr>
              <w:t>have</w:t>
            </w:r>
            <w:r w:rsidR="00B96267" w:rsidRPr="00B96267">
              <w:rPr>
                <w:rFonts w:eastAsia="Times New Roman" w:cstheme="minorHAnsi"/>
                <w:lang w:eastAsia="en-GB"/>
              </w:rPr>
              <w:t xml:space="preserve"> </w:t>
            </w:r>
            <w:r w:rsidR="00122BC3">
              <w:rPr>
                <w:rFonts w:eastAsia="Times New Roman" w:cstheme="minorHAnsi"/>
                <w:lang w:eastAsia="en-GB"/>
              </w:rPr>
              <w:t>clearly defined</w:t>
            </w:r>
            <w:r w:rsidR="00DD66AC">
              <w:rPr>
                <w:rFonts w:eastAsia="Times New Roman" w:cstheme="minorHAnsi"/>
                <w:lang w:eastAsia="en-GB"/>
              </w:rPr>
              <w:t xml:space="preserve"> hours of operation</w:t>
            </w:r>
            <w:r w:rsidR="00DC4D4C">
              <w:rPr>
                <w:rFonts w:eastAsia="Times New Roman" w:cstheme="minorHAnsi"/>
                <w:lang w:eastAsia="en-GB"/>
              </w:rPr>
              <w:t xml:space="preserve"> and must operate every week throughout the year</w:t>
            </w:r>
            <w:r w:rsidR="003D459B">
              <w:rPr>
                <w:rFonts w:eastAsia="Times New Roman" w:cstheme="minorHAnsi"/>
                <w:lang w:eastAsia="en-GB"/>
              </w:rPr>
              <w:t>.</w:t>
            </w:r>
            <w:r w:rsidR="00DD66AC">
              <w:rPr>
                <w:rFonts w:eastAsia="Times New Roman" w:cstheme="minorHAnsi"/>
                <w:lang w:eastAsia="en-GB"/>
              </w:rPr>
              <w:t xml:space="preserve"> </w:t>
            </w:r>
          </w:p>
          <w:p w14:paraId="4BC03CD6" w14:textId="7F2D0577" w:rsidR="00B96267" w:rsidRPr="00F01BFA" w:rsidRDefault="005E02F3" w:rsidP="00B96267">
            <w:pPr>
              <w:pStyle w:val="ListParagraph"/>
              <w:numPr>
                <w:ilvl w:val="0"/>
                <w:numId w:val="5"/>
              </w:numPr>
              <w:spacing w:after="200" w:line="276" w:lineRule="auto"/>
              <w:rPr>
                <w:rFonts w:eastAsia="Times New Roman" w:cstheme="minorHAnsi"/>
                <w:lang w:eastAsia="en-GB"/>
              </w:rPr>
            </w:pPr>
            <w:r>
              <w:rPr>
                <w:rFonts w:eastAsia="Times New Roman" w:cstheme="minorHAnsi"/>
                <w:lang w:eastAsia="en-GB"/>
              </w:rPr>
              <w:t>The project m</w:t>
            </w:r>
            <w:r w:rsidR="00FD5503">
              <w:rPr>
                <w:rFonts w:eastAsia="Times New Roman" w:cstheme="minorHAnsi"/>
                <w:lang w:eastAsia="en-GB"/>
              </w:rPr>
              <w:t xml:space="preserve">ust </w:t>
            </w:r>
            <w:r w:rsidR="00BF53D2">
              <w:rPr>
                <w:rFonts w:eastAsia="Times New Roman" w:cstheme="minorHAnsi"/>
                <w:lang w:eastAsia="en-GB"/>
              </w:rPr>
              <w:t xml:space="preserve">ensure </w:t>
            </w:r>
            <w:r w:rsidR="00F2065A">
              <w:rPr>
                <w:rFonts w:eastAsia="Times New Roman" w:cstheme="minorHAnsi"/>
                <w:lang w:eastAsia="en-GB"/>
              </w:rPr>
              <w:t xml:space="preserve">that the space is open </w:t>
            </w:r>
            <w:r w:rsidR="003654B2">
              <w:rPr>
                <w:rFonts w:eastAsia="Times New Roman" w:cstheme="minorHAnsi"/>
                <w:lang w:eastAsia="en-GB"/>
              </w:rPr>
              <w:t xml:space="preserve">to individuals </w:t>
            </w:r>
            <w:r w:rsidR="00F2065A">
              <w:rPr>
                <w:rFonts w:eastAsia="Times New Roman" w:cstheme="minorHAnsi"/>
                <w:lang w:eastAsia="en-GB"/>
              </w:rPr>
              <w:t>for</w:t>
            </w:r>
            <w:r w:rsidR="00FD5503">
              <w:rPr>
                <w:rFonts w:eastAsia="Times New Roman" w:cstheme="minorHAnsi"/>
                <w:lang w:eastAsia="en-GB"/>
              </w:rPr>
              <w:t xml:space="preserve"> a minimum of 12 hours per week which must </w:t>
            </w:r>
            <w:r w:rsidR="008718AC">
              <w:rPr>
                <w:rFonts w:eastAsia="Times New Roman" w:cstheme="minorHAnsi"/>
                <w:lang w:eastAsia="en-GB"/>
              </w:rPr>
              <w:t>includ</w:t>
            </w:r>
            <w:r w:rsidR="00FD5503">
              <w:rPr>
                <w:rFonts w:eastAsia="Times New Roman" w:cstheme="minorHAnsi"/>
                <w:lang w:eastAsia="en-GB"/>
              </w:rPr>
              <w:t>e some</w:t>
            </w:r>
            <w:r w:rsidR="008718AC">
              <w:rPr>
                <w:rFonts w:eastAsia="Times New Roman" w:cstheme="minorHAnsi"/>
                <w:lang w:eastAsia="en-GB"/>
              </w:rPr>
              <w:t xml:space="preserve"> weekend</w:t>
            </w:r>
            <w:r w:rsidR="00AC2017">
              <w:rPr>
                <w:rFonts w:eastAsia="Times New Roman" w:cstheme="minorHAnsi"/>
                <w:lang w:eastAsia="en-GB"/>
              </w:rPr>
              <w:t xml:space="preserve"> and evening</w:t>
            </w:r>
            <w:r w:rsidR="008718AC">
              <w:rPr>
                <w:rFonts w:eastAsia="Times New Roman" w:cstheme="minorHAnsi"/>
                <w:lang w:eastAsia="en-GB"/>
              </w:rPr>
              <w:t xml:space="preserve"> provision</w:t>
            </w:r>
            <w:r w:rsidR="003D459B">
              <w:rPr>
                <w:rFonts w:eastAsia="Times New Roman" w:cstheme="minorHAnsi"/>
                <w:lang w:eastAsia="en-GB"/>
              </w:rPr>
              <w:t>.</w:t>
            </w:r>
          </w:p>
          <w:p w14:paraId="4DF8170E" w14:textId="720E8174" w:rsidR="009D2383" w:rsidRPr="00F01BFA" w:rsidRDefault="00C70098" w:rsidP="00B96267">
            <w:pPr>
              <w:pStyle w:val="ListParagraph"/>
              <w:numPr>
                <w:ilvl w:val="0"/>
                <w:numId w:val="5"/>
              </w:numPr>
              <w:spacing w:after="200" w:line="276" w:lineRule="auto"/>
              <w:rPr>
                <w:rFonts w:eastAsia="Times New Roman" w:cstheme="minorHAnsi"/>
                <w:lang w:eastAsia="en-GB"/>
              </w:rPr>
            </w:pPr>
            <w:r>
              <w:rPr>
                <w:rFonts w:eastAsia="Times New Roman" w:cstheme="minorHAnsi"/>
                <w:lang w:eastAsia="en-GB"/>
              </w:rPr>
              <w:t>The project m</w:t>
            </w:r>
            <w:r w:rsidR="00693845">
              <w:rPr>
                <w:rFonts w:eastAsia="Times New Roman" w:cstheme="minorHAnsi"/>
                <w:lang w:eastAsia="en-GB"/>
              </w:rPr>
              <w:t xml:space="preserve">ust have an online presence to improve </w:t>
            </w:r>
            <w:r w:rsidR="00536482">
              <w:rPr>
                <w:rFonts w:eastAsia="Times New Roman" w:cstheme="minorHAnsi"/>
                <w:lang w:eastAsia="en-GB"/>
              </w:rPr>
              <w:t>awareness</w:t>
            </w:r>
            <w:r w:rsidR="001A3815">
              <w:rPr>
                <w:rFonts w:eastAsia="Times New Roman" w:cstheme="minorHAnsi"/>
                <w:lang w:eastAsia="en-GB"/>
              </w:rPr>
              <w:t xml:space="preserve"> of provision</w:t>
            </w:r>
            <w:r w:rsidR="003D459B">
              <w:rPr>
                <w:rFonts w:eastAsia="Times New Roman" w:cstheme="minorHAnsi"/>
                <w:lang w:eastAsia="en-GB"/>
              </w:rPr>
              <w:t>.</w:t>
            </w:r>
          </w:p>
          <w:p w14:paraId="2D3357D5" w14:textId="6EDFB154" w:rsidR="00E6679C" w:rsidRPr="000964CC" w:rsidRDefault="00E6679C" w:rsidP="00CA79C3">
            <w:pPr>
              <w:spacing w:after="200" w:line="276" w:lineRule="auto"/>
              <w:rPr>
                <w:rFonts w:eastAsia="Times New Roman" w:cstheme="minorHAnsi"/>
                <w:b/>
                <w:bCs/>
                <w:lang w:eastAsia="en-GB"/>
              </w:rPr>
            </w:pPr>
            <w:r w:rsidRPr="000964CC">
              <w:rPr>
                <w:rFonts w:eastAsia="Times New Roman" w:cstheme="minorHAnsi"/>
                <w:b/>
                <w:bCs/>
                <w:lang w:eastAsia="en-GB"/>
              </w:rPr>
              <w:t xml:space="preserve">Staffing </w:t>
            </w:r>
          </w:p>
          <w:p w14:paraId="13800FAB" w14:textId="7BDD640F" w:rsidR="005A76DA" w:rsidRDefault="002E3BCD" w:rsidP="002E3BCD">
            <w:pPr>
              <w:pStyle w:val="ListParagraph"/>
              <w:numPr>
                <w:ilvl w:val="0"/>
                <w:numId w:val="24"/>
              </w:numPr>
              <w:spacing w:after="200" w:line="276" w:lineRule="auto"/>
              <w:rPr>
                <w:rFonts w:eastAsia="Times New Roman" w:cstheme="minorHAnsi"/>
                <w:lang w:eastAsia="en-GB"/>
              </w:rPr>
            </w:pPr>
            <w:r>
              <w:rPr>
                <w:rFonts w:eastAsia="Times New Roman" w:cstheme="minorHAnsi"/>
                <w:lang w:eastAsia="en-GB"/>
              </w:rPr>
              <w:t xml:space="preserve">The </w:t>
            </w:r>
            <w:r w:rsidR="00372DB4">
              <w:rPr>
                <w:rFonts w:eastAsia="Times New Roman" w:cstheme="minorHAnsi"/>
                <w:lang w:eastAsia="en-GB"/>
              </w:rPr>
              <w:t>pilot must</w:t>
            </w:r>
            <w:r>
              <w:rPr>
                <w:rFonts w:eastAsia="Times New Roman" w:cstheme="minorHAnsi"/>
                <w:lang w:eastAsia="en-GB"/>
              </w:rPr>
              <w:t xml:space="preserve"> be </w:t>
            </w:r>
            <w:r w:rsidRPr="002E3BCD">
              <w:rPr>
                <w:rFonts w:eastAsia="Times New Roman" w:cstheme="minorHAnsi"/>
                <w:lang w:eastAsia="en-GB"/>
              </w:rPr>
              <w:t xml:space="preserve">co-ordinated </w:t>
            </w:r>
            <w:r>
              <w:rPr>
                <w:rFonts w:eastAsia="Times New Roman" w:cstheme="minorHAnsi"/>
                <w:lang w:eastAsia="en-GB"/>
              </w:rPr>
              <w:t xml:space="preserve">and </w:t>
            </w:r>
            <w:r w:rsidR="00372DB4">
              <w:rPr>
                <w:rFonts w:eastAsia="Times New Roman" w:cstheme="minorHAnsi"/>
                <w:lang w:eastAsia="en-GB"/>
              </w:rPr>
              <w:t>overseen</w:t>
            </w:r>
            <w:r>
              <w:rPr>
                <w:rFonts w:eastAsia="Times New Roman" w:cstheme="minorHAnsi"/>
                <w:lang w:eastAsia="en-GB"/>
              </w:rPr>
              <w:t xml:space="preserve"> </w:t>
            </w:r>
            <w:r w:rsidRPr="002E3BCD">
              <w:rPr>
                <w:rFonts w:eastAsia="Times New Roman" w:cstheme="minorHAnsi"/>
                <w:lang w:eastAsia="en-GB"/>
              </w:rPr>
              <w:t xml:space="preserve">by </w:t>
            </w:r>
            <w:r w:rsidR="00975A64">
              <w:rPr>
                <w:rFonts w:eastAsia="Times New Roman" w:cstheme="minorHAnsi"/>
                <w:lang w:eastAsia="en-GB"/>
              </w:rPr>
              <w:t>paid</w:t>
            </w:r>
            <w:r w:rsidRPr="002E3BCD">
              <w:rPr>
                <w:rFonts w:eastAsia="Times New Roman" w:cstheme="minorHAnsi"/>
                <w:lang w:eastAsia="en-GB"/>
              </w:rPr>
              <w:t xml:space="preserve"> staff</w:t>
            </w:r>
            <w:r w:rsidR="00946419">
              <w:rPr>
                <w:rFonts w:eastAsia="Times New Roman" w:cstheme="minorHAnsi"/>
                <w:lang w:eastAsia="en-GB"/>
              </w:rPr>
              <w:t xml:space="preserve"> and</w:t>
            </w:r>
            <w:r>
              <w:rPr>
                <w:rFonts w:eastAsia="Times New Roman" w:cstheme="minorHAnsi"/>
                <w:lang w:eastAsia="en-GB"/>
              </w:rPr>
              <w:t xml:space="preserve"> </w:t>
            </w:r>
            <w:r w:rsidR="00797BA8">
              <w:rPr>
                <w:rFonts w:eastAsia="Times New Roman" w:cstheme="minorHAnsi"/>
                <w:lang w:eastAsia="en-GB"/>
              </w:rPr>
              <w:t>c</w:t>
            </w:r>
            <w:r w:rsidR="00946419">
              <w:rPr>
                <w:rFonts w:eastAsia="Times New Roman" w:cstheme="minorHAnsi"/>
                <w:lang w:eastAsia="en-GB"/>
              </w:rPr>
              <w:t>ould</w:t>
            </w:r>
            <w:r>
              <w:rPr>
                <w:rFonts w:eastAsia="Times New Roman" w:cstheme="minorHAnsi"/>
                <w:lang w:eastAsia="en-GB"/>
              </w:rPr>
              <w:t xml:space="preserve"> be </w:t>
            </w:r>
            <w:r w:rsidR="00093EEE">
              <w:rPr>
                <w:rFonts w:eastAsia="Times New Roman" w:cstheme="minorHAnsi"/>
                <w:lang w:eastAsia="en-GB"/>
              </w:rPr>
              <w:t>supported by</w:t>
            </w:r>
            <w:r w:rsidRPr="002E3BCD">
              <w:rPr>
                <w:rFonts w:eastAsia="Times New Roman" w:cstheme="minorHAnsi"/>
                <w:lang w:eastAsia="en-GB"/>
              </w:rPr>
              <w:t xml:space="preserve"> volunteers</w:t>
            </w:r>
            <w:r w:rsidR="005A76DA">
              <w:rPr>
                <w:rFonts w:eastAsia="Times New Roman" w:cstheme="minorHAnsi"/>
                <w:lang w:eastAsia="en-GB"/>
              </w:rPr>
              <w:t>:</w:t>
            </w:r>
          </w:p>
          <w:p w14:paraId="77FFBD85" w14:textId="091183A0" w:rsidR="002E3BCD" w:rsidRDefault="00420F4F" w:rsidP="005A76DA">
            <w:pPr>
              <w:pStyle w:val="ListParagraph"/>
              <w:numPr>
                <w:ilvl w:val="1"/>
                <w:numId w:val="24"/>
              </w:numPr>
              <w:spacing w:after="200" w:line="276" w:lineRule="auto"/>
              <w:rPr>
                <w:rFonts w:eastAsia="Times New Roman" w:cstheme="minorHAnsi"/>
                <w:lang w:eastAsia="en-GB"/>
              </w:rPr>
            </w:pPr>
            <w:r>
              <w:rPr>
                <w:rFonts w:eastAsia="Times New Roman" w:cstheme="minorHAnsi"/>
                <w:lang w:eastAsia="en-GB"/>
              </w:rPr>
              <w:t xml:space="preserve">With </w:t>
            </w:r>
            <w:r w:rsidR="009977E8">
              <w:rPr>
                <w:rFonts w:eastAsia="Times New Roman" w:cstheme="minorHAnsi"/>
                <w:lang w:eastAsia="en-GB"/>
              </w:rPr>
              <w:t>lived/living experience</w:t>
            </w:r>
            <w:r w:rsidR="004A19FB">
              <w:rPr>
                <w:rFonts w:eastAsia="Times New Roman" w:cstheme="minorHAnsi"/>
                <w:lang w:eastAsia="en-GB"/>
              </w:rPr>
              <w:t xml:space="preserve"> of substance use</w:t>
            </w:r>
            <w:r w:rsidR="000B1ED7">
              <w:rPr>
                <w:rFonts w:eastAsia="Times New Roman" w:cstheme="minorHAnsi"/>
                <w:lang w:eastAsia="en-GB"/>
              </w:rPr>
              <w:t xml:space="preserve"> and recovery</w:t>
            </w:r>
            <w:r w:rsidR="003D459B">
              <w:rPr>
                <w:rFonts w:eastAsia="Times New Roman" w:cstheme="minorHAnsi"/>
                <w:lang w:eastAsia="en-GB"/>
              </w:rPr>
              <w:t>.</w:t>
            </w:r>
          </w:p>
          <w:p w14:paraId="1E8ADFE6" w14:textId="7FF341D3" w:rsidR="004A19FB" w:rsidRDefault="00420F4F" w:rsidP="005A76DA">
            <w:pPr>
              <w:pStyle w:val="ListParagraph"/>
              <w:numPr>
                <w:ilvl w:val="1"/>
                <w:numId w:val="24"/>
              </w:numPr>
              <w:spacing w:after="200" w:line="276" w:lineRule="auto"/>
              <w:rPr>
                <w:rFonts w:eastAsia="Times New Roman" w:cstheme="minorHAnsi"/>
                <w:lang w:eastAsia="en-GB"/>
              </w:rPr>
            </w:pPr>
            <w:r>
              <w:rPr>
                <w:rFonts w:eastAsia="Times New Roman" w:cstheme="minorHAnsi"/>
                <w:lang w:eastAsia="en-GB"/>
              </w:rPr>
              <w:t>Who want to give back into the community</w:t>
            </w:r>
            <w:r w:rsidR="003D459B">
              <w:rPr>
                <w:rFonts w:eastAsia="Times New Roman" w:cstheme="minorHAnsi"/>
                <w:lang w:eastAsia="en-GB"/>
              </w:rPr>
              <w:t>.</w:t>
            </w:r>
          </w:p>
          <w:p w14:paraId="2F25FD7B" w14:textId="3FD08FAA" w:rsidR="002E3BCD" w:rsidRDefault="000B1ED7" w:rsidP="002E3BCD">
            <w:pPr>
              <w:pStyle w:val="ListParagraph"/>
              <w:numPr>
                <w:ilvl w:val="0"/>
                <w:numId w:val="24"/>
              </w:numPr>
              <w:spacing w:after="200" w:line="276" w:lineRule="auto"/>
              <w:rPr>
                <w:rFonts w:eastAsia="Times New Roman" w:cstheme="minorHAnsi"/>
                <w:lang w:eastAsia="en-GB"/>
              </w:rPr>
            </w:pPr>
            <w:r>
              <w:rPr>
                <w:rFonts w:eastAsia="Times New Roman" w:cstheme="minorHAnsi"/>
                <w:lang w:eastAsia="en-GB"/>
              </w:rPr>
              <w:t>The pilot must establish p</w:t>
            </w:r>
            <w:r w:rsidR="00E43511">
              <w:rPr>
                <w:rFonts w:eastAsia="Times New Roman" w:cstheme="minorHAnsi"/>
                <w:lang w:eastAsia="en-GB"/>
              </w:rPr>
              <w:t xml:space="preserve">athways for </w:t>
            </w:r>
            <w:r w:rsidR="00B15180">
              <w:rPr>
                <w:rFonts w:eastAsia="Times New Roman" w:cstheme="minorHAnsi"/>
                <w:lang w:eastAsia="en-GB"/>
              </w:rPr>
              <w:t xml:space="preserve">participants </w:t>
            </w:r>
            <w:r w:rsidR="00FE177A">
              <w:rPr>
                <w:rFonts w:eastAsia="Times New Roman" w:cstheme="minorHAnsi"/>
                <w:lang w:eastAsia="en-GB"/>
              </w:rPr>
              <w:t>with lived</w:t>
            </w:r>
            <w:r>
              <w:rPr>
                <w:rFonts w:eastAsia="Times New Roman" w:cstheme="minorHAnsi"/>
                <w:lang w:eastAsia="en-GB"/>
              </w:rPr>
              <w:t>/</w:t>
            </w:r>
            <w:r w:rsidR="00FE177A">
              <w:rPr>
                <w:rFonts w:eastAsia="Times New Roman" w:cstheme="minorHAnsi"/>
                <w:lang w:eastAsia="en-GB"/>
              </w:rPr>
              <w:t xml:space="preserve">living experience </w:t>
            </w:r>
            <w:r w:rsidR="00B15180">
              <w:rPr>
                <w:rFonts w:eastAsia="Times New Roman" w:cstheme="minorHAnsi"/>
                <w:lang w:eastAsia="en-GB"/>
              </w:rPr>
              <w:t xml:space="preserve">of recovery </w:t>
            </w:r>
            <w:r>
              <w:rPr>
                <w:rFonts w:eastAsia="Times New Roman" w:cstheme="minorHAnsi"/>
                <w:lang w:eastAsia="en-GB"/>
              </w:rPr>
              <w:t xml:space="preserve">to </w:t>
            </w:r>
            <w:r w:rsidR="00FE177A">
              <w:rPr>
                <w:rFonts w:eastAsia="Times New Roman" w:cstheme="minorHAnsi"/>
                <w:lang w:eastAsia="en-GB"/>
              </w:rPr>
              <w:t>becom</w:t>
            </w:r>
            <w:r>
              <w:rPr>
                <w:rFonts w:eastAsia="Times New Roman" w:cstheme="minorHAnsi"/>
                <w:lang w:eastAsia="en-GB"/>
              </w:rPr>
              <w:t>e</w:t>
            </w:r>
            <w:r w:rsidR="00FE177A">
              <w:rPr>
                <w:rFonts w:eastAsia="Times New Roman" w:cstheme="minorHAnsi"/>
                <w:lang w:eastAsia="en-GB"/>
              </w:rPr>
              <w:t xml:space="preserve"> </w:t>
            </w:r>
            <w:r w:rsidR="00E011E5">
              <w:rPr>
                <w:rFonts w:eastAsia="Times New Roman" w:cstheme="minorHAnsi"/>
                <w:lang w:eastAsia="en-GB"/>
              </w:rPr>
              <w:t xml:space="preserve">volunteers </w:t>
            </w:r>
            <w:r w:rsidR="00FE177A">
              <w:rPr>
                <w:rFonts w:eastAsia="Times New Roman" w:cstheme="minorHAnsi"/>
                <w:lang w:eastAsia="en-GB"/>
              </w:rPr>
              <w:t>or progress into paid</w:t>
            </w:r>
            <w:r w:rsidR="00E011E5">
              <w:rPr>
                <w:rFonts w:eastAsia="Times New Roman" w:cstheme="minorHAnsi"/>
                <w:lang w:eastAsia="en-GB"/>
              </w:rPr>
              <w:t xml:space="preserve"> </w:t>
            </w:r>
            <w:r>
              <w:rPr>
                <w:rFonts w:eastAsia="Times New Roman" w:cstheme="minorHAnsi"/>
                <w:lang w:eastAsia="en-GB"/>
              </w:rPr>
              <w:t>employment as</w:t>
            </w:r>
            <w:r w:rsidR="00E011E5">
              <w:rPr>
                <w:rFonts w:eastAsia="Times New Roman" w:cstheme="minorHAnsi"/>
                <w:lang w:eastAsia="en-GB"/>
              </w:rPr>
              <w:t xml:space="preserve"> part of the </w:t>
            </w:r>
            <w:r w:rsidR="00A47A2A">
              <w:rPr>
                <w:rFonts w:eastAsia="Times New Roman" w:cstheme="minorHAnsi"/>
                <w:lang w:eastAsia="en-GB"/>
              </w:rPr>
              <w:t xml:space="preserve">pilot </w:t>
            </w:r>
            <w:r w:rsidR="00E011E5">
              <w:rPr>
                <w:rFonts w:eastAsia="Times New Roman" w:cstheme="minorHAnsi"/>
                <w:lang w:eastAsia="en-GB"/>
              </w:rPr>
              <w:t>staff team</w:t>
            </w:r>
            <w:r w:rsidR="003D459B">
              <w:rPr>
                <w:rFonts w:eastAsia="Times New Roman" w:cstheme="minorHAnsi"/>
                <w:lang w:eastAsia="en-GB"/>
              </w:rPr>
              <w:t>.</w:t>
            </w:r>
          </w:p>
          <w:p w14:paraId="089CA4F0" w14:textId="30118D4E" w:rsidR="00831DCB" w:rsidRPr="002E3BCD" w:rsidRDefault="00831DCB" w:rsidP="002E3BCD">
            <w:pPr>
              <w:pStyle w:val="ListParagraph"/>
              <w:numPr>
                <w:ilvl w:val="0"/>
                <w:numId w:val="24"/>
              </w:numPr>
              <w:spacing w:after="200" w:line="276" w:lineRule="auto"/>
              <w:rPr>
                <w:rFonts w:eastAsia="Times New Roman" w:cstheme="minorHAnsi"/>
                <w:lang w:eastAsia="en-GB"/>
              </w:rPr>
            </w:pPr>
            <w:r w:rsidRPr="00831DCB">
              <w:rPr>
                <w:rFonts w:eastAsia="Times New Roman" w:cstheme="minorHAnsi"/>
                <w:lang w:eastAsia="en-GB"/>
              </w:rPr>
              <w:t>All staff and volunteers must have an up-to-date DBS check.</w:t>
            </w:r>
          </w:p>
          <w:p w14:paraId="72BF5982" w14:textId="5314EDD4" w:rsidR="009E1970" w:rsidRPr="009E1970" w:rsidRDefault="009E1970" w:rsidP="009E1970">
            <w:pPr>
              <w:spacing w:after="200" w:line="276" w:lineRule="auto"/>
              <w:rPr>
                <w:rFonts w:eastAsia="Times New Roman" w:cstheme="minorHAnsi"/>
                <w:b/>
                <w:bCs/>
                <w:lang w:eastAsia="en-GB"/>
              </w:rPr>
            </w:pPr>
            <w:r w:rsidRPr="009E1970">
              <w:rPr>
                <w:rFonts w:eastAsia="Times New Roman" w:cstheme="minorHAnsi"/>
                <w:b/>
                <w:bCs/>
                <w:lang w:eastAsia="en-GB"/>
              </w:rPr>
              <w:t>Activities</w:t>
            </w:r>
          </w:p>
          <w:p w14:paraId="5EAEC3C5" w14:textId="40C653BE" w:rsidR="00274815" w:rsidRDefault="00FD5846">
            <w:pPr>
              <w:pStyle w:val="ListParagraph"/>
              <w:numPr>
                <w:ilvl w:val="0"/>
                <w:numId w:val="21"/>
              </w:numPr>
              <w:spacing w:after="200" w:line="276" w:lineRule="auto"/>
              <w:rPr>
                <w:rFonts w:eastAsia="Times New Roman" w:cstheme="minorHAnsi"/>
                <w:lang w:eastAsia="en-GB"/>
              </w:rPr>
            </w:pPr>
            <w:r>
              <w:rPr>
                <w:rFonts w:eastAsia="Times New Roman" w:cstheme="minorHAnsi"/>
                <w:lang w:eastAsia="en-GB"/>
              </w:rPr>
              <w:t>Attendees must be made to feel welcome</w:t>
            </w:r>
            <w:r w:rsidR="00D43D0E">
              <w:rPr>
                <w:rFonts w:eastAsia="Times New Roman" w:cstheme="minorHAnsi"/>
                <w:lang w:eastAsia="en-GB"/>
              </w:rPr>
              <w:t>d and at ease</w:t>
            </w:r>
            <w:r w:rsidR="00A748E8">
              <w:rPr>
                <w:rFonts w:eastAsia="Times New Roman" w:cstheme="minorHAnsi"/>
                <w:lang w:eastAsia="en-GB"/>
              </w:rPr>
              <w:t>.</w:t>
            </w:r>
          </w:p>
          <w:p w14:paraId="7F0D76C1" w14:textId="3AE7D97E" w:rsidR="00036617" w:rsidRPr="00166A1C" w:rsidRDefault="00352A0E" w:rsidP="00036617">
            <w:pPr>
              <w:pStyle w:val="ListParagraph"/>
              <w:numPr>
                <w:ilvl w:val="0"/>
                <w:numId w:val="21"/>
              </w:numPr>
              <w:spacing w:after="200" w:line="276" w:lineRule="auto"/>
              <w:rPr>
                <w:rFonts w:eastAsia="Times New Roman" w:cstheme="minorHAnsi"/>
                <w:lang w:eastAsia="en-GB"/>
              </w:rPr>
            </w:pPr>
            <w:r w:rsidRPr="00166A1C">
              <w:rPr>
                <w:rFonts w:eastAsia="Times New Roman" w:cstheme="minorHAnsi"/>
                <w:lang w:eastAsia="en-GB"/>
              </w:rPr>
              <w:t xml:space="preserve">Opportunities for socialising and </w:t>
            </w:r>
            <w:r w:rsidR="00644DBA" w:rsidRPr="00166A1C">
              <w:rPr>
                <w:rFonts w:eastAsia="Times New Roman" w:cstheme="minorHAnsi"/>
                <w:lang w:eastAsia="en-GB"/>
              </w:rPr>
              <w:t>building social connections</w:t>
            </w:r>
            <w:r w:rsidR="00243A05" w:rsidRPr="00166A1C">
              <w:rPr>
                <w:rFonts w:eastAsia="Times New Roman" w:cstheme="minorHAnsi"/>
                <w:lang w:eastAsia="en-GB"/>
              </w:rPr>
              <w:t xml:space="preserve">, </w:t>
            </w:r>
            <w:r w:rsidR="00D9785C" w:rsidRPr="00166A1C">
              <w:rPr>
                <w:rFonts w:eastAsia="Times New Roman" w:cstheme="minorHAnsi"/>
                <w:lang w:eastAsia="en-GB"/>
              </w:rPr>
              <w:t>such as games</w:t>
            </w:r>
            <w:r w:rsidR="003F6539" w:rsidRPr="00166A1C">
              <w:rPr>
                <w:rFonts w:eastAsia="Times New Roman" w:cstheme="minorHAnsi"/>
                <w:lang w:eastAsia="en-GB"/>
              </w:rPr>
              <w:t>,</w:t>
            </w:r>
            <w:r w:rsidR="00D9785C" w:rsidRPr="00166A1C">
              <w:rPr>
                <w:rFonts w:eastAsia="Times New Roman" w:cstheme="minorHAnsi"/>
                <w:lang w:eastAsia="en-GB"/>
              </w:rPr>
              <w:t xml:space="preserve"> group activities</w:t>
            </w:r>
            <w:r w:rsidR="003F6539" w:rsidRPr="00166A1C">
              <w:rPr>
                <w:rFonts w:eastAsia="Times New Roman" w:cstheme="minorHAnsi"/>
                <w:lang w:eastAsia="en-GB"/>
              </w:rPr>
              <w:t xml:space="preserve"> and facilitated group discussions</w:t>
            </w:r>
            <w:r w:rsidR="00B4729E" w:rsidRPr="00166A1C">
              <w:rPr>
                <w:rFonts w:eastAsia="Times New Roman" w:cstheme="minorHAnsi"/>
                <w:lang w:eastAsia="en-GB"/>
              </w:rPr>
              <w:t xml:space="preserve"> must be facilitated</w:t>
            </w:r>
            <w:r w:rsidR="00E32A2A" w:rsidRPr="00166A1C">
              <w:rPr>
                <w:rFonts w:eastAsia="Times New Roman" w:cstheme="minorHAnsi"/>
                <w:lang w:eastAsia="en-GB"/>
              </w:rPr>
              <w:t>.</w:t>
            </w:r>
            <w:r w:rsidR="002976E1" w:rsidRPr="00166A1C">
              <w:rPr>
                <w:rFonts w:eastAsia="Times New Roman" w:cstheme="minorHAnsi"/>
                <w:lang w:eastAsia="en-GB"/>
              </w:rPr>
              <w:t xml:space="preserve"> </w:t>
            </w:r>
            <w:r w:rsidR="00B4729E" w:rsidRPr="00166A1C">
              <w:rPr>
                <w:rFonts w:eastAsia="Times New Roman" w:cstheme="minorHAnsi"/>
                <w:lang w:eastAsia="en-GB"/>
              </w:rPr>
              <w:t>Some of these a</w:t>
            </w:r>
            <w:r w:rsidR="002976E1" w:rsidRPr="00166A1C">
              <w:rPr>
                <w:rFonts w:eastAsia="Times New Roman" w:cstheme="minorHAnsi"/>
                <w:lang w:eastAsia="en-GB"/>
              </w:rPr>
              <w:t xml:space="preserve">ctivities </w:t>
            </w:r>
            <w:r w:rsidR="00CC0FAB">
              <w:rPr>
                <w:rFonts w:eastAsia="Times New Roman" w:cstheme="minorHAnsi"/>
                <w:lang w:eastAsia="en-GB"/>
              </w:rPr>
              <w:t>must</w:t>
            </w:r>
            <w:r w:rsidR="002976E1" w:rsidRPr="00166A1C">
              <w:rPr>
                <w:rFonts w:eastAsia="Times New Roman" w:cstheme="minorHAnsi"/>
                <w:lang w:eastAsia="en-GB"/>
              </w:rPr>
              <w:t xml:space="preserve"> </w:t>
            </w:r>
            <w:r w:rsidR="00430F1F" w:rsidRPr="00166A1C">
              <w:rPr>
                <w:rFonts w:eastAsia="Times New Roman" w:cstheme="minorHAnsi"/>
                <w:lang w:eastAsia="en-GB"/>
              </w:rPr>
              <w:t xml:space="preserve">also </w:t>
            </w:r>
            <w:r w:rsidR="002976E1" w:rsidRPr="00166A1C">
              <w:rPr>
                <w:rFonts w:eastAsia="Times New Roman" w:cstheme="minorHAnsi"/>
                <w:lang w:eastAsia="en-GB"/>
              </w:rPr>
              <w:t>aim to develop skills</w:t>
            </w:r>
            <w:r w:rsidR="00266466" w:rsidRPr="00166A1C">
              <w:rPr>
                <w:rFonts w:eastAsia="Times New Roman" w:cstheme="minorHAnsi"/>
                <w:lang w:eastAsia="en-GB"/>
              </w:rPr>
              <w:t xml:space="preserve">, including </w:t>
            </w:r>
            <w:r w:rsidR="0087385E" w:rsidRPr="00166A1C">
              <w:rPr>
                <w:rFonts w:eastAsia="Times New Roman" w:cstheme="minorHAnsi"/>
                <w:lang w:eastAsia="en-GB"/>
              </w:rPr>
              <w:t>but not limited to</w:t>
            </w:r>
            <w:r w:rsidR="00B4729E" w:rsidRPr="00166A1C">
              <w:rPr>
                <w:rFonts w:eastAsia="Times New Roman" w:cstheme="minorHAnsi"/>
                <w:lang w:eastAsia="en-GB"/>
              </w:rPr>
              <w:t>:</w:t>
            </w:r>
          </w:p>
          <w:p w14:paraId="083EC09B" w14:textId="3F24343D" w:rsidR="00036617" w:rsidRDefault="007F6E56" w:rsidP="00036617">
            <w:pPr>
              <w:pStyle w:val="ListParagraph"/>
              <w:numPr>
                <w:ilvl w:val="0"/>
                <w:numId w:val="42"/>
              </w:numPr>
              <w:spacing w:after="200" w:line="276" w:lineRule="auto"/>
              <w:rPr>
                <w:rFonts w:eastAsia="Times New Roman" w:cstheme="minorHAnsi"/>
                <w:lang w:eastAsia="en-GB"/>
              </w:rPr>
            </w:pPr>
            <w:r>
              <w:rPr>
                <w:rFonts w:eastAsia="Times New Roman" w:cstheme="minorHAnsi"/>
                <w:lang w:eastAsia="en-GB"/>
              </w:rPr>
              <w:t xml:space="preserve">Communication, </w:t>
            </w:r>
            <w:r w:rsidR="00266466" w:rsidRPr="00166A1C">
              <w:rPr>
                <w:rFonts w:eastAsia="Times New Roman" w:cstheme="minorHAnsi"/>
                <w:lang w:eastAsia="en-GB"/>
              </w:rPr>
              <w:t xml:space="preserve">social </w:t>
            </w:r>
            <w:r w:rsidR="00966E10">
              <w:rPr>
                <w:rFonts w:eastAsia="Times New Roman" w:cstheme="minorHAnsi"/>
                <w:lang w:eastAsia="en-GB"/>
              </w:rPr>
              <w:t xml:space="preserve">and interpersonal </w:t>
            </w:r>
            <w:r w:rsidR="00266466" w:rsidRPr="00166A1C">
              <w:rPr>
                <w:rFonts w:eastAsia="Times New Roman" w:cstheme="minorHAnsi"/>
                <w:lang w:eastAsia="en-GB"/>
              </w:rPr>
              <w:t>skills</w:t>
            </w:r>
            <w:r w:rsidR="003D459B">
              <w:rPr>
                <w:rFonts w:eastAsia="Times New Roman" w:cstheme="minorHAnsi"/>
                <w:lang w:eastAsia="en-GB"/>
              </w:rPr>
              <w:t>.</w:t>
            </w:r>
          </w:p>
          <w:p w14:paraId="77F11E3D" w14:textId="6AF4ECF0" w:rsidR="00CC0FAB" w:rsidRPr="00166A1C" w:rsidRDefault="002A5357" w:rsidP="00036617">
            <w:pPr>
              <w:pStyle w:val="ListParagraph"/>
              <w:numPr>
                <w:ilvl w:val="0"/>
                <w:numId w:val="42"/>
              </w:numPr>
              <w:spacing w:after="200" w:line="276" w:lineRule="auto"/>
              <w:rPr>
                <w:rFonts w:eastAsia="Times New Roman" w:cstheme="minorHAnsi"/>
                <w:lang w:eastAsia="en-GB"/>
              </w:rPr>
            </w:pPr>
            <w:r>
              <w:rPr>
                <w:rFonts w:eastAsia="Times New Roman" w:cstheme="minorHAnsi"/>
                <w:lang w:eastAsia="en-GB"/>
              </w:rPr>
              <w:t>Mindfulness, s</w:t>
            </w:r>
            <w:r w:rsidR="00CC0FAB">
              <w:rPr>
                <w:rFonts w:eastAsia="Times New Roman" w:cstheme="minorHAnsi"/>
                <w:lang w:eastAsia="en-GB"/>
              </w:rPr>
              <w:t>elf-care and managing stress</w:t>
            </w:r>
            <w:r w:rsidR="003D459B">
              <w:rPr>
                <w:rFonts w:eastAsia="Times New Roman" w:cstheme="minorHAnsi"/>
                <w:lang w:eastAsia="en-GB"/>
              </w:rPr>
              <w:t>.</w:t>
            </w:r>
          </w:p>
          <w:p w14:paraId="69E9A3E2" w14:textId="513298CA" w:rsidR="00036617" w:rsidRDefault="00361888" w:rsidP="00036617">
            <w:pPr>
              <w:pStyle w:val="ListParagraph"/>
              <w:numPr>
                <w:ilvl w:val="0"/>
                <w:numId w:val="42"/>
              </w:numPr>
              <w:spacing w:after="200" w:line="276" w:lineRule="auto"/>
              <w:rPr>
                <w:rFonts w:eastAsia="Times New Roman" w:cstheme="minorHAnsi"/>
                <w:lang w:eastAsia="en-GB"/>
              </w:rPr>
            </w:pPr>
            <w:r>
              <w:rPr>
                <w:rFonts w:eastAsia="Times New Roman" w:cstheme="minorHAnsi"/>
                <w:lang w:eastAsia="en-GB"/>
              </w:rPr>
              <w:t>P</w:t>
            </w:r>
            <w:r w:rsidR="00462ABD" w:rsidRPr="00166A1C">
              <w:rPr>
                <w:rFonts w:eastAsia="Times New Roman" w:cstheme="minorHAnsi"/>
                <w:lang w:eastAsia="en-GB"/>
              </w:rPr>
              <w:t>roblem solving</w:t>
            </w:r>
            <w:r w:rsidR="002A5357">
              <w:rPr>
                <w:rFonts w:eastAsia="Times New Roman" w:cstheme="minorHAnsi"/>
                <w:lang w:eastAsia="en-GB"/>
              </w:rPr>
              <w:t xml:space="preserve"> and critical thinking</w:t>
            </w:r>
            <w:r w:rsidR="003D459B">
              <w:rPr>
                <w:rFonts w:eastAsia="Times New Roman" w:cstheme="minorHAnsi"/>
                <w:lang w:eastAsia="en-GB"/>
              </w:rPr>
              <w:t>.</w:t>
            </w:r>
          </w:p>
          <w:p w14:paraId="3D54BF06" w14:textId="1E5B5759" w:rsidR="00E434F5" w:rsidRPr="00166A1C" w:rsidRDefault="00E434F5" w:rsidP="00036617">
            <w:pPr>
              <w:pStyle w:val="ListParagraph"/>
              <w:numPr>
                <w:ilvl w:val="0"/>
                <w:numId w:val="42"/>
              </w:numPr>
              <w:spacing w:after="200" w:line="276" w:lineRule="auto"/>
              <w:rPr>
                <w:rFonts w:eastAsia="Times New Roman" w:cstheme="minorHAnsi"/>
                <w:lang w:eastAsia="en-GB"/>
              </w:rPr>
            </w:pPr>
            <w:r>
              <w:rPr>
                <w:rFonts w:eastAsia="Times New Roman" w:cstheme="minorHAnsi"/>
                <w:lang w:eastAsia="en-GB"/>
              </w:rPr>
              <w:t>Healthy lifestyle</w:t>
            </w:r>
            <w:r w:rsidR="003D459B">
              <w:rPr>
                <w:rFonts w:eastAsia="Times New Roman" w:cstheme="minorHAnsi"/>
                <w:lang w:eastAsia="en-GB"/>
              </w:rPr>
              <w:t>.</w:t>
            </w:r>
          </w:p>
          <w:p w14:paraId="09034D25" w14:textId="3132B0CC" w:rsidR="00036617" w:rsidRPr="00166A1C" w:rsidRDefault="00E434F5" w:rsidP="00036617">
            <w:pPr>
              <w:pStyle w:val="ListParagraph"/>
              <w:numPr>
                <w:ilvl w:val="0"/>
                <w:numId w:val="42"/>
              </w:numPr>
              <w:spacing w:after="200" w:line="276" w:lineRule="auto"/>
              <w:rPr>
                <w:rFonts w:eastAsia="Times New Roman" w:cstheme="minorHAnsi"/>
                <w:lang w:eastAsia="en-GB"/>
              </w:rPr>
            </w:pPr>
            <w:r>
              <w:rPr>
                <w:rFonts w:eastAsia="Times New Roman" w:cstheme="minorHAnsi"/>
                <w:lang w:eastAsia="en-GB"/>
              </w:rPr>
              <w:t>T</w:t>
            </w:r>
            <w:r w:rsidR="00462ABD" w:rsidRPr="00166A1C">
              <w:rPr>
                <w:rFonts w:eastAsia="Times New Roman" w:cstheme="minorHAnsi"/>
                <w:lang w:eastAsia="en-GB"/>
              </w:rPr>
              <w:t>eam building</w:t>
            </w:r>
            <w:r w:rsidR="003D459B">
              <w:rPr>
                <w:rFonts w:eastAsia="Times New Roman" w:cstheme="minorHAnsi"/>
                <w:lang w:eastAsia="en-GB"/>
              </w:rPr>
              <w:t>.</w:t>
            </w:r>
          </w:p>
          <w:p w14:paraId="69D022DB" w14:textId="00B561AF" w:rsidR="00CC29A9" w:rsidRPr="002A5357" w:rsidRDefault="00E434F5" w:rsidP="002A5357">
            <w:pPr>
              <w:pStyle w:val="ListParagraph"/>
              <w:numPr>
                <w:ilvl w:val="0"/>
                <w:numId w:val="42"/>
              </w:numPr>
              <w:spacing w:after="200" w:line="276" w:lineRule="auto"/>
              <w:rPr>
                <w:rFonts w:eastAsia="Times New Roman" w:cstheme="minorHAnsi"/>
                <w:lang w:eastAsia="en-GB"/>
              </w:rPr>
            </w:pPr>
            <w:r>
              <w:rPr>
                <w:rFonts w:eastAsia="Times New Roman" w:cstheme="minorHAnsi"/>
                <w:lang w:eastAsia="en-GB"/>
              </w:rPr>
              <w:t>C</w:t>
            </w:r>
            <w:r w:rsidR="0087385E" w:rsidRPr="00166A1C">
              <w:rPr>
                <w:rFonts w:eastAsia="Times New Roman" w:cstheme="minorHAnsi"/>
                <w:lang w:eastAsia="en-GB"/>
              </w:rPr>
              <w:t>reativ</w:t>
            </w:r>
            <w:r>
              <w:rPr>
                <w:rFonts w:eastAsia="Times New Roman" w:cstheme="minorHAnsi"/>
                <w:lang w:eastAsia="en-GB"/>
              </w:rPr>
              <w:t>ity</w:t>
            </w:r>
            <w:r w:rsidR="003D459B">
              <w:rPr>
                <w:rFonts w:eastAsia="Times New Roman" w:cstheme="minorHAnsi"/>
                <w:lang w:eastAsia="en-GB"/>
              </w:rPr>
              <w:t>.</w:t>
            </w:r>
          </w:p>
          <w:p w14:paraId="29107529" w14:textId="42F8A511" w:rsidR="00E32A2A" w:rsidRPr="0073562F" w:rsidRDefault="00166A1C" w:rsidP="00430F1F">
            <w:pPr>
              <w:pStyle w:val="ListParagraph"/>
              <w:numPr>
                <w:ilvl w:val="0"/>
                <w:numId w:val="21"/>
              </w:numPr>
              <w:spacing w:after="200" w:line="276" w:lineRule="auto"/>
              <w:rPr>
                <w:rFonts w:eastAsia="Times New Roman" w:cstheme="minorHAnsi"/>
                <w:lang w:eastAsia="en-GB"/>
              </w:rPr>
            </w:pPr>
            <w:r w:rsidRPr="0073562F">
              <w:rPr>
                <w:rFonts w:eastAsia="Times New Roman" w:cstheme="minorHAnsi"/>
                <w:lang w:eastAsia="en-GB"/>
              </w:rPr>
              <w:t>The activities offered must also be c</w:t>
            </w:r>
            <w:r w:rsidR="0033735D" w:rsidRPr="0073562F">
              <w:rPr>
                <w:rFonts w:eastAsia="Times New Roman" w:cstheme="minorHAnsi"/>
                <w:lang w:eastAsia="en-GB"/>
              </w:rPr>
              <w:t>o-produc</w:t>
            </w:r>
            <w:r w:rsidRPr="0073562F">
              <w:rPr>
                <w:rFonts w:eastAsia="Times New Roman" w:cstheme="minorHAnsi"/>
                <w:lang w:eastAsia="en-GB"/>
              </w:rPr>
              <w:t xml:space="preserve">ed with </w:t>
            </w:r>
            <w:r w:rsidR="00481460" w:rsidRPr="0073562F">
              <w:rPr>
                <w:rFonts w:eastAsia="Times New Roman" w:cstheme="minorHAnsi"/>
                <w:lang w:eastAsia="en-GB"/>
              </w:rPr>
              <w:t xml:space="preserve">people in recovery </w:t>
            </w:r>
            <w:r w:rsidR="001C1AD8" w:rsidRPr="0073562F">
              <w:rPr>
                <w:rFonts w:eastAsia="Times New Roman" w:cstheme="minorHAnsi"/>
                <w:lang w:eastAsia="en-GB"/>
              </w:rPr>
              <w:t xml:space="preserve">from drug and alcohol use, and </w:t>
            </w:r>
            <w:r w:rsidRPr="0073562F">
              <w:rPr>
                <w:rFonts w:eastAsia="Times New Roman" w:cstheme="minorHAnsi"/>
                <w:lang w:eastAsia="en-GB"/>
              </w:rPr>
              <w:t xml:space="preserve">attendees </w:t>
            </w:r>
            <w:r w:rsidR="001C1AD8" w:rsidRPr="0073562F">
              <w:rPr>
                <w:rFonts w:eastAsia="Times New Roman" w:cstheme="minorHAnsi"/>
                <w:lang w:eastAsia="en-GB"/>
              </w:rPr>
              <w:t>of the space. Their thoughts and</w:t>
            </w:r>
            <w:r w:rsidR="00966E10" w:rsidRPr="0073562F">
              <w:rPr>
                <w:rFonts w:eastAsia="Times New Roman" w:cstheme="minorHAnsi"/>
                <w:lang w:eastAsia="en-GB"/>
              </w:rPr>
              <w:t xml:space="preserve"> needs must be factored into the service offering</w:t>
            </w:r>
            <w:r w:rsidR="002A5357" w:rsidRPr="0073562F">
              <w:rPr>
                <w:rFonts w:eastAsia="Times New Roman" w:cstheme="minorHAnsi"/>
                <w:lang w:eastAsia="en-GB"/>
              </w:rPr>
              <w:t xml:space="preserve">, and the service must be adaptable to </w:t>
            </w:r>
            <w:r w:rsidR="0073562F" w:rsidRPr="0073562F">
              <w:rPr>
                <w:rFonts w:eastAsia="Times New Roman" w:cstheme="minorHAnsi"/>
                <w:lang w:eastAsia="en-GB"/>
              </w:rPr>
              <w:t xml:space="preserve">meet their needs. </w:t>
            </w:r>
          </w:p>
          <w:p w14:paraId="539BE825" w14:textId="3736F230" w:rsidR="00D43D0E" w:rsidRDefault="00D43D0E">
            <w:pPr>
              <w:pStyle w:val="ListParagraph"/>
              <w:numPr>
                <w:ilvl w:val="0"/>
                <w:numId w:val="21"/>
              </w:numPr>
              <w:spacing w:after="200" w:line="276" w:lineRule="auto"/>
              <w:rPr>
                <w:rFonts w:eastAsia="Times New Roman" w:cstheme="minorHAnsi"/>
                <w:lang w:eastAsia="en-GB"/>
              </w:rPr>
            </w:pPr>
            <w:r>
              <w:rPr>
                <w:rFonts w:eastAsia="Times New Roman" w:cstheme="minorHAnsi"/>
                <w:lang w:eastAsia="en-GB"/>
              </w:rPr>
              <w:t>Refreshments must be offered</w:t>
            </w:r>
            <w:r w:rsidR="003F6539">
              <w:rPr>
                <w:rFonts w:eastAsia="Times New Roman" w:cstheme="minorHAnsi"/>
                <w:lang w:eastAsia="en-GB"/>
              </w:rPr>
              <w:t xml:space="preserve"> at no cost to the attendee</w:t>
            </w:r>
            <w:r>
              <w:rPr>
                <w:rFonts w:eastAsia="Times New Roman" w:cstheme="minorHAnsi"/>
                <w:lang w:eastAsia="en-GB"/>
              </w:rPr>
              <w:t xml:space="preserve">. </w:t>
            </w:r>
            <w:r w:rsidR="00136FB4">
              <w:rPr>
                <w:rFonts w:eastAsia="Times New Roman" w:cstheme="minorHAnsi"/>
                <w:lang w:eastAsia="en-GB"/>
              </w:rPr>
              <w:t xml:space="preserve">When </w:t>
            </w:r>
            <w:r w:rsidR="00136FB4" w:rsidRPr="00136FB4">
              <w:rPr>
                <w:rFonts w:eastAsia="Times New Roman" w:cstheme="minorHAnsi"/>
                <w:lang w:eastAsia="en-GB"/>
              </w:rPr>
              <w:t xml:space="preserve">serving food </w:t>
            </w:r>
            <w:r w:rsidR="00136FB4">
              <w:rPr>
                <w:rFonts w:eastAsia="Times New Roman" w:cstheme="minorHAnsi"/>
                <w:lang w:eastAsia="en-GB"/>
              </w:rPr>
              <w:t>and/</w:t>
            </w:r>
            <w:r w:rsidR="00136FB4" w:rsidRPr="00136FB4">
              <w:rPr>
                <w:rFonts w:eastAsia="Times New Roman" w:cstheme="minorHAnsi"/>
                <w:lang w:eastAsia="en-GB"/>
              </w:rPr>
              <w:t>or drinks the organisation must comply with all relevant guidelines and requirements in relation to food hygiene and health and safety.</w:t>
            </w:r>
          </w:p>
          <w:p w14:paraId="5B39E780" w14:textId="4CB1140A" w:rsidR="009D7635" w:rsidRDefault="00D00A66">
            <w:pPr>
              <w:pStyle w:val="ListParagraph"/>
              <w:numPr>
                <w:ilvl w:val="0"/>
                <w:numId w:val="21"/>
              </w:numPr>
              <w:spacing w:after="200" w:line="276" w:lineRule="auto"/>
              <w:rPr>
                <w:rFonts w:eastAsia="Times New Roman" w:cstheme="minorHAnsi"/>
                <w:lang w:eastAsia="en-GB"/>
              </w:rPr>
            </w:pPr>
            <w:r>
              <w:rPr>
                <w:rFonts w:eastAsia="Times New Roman" w:cstheme="minorHAnsi"/>
                <w:lang w:eastAsia="en-GB"/>
              </w:rPr>
              <w:t>The pilot must f</w:t>
            </w:r>
            <w:r w:rsidR="0048374F" w:rsidRPr="008754D3">
              <w:rPr>
                <w:rFonts w:eastAsia="Times New Roman" w:cstheme="minorHAnsi"/>
                <w:lang w:eastAsia="en-GB"/>
              </w:rPr>
              <w:t>acilitat</w:t>
            </w:r>
            <w:r>
              <w:rPr>
                <w:rFonts w:eastAsia="Times New Roman" w:cstheme="minorHAnsi"/>
                <w:lang w:eastAsia="en-GB"/>
              </w:rPr>
              <w:t>e</w:t>
            </w:r>
            <w:r w:rsidR="0048374F" w:rsidRPr="008754D3">
              <w:rPr>
                <w:rFonts w:eastAsia="Times New Roman" w:cstheme="minorHAnsi"/>
                <w:lang w:eastAsia="en-GB"/>
              </w:rPr>
              <w:t xml:space="preserve"> drop-in sessions </w:t>
            </w:r>
            <w:r w:rsidR="008622A1">
              <w:rPr>
                <w:rFonts w:eastAsia="Times New Roman" w:cstheme="minorHAnsi"/>
                <w:lang w:eastAsia="en-GB"/>
              </w:rPr>
              <w:t xml:space="preserve">for </w:t>
            </w:r>
            <w:r w:rsidR="00ED5639">
              <w:rPr>
                <w:rFonts w:eastAsia="Times New Roman" w:cstheme="minorHAnsi"/>
                <w:lang w:eastAsia="en-GB"/>
              </w:rPr>
              <w:t xml:space="preserve">other </w:t>
            </w:r>
            <w:r w:rsidR="006828DE">
              <w:rPr>
                <w:rFonts w:eastAsia="Times New Roman" w:cstheme="minorHAnsi"/>
                <w:lang w:eastAsia="en-GB"/>
              </w:rPr>
              <w:t xml:space="preserve">Derbyshire-based </w:t>
            </w:r>
            <w:r w:rsidR="00ED5639">
              <w:rPr>
                <w:rFonts w:eastAsia="Times New Roman" w:cstheme="minorHAnsi"/>
                <w:lang w:eastAsia="en-GB"/>
              </w:rPr>
              <w:t xml:space="preserve">support services </w:t>
            </w:r>
            <w:r w:rsidR="006A55E2">
              <w:rPr>
                <w:rFonts w:eastAsia="Times New Roman" w:cstheme="minorHAnsi"/>
                <w:lang w:eastAsia="en-GB"/>
              </w:rPr>
              <w:t xml:space="preserve">to </w:t>
            </w:r>
            <w:r w:rsidR="00B050DB" w:rsidRPr="00B050DB">
              <w:rPr>
                <w:rFonts w:eastAsia="Times New Roman" w:cstheme="minorHAnsi"/>
                <w:lang w:eastAsia="en-GB"/>
              </w:rPr>
              <w:t>engage with attendees</w:t>
            </w:r>
            <w:r w:rsidR="008374E3">
              <w:rPr>
                <w:rFonts w:eastAsia="Times New Roman" w:cstheme="minorHAnsi"/>
                <w:lang w:eastAsia="en-GB"/>
              </w:rPr>
              <w:t xml:space="preserve"> e.g. Live Life Better Derbyshire, Derbyshire Recovery Partnership, Citizens Advice</w:t>
            </w:r>
            <w:r w:rsidR="00F31595">
              <w:rPr>
                <w:rFonts w:eastAsia="Times New Roman" w:cstheme="minorHAnsi"/>
                <w:lang w:eastAsia="en-GB"/>
              </w:rPr>
              <w:t xml:space="preserve">, Derbyshire </w:t>
            </w:r>
            <w:r w:rsidR="0065435F">
              <w:rPr>
                <w:rFonts w:eastAsia="Times New Roman" w:cstheme="minorHAnsi"/>
                <w:lang w:eastAsia="en-GB"/>
              </w:rPr>
              <w:t xml:space="preserve">Recovery Projects (can be found on </w:t>
            </w:r>
            <w:hyperlink r:id="rId16" w:history="1">
              <w:r w:rsidR="00014D33" w:rsidRPr="000B4EE1">
                <w:rPr>
                  <w:rStyle w:val="Hyperlink"/>
                  <w:rFonts w:eastAsia="Times New Roman" w:cstheme="minorHAnsi"/>
                  <w:i/>
                  <w:iCs/>
                  <w:lang w:eastAsia="en-GB"/>
                </w:rPr>
                <w:t>https://www.growingrecoveryinderbyshire.co.uk/</w:t>
              </w:r>
            </w:hyperlink>
            <w:r w:rsidR="0065435F">
              <w:rPr>
                <w:rFonts w:eastAsia="Times New Roman" w:cstheme="minorHAnsi"/>
                <w:lang w:eastAsia="en-GB"/>
              </w:rPr>
              <w:t>)</w:t>
            </w:r>
            <w:r w:rsidR="0056707E">
              <w:rPr>
                <w:rFonts w:eastAsia="Times New Roman" w:cstheme="minorHAnsi"/>
                <w:lang w:eastAsia="en-GB"/>
              </w:rPr>
              <w:t>, or other community-based support</w:t>
            </w:r>
            <w:r w:rsidR="00014D33">
              <w:rPr>
                <w:rFonts w:eastAsia="Times New Roman" w:cstheme="minorHAnsi"/>
                <w:lang w:eastAsia="en-GB"/>
              </w:rPr>
              <w:t xml:space="preserve"> </w:t>
            </w:r>
            <w:r w:rsidR="00D62D4D">
              <w:rPr>
                <w:rFonts w:eastAsia="Times New Roman" w:cstheme="minorHAnsi"/>
                <w:lang w:eastAsia="en-GB"/>
              </w:rPr>
              <w:t>– this is not an exhaustive list.</w:t>
            </w:r>
          </w:p>
          <w:p w14:paraId="5D870CE6" w14:textId="0BC17BF9" w:rsidR="001A6BF0" w:rsidRDefault="007D40B8">
            <w:pPr>
              <w:pStyle w:val="ListParagraph"/>
              <w:numPr>
                <w:ilvl w:val="0"/>
                <w:numId w:val="21"/>
              </w:numPr>
              <w:spacing w:after="200" w:line="276" w:lineRule="auto"/>
              <w:rPr>
                <w:rFonts w:eastAsia="Times New Roman" w:cstheme="minorHAnsi"/>
                <w:lang w:eastAsia="en-GB"/>
              </w:rPr>
            </w:pPr>
            <w:r>
              <w:rPr>
                <w:rFonts w:eastAsia="Times New Roman" w:cstheme="minorHAnsi"/>
                <w:lang w:eastAsia="en-GB"/>
              </w:rPr>
              <w:t xml:space="preserve">Actively promote opportunities </w:t>
            </w:r>
            <w:r w:rsidR="003719EC">
              <w:rPr>
                <w:rFonts w:eastAsia="Times New Roman" w:cstheme="minorHAnsi"/>
                <w:lang w:eastAsia="en-GB"/>
              </w:rPr>
              <w:t xml:space="preserve">into treatment and other recovery </w:t>
            </w:r>
            <w:r w:rsidR="00F62387">
              <w:rPr>
                <w:rFonts w:eastAsia="Times New Roman" w:cstheme="minorHAnsi"/>
                <w:lang w:eastAsia="en-GB"/>
              </w:rPr>
              <w:t xml:space="preserve">projects through </w:t>
            </w:r>
            <w:r w:rsidR="00D522FE">
              <w:rPr>
                <w:rFonts w:eastAsia="Times New Roman" w:cstheme="minorHAnsi"/>
                <w:lang w:eastAsia="en-GB"/>
              </w:rPr>
              <w:t>promotion and dissemination of l</w:t>
            </w:r>
            <w:r w:rsidR="00EB25EF">
              <w:rPr>
                <w:rFonts w:eastAsia="Times New Roman" w:cstheme="minorHAnsi"/>
                <w:lang w:eastAsia="en-GB"/>
              </w:rPr>
              <w:t xml:space="preserve">eaflets </w:t>
            </w:r>
            <w:r w:rsidR="00D522FE">
              <w:rPr>
                <w:rFonts w:eastAsia="Times New Roman" w:cstheme="minorHAnsi"/>
                <w:lang w:eastAsia="en-GB"/>
              </w:rPr>
              <w:t xml:space="preserve">and </w:t>
            </w:r>
            <w:r w:rsidR="00EB25EF">
              <w:rPr>
                <w:rFonts w:eastAsia="Times New Roman" w:cstheme="minorHAnsi"/>
                <w:lang w:eastAsia="en-GB"/>
              </w:rPr>
              <w:t xml:space="preserve">flyers </w:t>
            </w:r>
            <w:r w:rsidR="00DF7710">
              <w:rPr>
                <w:rFonts w:eastAsia="Times New Roman" w:cstheme="minorHAnsi"/>
                <w:lang w:eastAsia="en-GB"/>
              </w:rPr>
              <w:t xml:space="preserve">of partner </w:t>
            </w:r>
            <w:r w:rsidR="00ED405C">
              <w:rPr>
                <w:rFonts w:eastAsia="Times New Roman" w:cstheme="minorHAnsi"/>
                <w:lang w:eastAsia="en-GB"/>
              </w:rPr>
              <w:t>services.</w:t>
            </w:r>
            <w:r w:rsidR="00D62D4D">
              <w:rPr>
                <w:rFonts w:eastAsia="Times New Roman" w:cstheme="minorHAnsi"/>
                <w:lang w:eastAsia="en-GB"/>
              </w:rPr>
              <w:t xml:space="preserve"> </w:t>
            </w:r>
          </w:p>
          <w:p w14:paraId="3CA5C457" w14:textId="1511F040" w:rsidR="00A84044" w:rsidRDefault="00580B9C">
            <w:pPr>
              <w:pStyle w:val="ListParagraph"/>
              <w:numPr>
                <w:ilvl w:val="0"/>
                <w:numId w:val="21"/>
              </w:numPr>
              <w:spacing w:after="200" w:line="276" w:lineRule="auto"/>
              <w:rPr>
                <w:rFonts w:eastAsia="Times New Roman" w:cstheme="minorHAnsi"/>
                <w:lang w:eastAsia="en-GB"/>
              </w:rPr>
            </w:pPr>
            <w:r>
              <w:rPr>
                <w:rFonts w:eastAsia="Times New Roman" w:cstheme="minorHAnsi"/>
                <w:lang w:eastAsia="en-GB"/>
              </w:rPr>
              <w:t xml:space="preserve">The pilot should have an online virtual presence, and </w:t>
            </w:r>
            <w:r w:rsidR="00DE4275">
              <w:rPr>
                <w:rFonts w:eastAsia="Times New Roman" w:cstheme="minorHAnsi"/>
                <w:lang w:eastAsia="en-GB"/>
              </w:rPr>
              <w:t xml:space="preserve">clearly </w:t>
            </w:r>
            <w:r w:rsidR="00A84044">
              <w:rPr>
                <w:rFonts w:eastAsia="Times New Roman" w:cstheme="minorHAnsi"/>
                <w:lang w:eastAsia="en-GB"/>
              </w:rPr>
              <w:t xml:space="preserve">promote the </w:t>
            </w:r>
            <w:r>
              <w:rPr>
                <w:rFonts w:eastAsia="Times New Roman" w:cstheme="minorHAnsi"/>
                <w:lang w:eastAsia="en-GB"/>
              </w:rPr>
              <w:t xml:space="preserve">hours of </w:t>
            </w:r>
            <w:r w:rsidR="00DE4275">
              <w:rPr>
                <w:rFonts w:eastAsia="Times New Roman" w:cstheme="minorHAnsi"/>
                <w:lang w:eastAsia="en-GB"/>
              </w:rPr>
              <w:t xml:space="preserve">operation and </w:t>
            </w:r>
            <w:r w:rsidR="00AF25BE">
              <w:rPr>
                <w:rFonts w:eastAsia="Times New Roman" w:cstheme="minorHAnsi"/>
                <w:lang w:eastAsia="en-GB"/>
              </w:rPr>
              <w:t>location</w:t>
            </w:r>
            <w:r w:rsidR="00A30387">
              <w:rPr>
                <w:rFonts w:eastAsia="Times New Roman" w:cstheme="minorHAnsi"/>
                <w:lang w:eastAsia="en-GB"/>
              </w:rPr>
              <w:t>.</w:t>
            </w:r>
          </w:p>
          <w:p w14:paraId="0CD9C771" w14:textId="4CB5794A" w:rsidR="00E6679C" w:rsidRPr="00136FB4" w:rsidRDefault="00691863" w:rsidP="00CA79C3">
            <w:pPr>
              <w:spacing w:after="200" w:line="276" w:lineRule="auto"/>
              <w:rPr>
                <w:rFonts w:eastAsia="Times New Roman" w:cstheme="minorHAnsi"/>
                <w:b/>
                <w:bCs/>
                <w:lang w:eastAsia="en-GB"/>
              </w:rPr>
            </w:pPr>
            <w:r>
              <w:rPr>
                <w:rFonts w:eastAsia="Times New Roman" w:cstheme="minorHAnsi"/>
                <w:b/>
                <w:lang w:eastAsia="en-GB"/>
              </w:rPr>
              <w:t xml:space="preserve">Reducing </w:t>
            </w:r>
            <w:r w:rsidR="00ED2C59">
              <w:rPr>
                <w:rFonts w:eastAsia="Times New Roman" w:cstheme="minorHAnsi"/>
                <w:b/>
                <w:lang w:eastAsia="en-GB"/>
              </w:rPr>
              <w:t>S</w:t>
            </w:r>
            <w:r>
              <w:rPr>
                <w:rFonts w:eastAsia="Times New Roman" w:cstheme="minorHAnsi"/>
                <w:b/>
                <w:lang w:eastAsia="en-GB"/>
              </w:rPr>
              <w:t>tigma</w:t>
            </w:r>
          </w:p>
          <w:p w14:paraId="0206A216" w14:textId="6660B17F" w:rsidR="000F3B3B" w:rsidRPr="00022F1B" w:rsidRDefault="00022F1B" w:rsidP="00022F1B">
            <w:pPr>
              <w:pStyle w:val="ListParagraph"/>
              <w:numPr>
                <w:ilvl w:val="0"/>
                <w:numId w:val="27"/>
              </w:numPr>
              <w:spacing w:after="200" w:line="276" w:lineRule="auto"/>
              <w:rPr>
                <w:rFonts w:eastAsia="Times New Roman" w:cstheme="minorHAnsi"/>
                <w:lang w:eastAsia="en-GB"/>
              </w:rPr>
            </w:pPr>
            <w:r>
              <w:rPr>
                <w:rFonts w:eastAsia="Times New Roman" w:cstheme="minorHAnsi"/>
                <w:lang w:eastAsia="en-GB"/>
              </w:rPr>
              <w:lastRenderedPageBreak/>
              <w:t>R</w:t>
            </w:r>
            <w:r w:rsidR="000F3B3B" w:rsidRPr="000F3B3B">
              <w:rPr>
                <w:rFonts w:eastAsia="Times New Roman" w:cstheme="minorHAnsi"/>
                <w:lang w:eastAsia="en-GB"/>
              </w:rPr>
              <w:t xml:space="preserve">educing stigma </w:t>
            </w:r>
            <w:r>
              <w:rPr>
                <w:rFonts w:eastAsia="Times New Roman" w:cstheme="minorHAnsi"/>
                <w:lang w:eastAsia="en-GB"/>
              </w:rPr>
              <w:t>i</w:t>
            </w:r>
            <w:r w:rsidR="00EC16AB">
              <w:rPr>
                <w:rFonts w:eastAsia="Times New Roman" w:cstheme="minorHAnsi"/>
                <w:lang w:eastAsia="en-GB"/>
              </w:rPr>
              <w:t xml:space="preserve">s </w:t>
            </w:r>
            <w:r w:rsidR="000F3B3B" w:rsidRPr="000F3B3B">
              <w:rPr>
                <w:rFonts w:eastAsia="Times New Roman" w:cstheme="minorHAnsi"/>
                <w:lang w:eastAsia="en-GB"/>
              </w:rPr>
              <w:t>a</w:t>
            </w:r>
            <w:r>
              <w:rPr>
                <w:rFonts w:eastAsia="Times New Roman" w:cstheme="minorHAnsi"/>
                <w:lang w:eastAsia="en-GB"/>
              </w:rPr>
              <w:t xml:space="preserve"> key element of this pilot. </w:t>
            </w:r>
            <w:r w:rsidR="000F3B3B" w:rsidRPr="00022F1B">
              <w:rPr>
                <w:rFonts w:eastAsia="Times New Roman" w:cstheme="minorHAnsi"/>
                <w:lang w:eastAsia="en-GB"/>
              </w:rPr>
              <w:t xml:space="preserve">Rather than viewing </w:t>
            </w:r>
            <w:r>
              <w:rPr>
                <w:rFonts w:eastAsia="Times New Roman" w:cstheme="minorHAnsi"/>
                <w:lang w:eastAsia="en-GB"/>
              </w:rPr>
              <w:t>substance use</w:t>
            </w:r>
            <w:r w:rsidR="000F3B3B" w:rsidRPr="00022F1B">
              <w:rPr>
                <w:rFonts w:eastAsia="Times New Roman" w:cstheme="minorHAnsi"/>
                <w:lang w:eastAsia="en-GB"/>
              </w:rPr>
              <w:t xml:space="preserve"> through a lens of judgment, it is crucial to recognise it as a complex health issue that can affect anyone. </w:t>
            </w:r>
          </w:p>
          <w:p w14:paraId="27FCC046" w14:textId="0973775D" w:rsidR="000F3B3B" w:rsidRDefault="00F2451E" w:rsidP="000F3B3B">
            <w:pPr>
              <w:pStyle w:val="ListParagraph"/>
              <w:numPr>
                <w:ilvl w:val="0"/>
                <w:numId w:val="27"/>
              </w:numPr>
              <w:spacing w:after="200" w:line="276" w:lineRule="auto"/>
              <w:rPr>
                <w:rFonts w:eastAsia="Times New Roman" w:cstheme="minorHAnsi"/>
                <w:lang w:eastAsia="en-GB"/>
              </w:rPr>
            </w:pPr>
            <w:r>
              <w:rPr>
                <w:rFonts w:eastAsia="Times New Roman" w:cstheme="minorHAnsi"/>
                <w:lang w:eastAsia="en-GB"/>
              </w:rPr>
              <w:t xml:space="preserve">The pilot must </w:t>
            </w:r>
            <w:r w:rsidR="000B65AB">
              <w:rPr>
                <w:rFonts w:eastAsia="Times New Roman" w:cstheme="minorHAnsi"/>
                <w:lang w:eastAsia="en-GB"/>
              </w:rPr>
              <w:t xml:space="preserve">support reducing stigma through </w:t>
            </w:r>
            <w:r w:rsidR="000F3B3B" w:rsidRPr="000F3B3B">
              <w:rPr>
                <w:rFonts w:eastAsia="Times New Roman" w:cstheme="minorHAnsi"/>
                <w:lang w:eastAsia="en-GB"/>
              </w:rPr>
              <w:t>fostering open conversations, dispelling myths, and using non-stigmati</w:t>
            </w:r>
            <w:r w:rsidR="00694AE2">
              <w:rPr>
                <w:rFonts w:eastAsia="Times New Roman" w:cstheme="minorHAnsi"/>
                <w:lang w:eastAsia="en-GB"/>
              </w:rPr>
              <w:t>s</w:t>
            </w:r>
            <w:r w:rsidR="000F3B3B" w:rsidRPr="000F3B3B">
              <w:rPr>
                <w:rFonts w:eastAsia="Times New Roman" w:cstheme="minorHAnsi"/>
                <w:lang w:eastAsia="en-GB"/>
              </w:rPr>
              <w:t xml:space="preserve">ing language, </w:t>
            </w:r>
            <w:r w:rsidR="000B65AB">
              <w:rPr>
                <w:rFonts w:eastAsia="Times New Roman" w:cstheme="minorHAnsi"/>
                <w:lang w:eastAsia="en-GB"/>
              </w:rPr>
              <w:t xml:space="preserve">as well as </w:t>
            </w:r>
            <w:r w:rsidR="000F3B3B" w:rsidRPr="000F3B3B">
              <w:rPr>
                <w:rFonts w:eastAsia="Times New Roman" w:cstheme="minorHAnsi"/>
                <w:lang w:eastAsia="en-GB"/>
              </w:rPr>
              <w:t>creat</w:t>
            </w:r>
            <w:r w:rsidR="000B65AB">
              <w:rPr>
                <w:rFonts w:eastAsia="Times New Roman" w:cstheme="minorHAnsi"/>
                <w:lang w:eastAsia="en-GB"/>
              </w:rPr>
              <w:t>ing</w:t>
            </w:r>
            <w:r w:rsidR="000F3B3B" w:rsidRPr="000F3B3B">
              <w:rPr>
                <w:rFonts w:eastAsia="Times New Roman" w:cstheme="minorHAnsi"/>
                <w:lang w:eastAsia="en-GB"/>
              </w:rPr>
              <w:t xml:space="preserve"> an environment where individuals feel comfortable </w:t>
            </w:r>
            <w:r w:rsidR="008116BD">
              <w:rPr>
                <w:rFonts w:eastAsia="Times New Roman" w:cstheme="minorHAnsi"/>
                <w:lang w:eastAsia="en-GB"/>
              </w:rPr>
              <w:t>and welcomed</w:t>
            </w:r>
            <w:r w:rsidR="000F3B3B" w:rsidRPr="000F3B3B">
              <w:rPr>
                <w:rFonts w:eastAsia="Times New Roman" w:cstheme="minorHAnsi"/>
                <w:lang w:eastAsia="en-GB"/>
              </w:rPr>
              <w:t xml:space="preserve">. </w:t>
            </w:r>
          </w:p>
          <w:p w14:paraId="6CCD49BA" w14:textId="25EFB76E" w:rsidR="00691863" w:rsidRDefault="00B91689" w:rsidP="00CA79C3">
            <w:pPr>
              <w:pStyle w:val="ListParagraph"/>
              <w:numPr>
                <w:ilvl w:val="0"/>
                <w:numId w:val="27"/>
              </w:numPr>
              <w:spacing w:after="200" w:line="276" w:lineRule="auto"/>
              <w:rPr>
                <w:rFonts w:eastAsia="Times New Roman" w:cstheme="minorHAnsi"/>
                <w:lang w:eastAsia="en-GB"/>
              </w:rPr>
            </w:pPr>
            <w:r>
              <w:rPr>
                <w:rFonts w:eastAsia="Times New Roman" w:cstheme="minorHAnsi"/>
                <w:lang w:eastAsia="en-GB"/>
              </w:rPr>
              <w:t xml:space="preserve">The pilot shall ensure that </w:t>
            </w:r>
            <w:r w:rsidR="00ED746C">
              <w:rPr>
                <w:rFonts w:eastAsia="Times New Roman" w:cstheme="minorHAnsi"/>
                <w:lang w:eastAsia="en-GB"/>
              </w:rPr>
              <w:t xml:space="preserve">all staff and volunteers </w:t>
            </w:r>
            <w:r w:rsidR="008F009D">
              <w:rPr>
                <w:rFonts w:eastAsia="Times New Roman" w:cstheme="minorHAnsi"/>
                <w:lang w:eastAsia="en-GB"/>
              </w:rPr>
              <w:t xml:space="preserve">avoid use of stigmatising </w:t>
            </w:r>
            <w:r w:rsidR="00D11E93">
              <w:rPr>
                <w:rFonts w:eastAsia="Times New Roman" w:cstheme="minorHAnsi"/>
                <w:lang w:eastAsia="en-GB"/>
              </w:rPr>
              <w:t>language</w:t>
            </w:r>
            <w:r w:rsidR="00652B9D">
              <w:rPr>
                <w:rFonts w:eastAsia="Times New Roman" w:cstheme="minorHAnsi"/>
                <w:lang w:eastAsia="en-GB"/>
              </w:rPr>
              <w:t xml:space="preserve"> (</w:t>
            </w:r>
            <w:r w:rsidR="00D11E93">
              <w:rPr>
                <w:rFonts w:eastAsia="Times New Roman" w:cstheme="minorHAnsi"/>
                <w:lang w:eastAsia="en-GB"/>
              </w:rPr>
              <w:t>including slang</w:t>
            </w:r>
            <w:r w:rsidR="00CC2896">
              <w:rPr>
                <w:rFonts w:eastAsia="Times New Roman" w:cstheme="minorHAnsi"/>
                <w:lang w:eastAsia="en-GB"/>
              </w:rPr>
              <w:t>, derogatory and discriminatory terms</w:t>
            </w:r>
            <w:r w:rsidR="00652B9D">
              <w:rPr>
                <w:rFonts w:eastAsia="Times New Roman" w:cstheme="minorHAnsi"/>
                <w:lang w:eastAsia="en-GB"/>
              </w:rPr>
              <w:t>) and should champion safe</w:t>
            </w:r>
            <w:r w:rsidR="00D50F71">
              <w:rPr>
                <w:rFonts w:eastAsia="Times New Roman" w:cstheme="minorHAnsi"/>
                <w:lang w:eastAsia="en-GB"/>
              </w:rPr>
              <w:t xml:space="preserve"> and compassionate language</w:t>
            </w:r>
            <w:r w:rsidR="0073562F">
              <w:rPr>
                <w:rFonts w:eastAsia="Times New Roman" w:cstheme="minorHAnsi"/>
                <w:lang w:eastAsia="en-GB"/>
              </w:rPr>
              <w:t xml:space="preserve">. Examples include: </w:t>
            </w:r>
          </w:p>
          <w:p w14:paraId="139686B7" w14:textId="60505E50" w:rsidR="00172628" w:rsidRPr="00172628" w:rsidRDefault="00CC1E2D" w:rsidP="00172628">
            <w:pPr>
              <w:pStyle w:val="ListParagraph"/>
              <w:numPr>
                <w:ilvl w:val="0"/>
                <w:numId w:val="43"/>
              </w:numPr>
              <w:spacing w:after="200" w:line="276" w:lineRule="auto"/>
              <w:rPr>
                <w:rFonts w:eastAsia="Times New Roman" w:cstheme="minorHAnsi"/>
                <w:lang w:eastAsia="en-GB"/>
              </w:rPr>
            </w:pPr>
            <w:r>
              <w:rPr>
                <w:rFonts w:eastAsia="Times New Roman" w:cstheme="minorHAnsi"/>
                <w:lang w:eastAsia="en-GB"/>
              </w:rPr>
              <w:t>Avoiding using words such as</w:t>
            </w:r>
            <w:r w:rsidR="00172628" w:rsidRPr="00172628">
              <w:rPr>
                <w:rFonts w:eastAsia="Times New Roman" w:cstheme="minorHAnsi"/>
                <w:lang w:eastAsia="en-GB"/>
              </w:rPr>
              <w:t xml:space="preserve"> "addict" "addiction" or "disease"</w:t>
            </w:r>
            <w:r w:rsidR="0014052E">
              <w:rPr>
                <w:rFonts w:eastAsia="Times New Roman" w:cstheme="minorHAnsi"/>
                <w:lang w:eastAsia="en-GB"/>
              </w:rPr>
              <w:t>.</w:t>
            </w:r>
          </w:p>
          <w:p w14:paraId="10BADF31" w14:textId="063F0A2B" w:rsidR="00172628" w:rsidRPr="00172628" w:rsidRDefault="00CC1E2D" w:rsidP="00172628">
            <w:pPr>
              <w:pStyle w:val="ListParagraph"/>
              <w:numPr>
                <w:ilvl w:val="0"/>
                <w:numId w:val="43"/>
              </w:numPr>
              <w:spacing w:after="200" w:line="276" w:lineRule="auto"/>
              <w:rPr>
                <w:rFonts w:eastAsia="Times New Roman" w:cstheme="minorHAnsi"/>
                <w:lang w:eastAsia="en-GB"/>
              </w:rPr>
            </w:pPr>
            <w:r>
              <w:rPr>
                <w:rFonts w:eastAsia="Times New Roman" w:cstheme="minorHAnsi"/>
                <w:lang w:eastAsia="en-GB"/>
              </w:rPr>
              <w:t>Avo</w:t>
            </w:r>
            <w:r w:rsidR="002708ED">
              <w:rPr>
                <w:rFonts w:eastAsia="Times New Roman" w:cstheme="minorHAnsi"/>
                <w:lang w:eastAsia="en-GB"/>
              </w:rPr>
              <w:t>iding using the phrase</w:t>
            </w:r>
            <w:r w:rsidR="00172628" w:rsidRPr="00172628">
              <w:rPr>
                <w:rFonts w:eastAsia="Times New Roman" w:cstheme="minorHAnsi"/>
                <w:lang w:eastAsia="en-GB"/>
              </w:rPr>
              <w:t xml:space="preserve"> "people don't just wake up and take drugs"</w:t>
            </w:r>
            <w:r w:rsidR="0014052E">
              <w:rPr>
                <w:rFonts w:eastAsia="Times New Roman" w:cstheme="minorHAnsi"/>
                <w:lang w:eastAsia="en-GB"/>
              </w:rPr>
              <w:t>.</w:t>
            </w:r>
          </w:p>
          <w:p w14:paraId="6C1123EE" w14:textId="3B75C4B3" w:rsidR="00172628" w:rsidRPr="00172628" w:rsidRDefault="00172628" w:rsidP="00172628">
            <w:pPr>
              <w:pStyle w:val="ListParagraph"/>
              <w:numPr>
                <w:ilvl w:val="0"/>
                <w:numId w:val="43"/>
              </w:numPr>
              <w:spacing w:after="200" w:line="276" w:lineRule="auto"/>
              <w:rPr>
                <w:rFonts w:eastAsia="Times New Roman" w:cstheme="minorHAnsi"/>
                <w:lang w:eastAsia="en-GB"/>
              </w:rPr>
            </w:pPr>
            <w:r w:rsidRPr="00172628">
              <w:rPr>
                <w:rFonts w:eastAsia="Times New Roman" w:cstheme="minorHAnsi"/>
                <w:lang w:eastAsia="en-GB"/>
              </w:rPr>
              <w:t>Using the hard drug/soft drug dichotomy</w:t>
            </w:r>
            <w:r w:rsidR="0014052E">
              <w:rPr>
                <w:rFonts w:eastAsia="Times New Roman" w:cstheme="minorHAnsi"/>
                <w:lang w:eastAsia="en-GB"/>
              </w:rPr>
              <w:t>.</w:t>
            </w:r>
            <w:r w:rsidRPr="00172628">
              <w:rPr>
                <w:rFonts w:eastAsia="Times New Roman" w:cstheme="minorHAnsi"/>
                <w:lang w:eastAsia="en-GB"/>
              </w:rPr>
              <w:t xml:space="preserve"> </w:t>
            </w:r>
          </w:p>
          <w:p w14:paraId="689C4616" w14:textId="3007DFE5" w:rsidR="00172628" w:rsidRDefault="002E2CDB" w:rsidP="00172628">
            <w:pPr>
              <w:pStyle w:val="ListParagraph"/>
              <w:numPr>
                <w:ilvl w:val="0"/>
                <w:numId w:val="43"/>
              </w:numPr>
              <w:spacing w:after="200" w:line="276" w:lineRule="auto"/>
              <w:rPr>
                <w:rFonts w:eastAsia="Times New Roman" w:cstheme="minorHAnsi"/>
                <w:lang w:eastAsia="en-GB"/>
              </w:rPr>
            </w:pPr>
            <w:r>
              <w:rPr>
                <w:rFonts w:eastAsia="Times New Roman" w:cstheme="minorHAnsi"/>
                <w:lang w:eastAsia="en-GB"/>
              </w:rPr>
              <w:t>Avoiding u</w:t>
            </w:r>
            <w:r w:rsidR="00172628" w:rsidRPr="00172628">
              <w:rPr>
                <w:rFonts w:eastAsia="Times New Roman" w:cstheme="minorHAnsi"/>
                <w:lang w:eastAsia="en-GB"/>
              </w:rPr>
              <w:t>sing</w:t>
            </w:r>
            <w:r w:rsidR="002708ED">
              <w:rPr>
                <w:rFonts w:eastAsia="Times New Roman" w:cstheme="minorHAnsi"/>
                <w:lang w:eastAsia="en-GB"/>
              </w:rPr>
              <w:t xml:space="preserve"> phrases such as </w:t>
            </w:r>
            <w:r w:rsidR="00172628" w:rsidRPr="00172628">
              <w:rPr>
                <w:rFonts w:eastAsia="Times New Roman" w:cstheme="minorHAnsi"/>
                <w:lang w:eastAsia="en-GB"/>
              </w:rPr>
              <w:t>"drug abuse" or "misuse"</w:t>
            </w:r>
            <w:r w:rsidR="0014052E">
              <w:rPr>
                <w:rFonts w:eastAsia="Times New Roman" w:cstheme="minorHAnsi"/>
                <w:lang w:eastAsia="en-GB"/>
              </w:rPr>
              <w:t>.</w:t>
            </w:r>
          </w:p>
          <w:p w14:paraId="2780EDB0" w14:textId="39251801" w:rsidR="00DB2B0C" w:rsidRPr="00DB2B0C" w:rsidRDefault="002E2CDB" w:rsidP="00DB2B0C">
            <w:pPr>
              <w:pStyle w:val="ListParagraph"/>
              <w:numPr>
                <w:ilvl w:val="0"/>
                <w:numId w:val="43"/>
              </w:numPr>
              <w:rPr>
                <w:rFonts w:eastAsia="Times New Roman" w:cstheme="minorHAnsi"/>
                <w:lang w:eastAsia="en-GB"/>
              </w:rPr>
            </w:pPr>
            <w:r>
              <w:rPr>
                <w:rFonts w:eastAsia="Times New Roman" w:cstheme="minorHAnsi"/>
                <w:lang w:eastAsia="en-GB"/>
              </w:rPr>
              <w:t>Avoiding u</w:t>
            </w:r>
            <w:r w:rsidR="00DB2B0C" w:rsidRPr="00DB2B0C">
              <w:rPr>
                <w:rFonts w:eastAsia="Times New Roman" w:cstheme="minorHAnsi"/>
                <w:lang w:eastAsia="en-GB"/>
              </w:rPr>
              <w:t>sing the clean/dirty dichotomy</w:t>
            </w:r>
            <w:r w:rsidR="0014052E">
              <w:rPr>
                <w:rFonts w:eastAsia="Times New Roman" w:cstheme="minorHAnsi"/>
                <w:lang w:eastAsia="en-GB"/>
              </w:rPr>
              <w:t>.</w:t>
            </w:r>
          </w:p>
          <w:p w14:paraId="11DDC091" w14:textId="5F16A099" w:rsidR="004257CE" w:rsidRPr="004257CE" w:rsidRDefault="004257CE" w:rsidP="004257CE">
            <w:pPr>
              <w:pStyle w:val="ListParagraph"/>
              <w:numPr>
                <w:ilvl w:val="0"/>
                <w:numId w:val="43"/>
              </w:numPr>
              <w:spacing w:after="200" w:line="276" w:lineRule="auto"/>
              <w:rPr>
                <w:rFonts w:eastAsia="Times New Roman" w:cstheme="minorHAnsi"/>
                <w:lang w:eastAsia="en-GB"/>
              </w:rPr>
            </w:pPr>
            <w:r w:rsidRPr="004257CE">
              <w:rPr>
                <w:rFonts w:eastAsia="Times New Roman" w:cstheme="minorHAnsi"/>
                <w:lang w:eastAsia="en-GB"/>
              </w:rPr>
              <w:t>Vilifying any substances, their consumption, and using sensationalist language to this end</w:t>
            </w:r>
            <w:r w:rsidR="0014052E">
              <w:rPr>
                <w:rFonts w:eastAsia="Times New Roman" w:cstheme="minorHAnsi"/>
                <w:lang w:eastAsia="en-GB"/>
              </w:rPr>
              <w:t>.</w:t>
            </w:r>
          </w:p>
          <w:p w14:paraId="07D17F11" w14:textId="39177230" w:rsidR="004257CE" w:rsidRPr="00172628" w:rsidRDefault="004257CE" w:rsidP="004257CE">
            <w:pPr>
              <w:pStyle w:val="ListParagraph"/>
              <w:numPr>
                <w:ilvl w:val="0"/>
                <w:numId w:val="43"/>
              </w:numPr>
              <w:spacing w:after="200" w:line="276" w:lineRule="auto"/>
              <w:rPr>
                <w:rFonts w:eastAsia="Times New Roman" w:cstheme="minorHAnsi"/>
                <w:lang w:eastAsia="en-GB"/>
              </w:rPr>
            </w:pPr>
            <w:r w:rsidRPr="004257CE">
              <w:rPr>
                <w:rFonts w:eastAsia="Times New Roman" w:cstheme="minorHAnsi"/>
                <w:lang w:eastAsia="en-GB"/>
              </w:rPr>
              <w:t>Suggesting that recreation and pleasure are invalid reasons to consume substances.</w:t>
            </w:r>
          </w:p>
          <w:p w14:paraId="7B3AAF9A" w14:textId="021BFD4E" w:rsidR="00F95607" w:rsidRPr="00B45D68" w:rsidRDefault="0061311C" w:rsidP="00CA79C3">
            <w:pPr>
              <w:pStyle w:val="ListParagraph"/>
              <w:numPr>
                <w:ilvl w:val="0"/>
                <w:numId w:val="27"/>
              </w:numPr>
              <w:spacing w:after="200" w:line="276" w:lineRule="auto"/>
              <w:rPr>
                <w:rFonts w:eastAsia="Times New Roman" w:cstheme="minorHAnsi"/>
                <w:lang w:eastAsia="en-GB"/>
              </w:rPr>
            </w:pPr>
            <w:r w:rsidRPr="00B45D68">
              <w:rPr>
                <w:rFonts w:eastAsia="Times New Roman" w:cstheme="minorHAnsi"/>
                <w:lang w:eastAsia="en-GB"/>
              </w:rPr>
              <w:t xml:space="preserve">Further information </w:t>
            </w:r>
            <w:r w:rsidR="00A04BDA" w:rsidRPr="00B45D68">
              <w:rPr>
                <w:rFonts w:eastAsia="Times New Roman" w:cstheme="minorHAnsi"/>
                <w:lang w:eastAsia="en-GB"/>
              </w:rPr>
              <w:t xml:space="preserve">on how to avoid using stigmatising language can be found through the following link: </w:t>
            </w:r>
            <w:hyperlink r:id="rId17" w:anchor=":~:text=Use%20words%20that%20can%20reduce%20addiction%20stigma.&amp;text=Research%20indicates%20that%20use%20of,not%20his%20or%20her%20condition." w:history="1">
              <w:r w:rsidR="007F6FD8" w:rsidRPr="007F6FD8">
                <w:rPr>
                  <w:color w:val="0000FF"/>
                  <w:u w:val="single"/>
                </w:rPr>
                <w:t>Stigma of Addiction | Johns Hopkins Medicine</w:t>
              </w:r>
            </w:hyperlink>
            <w:r w:rsidR="0014052E">
              <w:rPr>
                <w:color w:val="0000FF"/>
                <w:u w:val="single"/>
              </w:rPr>
              <w:t>.</w:t>
            </w:r>
          </w:p>
          <w:p w14:paraId="12F76D83" w14:textId="21594750" w:rsidR="00E6679C" w:rsidRPr="00C6258F" w:rsidRDefault="00E842BA" w:rsidP="00CA79C3">
            <w:pPr>
              <w:spacing w:after="200" w:line="276" w:lineRule="auto"/>
              <w:rPr>
                <w:rFonts w:eastAsia="Times New Roman" w:cstheme="minorHAnsi"/>
                <w:b/>
                <w:bCs/>
                <w:lang w:eastAsia="en-GB"/>
              </w:rPr>
            </w:pPr>
            <w:r>
              <w:rPr>
                <w:rFonts w:eastAsia="Times New Roman" w:cstheme="minorHAnsi"/>
                <w:b/>
                <w:bCs/>
                <w:lang w:eastAsia="en-GB"/>
              </w:rPr>
              <w:t xml:space="preserve">Acceptance </w:t>
            </w:r>
            <w:r w:rsidR="00E6679C" w:rsidRPr="00C6258F">
              <w:rPr>
                <w:rFonts w:eastAsia="Times New Roman" w:cstheme="minorHAnsi"/>
                <w:b/>
                <w:bCs/>
                <w:lang w:eastAsia="en-GB"/>
              </w:rPr>
              <w:t>Criteria</w:t>
            </w:r>
          </w:p>
          <w:p w14:paraId="055ACB59" w14:textId="51F62C42" w:rsidR="00F95F80" w:rsidRDefault="00456FB2" w:rsidP="00C6258F">
            <w:pPr>
              <w:pStyle w:val="ListParagraph"/>
              <w:numPr>
                <w:ilvl w:val="0"/>
                <w:numId w:val="5"/>
              </w:numPr>
              <w:spacing w:after="200" w:line="276" w:lineRule="auto"/>
              <w:rPr>
                <w:rFonts w:eastAsia="Times New Roman" w:cstheme="minorHAnsi"/>
                <w:lang w:eastAsia="en-GB"/>
              </w:rPr>
            </w:pPr>
            <w:r>
              <w:rPr>
                <w:rFonts w:eastAsia="Times New Roman" w:cstheme="minorHAnsi"/>
                <w:lang w:eastAsia="en-GB"/>
              </w:rPr>
              <w:t xml:space="preserve">Whilst there is a focus on </w:t>
            </w:r>
            <w:r w:rsidR="0002222C">
              <w:rPr>
                <w:rFonts w:eastAsia="Times New Roman" w:cstheme="minorHAnsi"/>
                <w:lang w:eastAsia="en-GB"/>
              </w:rPr>
              <w:t>recovery, t</w:t>
            </w:r>
            <w:r w:rsidR="00F95F80">
              <w:rPr>
                <w:rFonts w:eastAsia="Times New Roman" w:cstheme="minorHAnsi"/>
                <w:lang w:eastAsia="en-GB"/>
              </w:rPr>
              <w:t xml:space="preserve">he space </w:t>
            </w:r>
            <w:r w:rsidR="00934A61">
              <w:rPr>
                <w:rFonts w:eastAsia="Times New Roman" w:cstheme="minorHAnsi"/>
                <w:lang w:eastAsia="en-GB"/>
              </w:rPr>
              <w:t>must</w:t>
            </w:r>
            <w:r>
              <w:rPr>
                <w:rFonts w:eastAsia="Times New Roman" w:cstheme="minorHAnsi"/>
                <w:lang w:eastAsia="en-GB"/>
              </w:rPr>
              <w:t xml:space="preserve"> operate an </w:t>
            </w:r>
            <w:r w:rsidR="000672B7">
              <w:rPr>
                <w:rFonts w:eastAsia="Times New Roman" w:cstheme="minorHAnsi"/>
                <w:lang w:eastAsia="en-GB"/>
              </w:rPr>
              <w:t>open-door</w:t>
            </w:r>
            <w:r>
              <w:rPr>
                <w:rFonts w:eastAsia="Times New Roman" w:cstheme="minorHAnsi"/>
                <w:lang w:eastAsia="en-GB"/>
              </w:rPr>
              <w:t xml:space="preserve"> policy and</w:t>
            </w:r>
            <w:r w:rsidR="00F95F80">
              <w:rPr>
                <w:rFonts w:eastAsia="Times New Roman" w:cstheme="minorHAnsi"/>
                <w:lang w:eastAsia="en-GB"/>
              </w:rPr>
              <w:t xml:space="preserve"> be open </w:t>
            </w:r>
            <w:r>
              <w:rPr>
                <w:rFonts w:eastAsia="Times New Roman" w:cstheme="minorHAnsi"/>
                <w:lang w:eastAsia="en-GB"/>
              </w:rPr>
              <w:t>for</w:t>
            </w:r>
            <w:r w:rsidR="00F95F80">
              <w:rPr>
                <w:rFonts w:eastAsia="Times New Roman" w:cstheme="minorHAnsi"/>
                <w:lang w:eastAsia="en-GB"/>
              </w:rPr>
              <w:t xml:space="preserve"> anyone to attend, regardless of whether they are in recovery from substance use or not. </w:t>
            </w:r>
          </w:p>
          <w:p w14:paraId="299FF66E" w14:textId="08F41A7D" w:rsidR="00E350EE" w:rsidRPr="00C6258F" w:rsidRDefault="00DF1F8E" w:rsidP="00C6258F">
            <w:pPr>
              <w:pStyle w:val="ListParagraph"/>
              <w:numPr>
                <w:ilvl w:val="0"/>
                <w:numId w:val="5"/>
              </w:numPr>
              <w:spacing w:after="200" w:line="276" w:lineRule="auto"/>
              <w:rPr>
                <w:rFonts w:eastAsia="Times New Roman" w:cstheme="minorHAnsi"/>
                <w:lang w:eastAsia="en-GB"/>
              </w:rPr>
            </w:pPr>
            <w:r>
              <w:rPr>
                <w:rFonts w:eastAsia="Times New Roman" w:cstheme="minorHAnsi"/>
                <w:lang w:eastAsia="en-GB"/>
              </w:rPr>
              <w:t xml:space="preserve">There is no requirement that individuals in attendance </w:t>
            </w:r>
            <w:r w:rsidR="00E02B9D">
              <w:rPr>
                <w:rFonts w:eastAsia="Times New Roman" w:cstheme="minorHAnsi"/>
                <w:lang w:eastAsia="en-GB"/>
              </w:rPr>
              <w:t>must be o</w:t>
            </w:r>
            <w:r w:rsidR="009D6197">
              <w:rPr>
                <w:rFonts w:eastAsia="Times New Roman" w:cstheme="minorHAnsi"/>
                <w:lang w:eastAsia="en-GB"/>
              </w:rPr>
              <w:t>ver the age of 18</w:t>
            </w:r>
            <w:r w:rsidR="00E02B9D">
              <w:rPr>
                <w:rFonts w:eastAsia="Times New Roman" w:cstheme="minorHAnsi"/>
                <w:lang w:eastAsia="en-GB"/>
              </w:rPr>
              <w:t xml:space="preserve">. </w:t>
            </w:r>
            <w:r>
              <w:rPr>
                <w:rFonts w:eastAsia="Times New Roman" w:cstheme="minorHAnsi"/>
                <w:lang w:eastAsia="en-GB"/>
              </w:rPr>
              <w:t xml:space="preserve">However, </w:t>
            </w:r>
            <w:r w:rsidR="000D29BD" w:rsidRPr="000D29BD">
              <w:rPr>
                <w:rFonts w:eastAsia="Times New Roman" w:cstheme="minorHAnsi"/>
                <w:lang w:eastAsia="en-GB"/>
              </w:rPr>
              <w:t>f</w:t>
            </w:r>
            <w:r w:rsidR="00B8799C" w:rsidRPr="000D29BD">
              <w:rPr>
                <w:rFonts w:eastAsia="Times New Roman" w:cstheme="minorHAnsi"/>
                <w:lang w:eastAsia="en-GB"/>
              </w:rPr>
              <w:t xml:space="preserve">or the safety and well-being of all individuals </w:t>
            </w:r>
            <w:r w:rsidR="00B8799C" w:rsidRPr="00C6258F">
              <w:rPr>
                <w:rFonts w:eastAsia="Times New Roman" w:cstheme="minorHAnsi"/>
                <w:lang w:eastAsia="en-GB"/>
              </w:rPr>
              <w:t xml:space="preserve">it is a requirement that </w:t>
            </w:r>
            <w:r w:rsidR="00C6258F" w:rsidRPr="00C6258F">
              <w:rPr>
                <w:rFonts w:eastAsia="Times New Roman" w:cstheme="minorHAnsi"/>
                <w:lang w:eastAsia="en-GB"/>
              </w:rPr>
              <w:t>those under the age of 18</w:t>
            </w:r>
            <w:r w:rsidR="00C6258F">
              <w:rPr>
                <w:rFonts w:eastAsia="Times New Roman" w:cstheme="minorHAnsi"/>
                <w:lang w:eastAsia="en-GB"/>
              </w:rPr>
              <w:t xml:space="preserve"> must </w:t>
            </w:r>
            <w:r w:rsidR="00B8799C" w:rsidRPr="00C6258F">
              <w:rPr>
                <w:rFonts w:eastAsia="Times New Roman" w:cstheme="minorHAnsi"/>
                <w:lang w:eastAsia="en-GB"/>
              </w:rPr>
              <w:t xml:space="preserve">be accompanied by a responsible adult. This </w:t>
            </w:r>
            <w:r w:rsidR="0060094C">
              <w:rPr>
                <w:rFonts w:eastAsia="Times New Roman" w:cstheme="minorHAnsi"/>
                <w:lang w:eastAsia="en-GB"/>
              </w:rPr>
              <w:t xml:space="preserve">is </w:t>
            </w:r>
            <w:r w:rsidR="00B8799C" w:rsidRPr="00C6258F">
              <w:rPr>
                <w:rFonts w:eastAsia="Times New Roman" w:cstheme="minorHAnsi"/>
                <w:lang w:eastAsia="en-GB"/>
              </w:rPr>
              <w:t>to ensure a secure and supportive environment for children and young people, as the presence of a responsible adult is crucial for their supervision and assistance.</w:t>
            </w:r>
          </w:p>
          <w:p w14:paraId="50DBD617" w14:textId="77777777" w:rsidR="00847514" w:rsidRPr="00847514" w:rsidRDefault="00721A6F" w:rsidP="00721A6F">
            <w:pPr>
              <w:pStyle w:val="ListParagraph"/>
              <w:numPr>
                <w:ilvl w:val="0"/>
                <w:numId w:val="5"/>
              </w:numPr>
              <w:spacing w:after="200" w:line="276" w:lineRule="auto"/>
              <w:rPr>
                <w:rFonts w:eastAsia="Times New Roman" w:cstheme="minorHAnsi"/>
                <w:b/>
                <w:bCs/>
                <w:lang w:eastAsia="en-GB"/>
              </w:rPr>
            </w:pPr>
            <w:r w:rsidRPr="00721A6F">
              <w:rPr>
                <w:rFonts w:eastAsia="Times New Roman" w:cstheme="minorHAnsi"/>
                <w:lang w:eastAsia="en-GB"/>
              </w:rPr>
              <w:t xml:space="preserve">Although this </w:t>
            </w:r>
            <w:r>
              <w:rPr>
                <w:rFonts w:eastAsia="Times New Roman" w:cstheme="minorHAnsi"/>
                <w:lang w:eastAsia="en-GB"/>
              </w:rPr>
              <w:t xml:space="preserve">funding </w:t>
            </w:r>
            <w:r w:rsidR="001765BD">
              <w:rPr>
                <w:rFonts w:eastAsia="Times New Roman" w:cstheme="minorHAnsi"/>
                <w:lang w:eastAsia="en-GB"/>
              </w:rPr>
              <w:t xml:space="preserve">is to support </w:t>
            </w:r>
            <w:r w:rsidRPr="00721A6F">
              <w:rPr>
                <w:rFonts w:eastAsia="Times New Roman" w:cstheme="minorHAnsi"/>
                <w:lang w:eastAsia="en-GB"/>
              </w:rPr>
              <w:t xml:space="preserve">residents of Derbyshire County (excluding Derby City), it would not be appropriate to refuse to </w:t>
            </w:r>
            <w:r w:rsidR="001765BD">
              <w:rPr>
                <w:rFonts w:eastAsia="Times New Roman" w:cstheme="minorHAnsi"/>
                <w:lang w:eastAsia="en-GB"/>
              </w:rPr>
              <w:t xml:space="preserve">allow </w:t>
            </w:r>
            <w:r w:rsidR="00FC5967">
              <w:rPr>
                <w:rFonts w:eastAsia="Times New Roman" w:cstheme="minorHAnsi"/>
                <w:lang w:eastAsia="en-GB"/>
              </w:rPr>
              <w:t xml:space="preserve">individuals </w:t>
            </w:r>
            <w:proofErr w:type="gramStart"/>
            <w:r w:rsidRPr="00721A6F">
              <w:rPr>
                <w:rFonts w:eastAsia="Times New Roman" w:cstheme="minorHAnsi"/>
                <w:lang w:eastAsia="en-GB"/>
              </w:rPr>
              <w:t>on the basis of</w:t>
            </w:r>
            <w:proofErr w:type="gramEnd"/>
            <w:r w:rsidRPr="00721A6F">
              <w:rPr>
                <w:rFonts w:eastAsia="Times New Roman" w:cstheme="minorHAnsi"/>
                <w:lang w:eastAsia="en-GB"/>
              </w:rPr>
              <w:t xml:space="preserve"> address. It is anticipated that a sizeable number of people in need of </w:t>
            </w:r>
            <w:r w:rsidR="00193A81">
              <w:rPr>
                <w:rFonts w:eastAsia="Times New Roman" w:cstheme="minorHAnsi"/>
                <w:lang w:eastAsia="en-GB"/>
              </w:rPr>
              <w:t>recovery supp</w:t>
            </w:r>
            <w:r w:rsidR="00847514">
              <w:rPr>
                <w:rFonts w:eastAsia="Times New Roman" w:cstheme="minorHAnsi"/>
                <w:lang w:eastAsia="en-GB"/>
              </w:rPr>
              <w:t xml:space="preserve">ort </w:t>
            </w:r>
            <w:r w:rsidRPr="00721A6F">
              <w:rPr>
                <w:rFonts w:eastAsia="Times New Roman" w:cstheme="minorHAnsi"/>
                <w:lang w:eastAsia="en-GB"/>
              </w:rPr>
              <w:t>may also be homeless or have no fixed abode.</w:t>
            </w:r>
          </w:p>
          <w:p w14:paraId="154B448D" w14:textId="7F433882" w:rsidR="00F95F80" w:rsidRPr="00847514" w:rsidRDefault="00E842BA" w:rsidP="00847514">
            <w:pPr>
              <w:spacing w:after="200" w:line="276" w:lineRule="auto"/>
              <w:ind w:left="360"/>
              <w:rPr>
                <w:rFonts w:eastAsia="Times New Roman" w:cstheme="minorHAnsi"/>
                <w:b/>
                <w:bCs/>
                <w:lang w:eastAsia="en-GB"/>
              </w:rPr>
            </w:pPr>
            <w:r w:rsidRPr="00847514">
              <w:rPr>
                <w:rFonts w:eastAsia="Times New Roman" w:cstheme="minorHAnsi"/>
                <w:b/>
                <w:bCs/>
                <w:lang w:eastAsia="en-GB"/>
              </w:rPr>
              <w:t>Exclusion Criteria</w:t>
            </w:r>
          </w:p>
          <w:p w14:paraId="6D3B10AA" w14:textId="77777777" w:rsidR="00177A8D" w:rsidRDefault="00215696" w:rsidP="00215696">
            <w:pPr>
              <w:pStyle w:val="ListParagraph"/>
              <w:numPr>
                <w:ilvl w:val="0"/>
                <w:numId w:val="5"/>
              </w:numPr>
              <w:spacing w:after="200" w:line="276" w:lineRule="auto"/>
              <w:rPr>
                <w:rFonts w:eastAsia="Times New Roman" w:cstheme="minorHAnsi"/>
                <w:lang w:eastAsia="en-GB"/>
              </w:rPr>
            </w:pPr>
            <w:r w:rsidRPr="00215696">
              <w:rPr>
                <w:rFonts w:eastAsia="Times New Roman" w:cstheme="minorHAnsi"/>
                <w:lang w:eastAsia="en-GB"/>
              </w:rPr>
              <w:t>Individuals whose behaviour breaches acceptable standards as deemed by the</w:t>
            </w:r>
            <w:r>
              <w:rPr>
                <w:rFonts w:eastAsia="Times New Roman" w:cstheme="minorHAnsi"/>
                <w:lang w:eastAsia="en-GB"/>
              </w:rPr>
              <w:t xml:space="preserve"> provider</w:t>
            </w:r>
            <w:r w:rsidRPr="00215696">
              <w:rPr>
                <w:rFonts w:eastAsia="Times New Roman" w:cstheme="minorHAnsi"/>
                <w:lang w:eastAsia="en-GB"/>
              </w:rPr>
              <w:t>, or where their actions or behaviour have posed a risk to staff or others.</w:t>
            </w:r>
          </w:p>
          <w:p w14:paraId="64797D97" w14:textId="77777777" w:rsidR="0001250E" w:rsidRDefault="0001250E" w:rsidP="0001250E">
            <w:pPr>
              <w:spacing w:after="200" w:line="276" w:lineRule="auto"/>
              <w:rPr>
                <w:rFonts w:eastAsia="Times New Roman" w:cstheme="minorHAnsi"/>
                <w:b/>
                <w:bCs/>
                <w:lang w:eastAsia="en-GB"/>
              </w:rPr>
            </w:pPr>
            <w:r>
              <w:rPr>
                <w:rFonts w:eastAsia="Times New Roman" w:cstheme="minorHAnsi"/>
                <w:lang w:eastAsia="en-GB"/>
              </w:rPr>
              <w:t xml:space="preserve">       </w:t>
            </w:r>
            <w:r w:rsidRPr="0001250E">
              <w:rPr>
                <w:rFonts w:eastAsia="Times New Roman" w:cstheme="minorHAnsi"/>
                <w:b/>
                <w:bCs/>
                <w:lang w:eastAsia="en-GB"/>
              </w:rPr>
              <w:t xml:space="preserve"> Safeguarding</w:t>
            </w:r>
          </w:p>
          <w:p w14:paraId="56065CD8" w14:textId="02407FB2" w:rsidR="0001250E" w:rsidRPr="0001250E" w:rsidRDefault="0001250E" w:rsidP="0001250E">
            <w:pPr>
              <w:pStyle w:val="ListParagraph"/>
              <w:numPr>
                <w:ilvl w:val="0"/>
                <w:numId w:val="28"/>
              </w:numPr>
              <w:spacing w:after="200" w:line="276" w:lineRule="auto"/>
              <w:rPr>
                <w:rFonts w:eastAsia="Times New Roman" w:cstheme="minorHAnsi"/>
                <w:b/>
                <w:bCs/>
                <w:lang w:eastAsia="en-GB"/>
              </w:rPr>
            </w:pPr>
            <w:r w:rsidRPr="0001250E">
              <w:rPr>
                <w:rFonts w:eastAsia="Times New Roman" w:cstheme="minorHAnsi"/>
                <w:lang w:eastAsia="en-GB"/>
              </w:rPr>
              <w:t xml:space="preserve">All staff must be aware of their statutory role and responsibility to safeguard children, young people (up to their 18th birthday) and adults and know what to do when concerns about their welfare including, how to make a referral to social care and/or police. </w:t>
            </w:r>
          </w:p>
          <w:p w14:paraId="75DD29B2" w14:textId="2832BC50" w:rsidR="0001250E" w:rsidRPr="0001250E" w:rsidRDefault="0001250E" w:rsidP="0001250E">
            <w:pPr>
              <w:pStyle w:val="ListParagraph"/>
              <w:numPr>
                <w:ilvl w:val="0"/>
                <w:numId w:val="28"/>
              </w:numPr>
              <w:spacing w:after="200" w:line="276" w:lineRule="auto"/>
              <w:rPr>
                <w:rFonts w:eastAsia="Times New Roman" w:cstheme="minorHAnsi"/>
                <w:b/>
                <w:bCs/>
                <w:lang w:eastAsia="en-GB"/>
              </w:rPr>
            </w:pPr>
            <w:r w:rsidRPr="0001250E">
              <w:rPr>
                <w:rFonts w:eastAsia="Times New Roman" w:cstheme="minorHAnsi"/>
                <w:lang w:eastAsia="en-GB"/>
              </w:rPr>
              <w:t>The Provider will ensure that local procedures are followed in a timely and appropriate manner and adheres to statutory and non-statutory guidance in line with the local Safeguarding Children Board and Safeguarding Adults Board policies and procedures</w:t>
            </w:r>
            <w:r w:rsidR="001E43A4">
              <w:rPr>
                <w:rFonts w:eastAsia="Times New Roman" w:cstheme="minorHAnsi"/>
                <w:lang w:eastAsia="en-GB"/>
              </w:rPr>
              <w:t>.</w:t>
            </w:r>
          </w:p>
          <w:p w14:paraId="0B573A48" w14:textId="23C2B5A8" w:rsidR="00B475C9" w:rsidRPr="00B475C9" w:rsidRDefault="0001250E" w:rsidP="0001250E">
            <w:pPr>
              <w:pStyle w:val="ListParagraph"/>
              <w:numPr>
                <w:ilvl w:val="0"/>
                <w:numId w:val="28"/>
              </w:numPr>
              <w:spacing w:after="200" w:line="276" w:lineRule="auto"/>
              <w:rPr>
                <w:rFonts w:eastAsia="Times New Roman" w:cstheme="minorHAnsi"/>
                <w:b/>
                <w:bCs/>
                <w:lang w:eastAsia="en-GB"/>
              </w:rPr>
            </w:pPr>
            <w:r w:rsidRPr="0001250E">
              <w:rPr>
                <w:rFonts w:eastAsia="Times New Roman" w:cstheme="minorHAnsi"/>
                <w:lang w:eastAsia="en-GB"/>
              </w:rPr>
              <w:lastRenderedPageBreak/>
              <w:t>The Provider will ensure the service has a nominated lead for safeguarding issues and make staff</w:t>
            </w:r>
            <w:r w:rsidR="00021693">
              <w:rPr>
                <w:rFonts w:eastAsia="Times New Roman" w:cstheme="minorHAnsi"/>
                <w:lang w:eastAsia="en-GB"/>
              </w:rPr>
              <w:t xml:space="preserve"> and volunteers</w:t>
            </w:r>
            <w:r w:rsidRPr="0001250E">
              <w:rPr>
                <w:rFonts w:eastAsia="Times New Roman" w:cstheme="minorHAnsi"/>
                <w:lang w:eastAsia="en-GB"/>
              </w:rPr>
              <w:t xml:space="preserve"> aware of whom the lead is. </w:t>
            </w:r>
            <w:r w:rsidR="001B569D">
              <w:rPr>
                <w:rFonts w:eastAsia="Times New Roman" w:cstheme="minorHAnsi"/>
                <w:lang w:eastAsia="en-GB"/>
              </w:rPr>
              <w:t>S</w:t>
            </w:r>
            <w:r w:rsidRPr="0001250E">
              <w:rPr>
                <w:rFonts w:eastAsia="Times New Roman" w:cstheme="minorHAnsi"/>
                <w:lang w:eastAsia="en-GB"/>
              </w:rPr>
              <w:t xml:space="preserve">afeguarding advice </w:t>
            </w:r>
            <w:r w:rsidR="00ED1C4E">
              <w:rPr>
                <w:rFonts w:eastAsia="Times New Roman" w:cstheme="minorHAnsi"/>
                <w:lang w:eastAsia="en-GB"/>
              </w:rPr>
              <w:t>must</w:t>
            </w:r>
            <w:r w:rsidRPr="0001250E">
              <w:rPr>
                <w:rFonts w:eastAsia="Times New Roman" w:cstheme="minorHAnsi"/>
                <w:lang w:eastAsia="en-GB"/>
              </w:rPr>
              <w:t xml:space="preserve"> be available </w:t>
            </w:r>
            <w:r w:rsidR="00ED1C4E">
              <w:rPr>
                <w:rFonts w:eastAsia="Times New Roman" w:cstheme="minorHAnsi"/>
                <w:lang w:eastAsia="en-GB"/>
              </w:rPr>
              <w:t xml:space="preserve">to staff </w:t>
            </w:r>
            <w:r w:rsidRPr="0001250E">
              <w:rPr>
                <w:rFonts w:eastAsia="Times New Roman" w:cstheme="minorHAnsi"/>
                <w:lang w:eastAsia="en-GB"/>
              </w:rPr>
              <w:t>during working hours including the management of all forms of abuse and maltreatment.</w:t>
            </w:r>
          </w:p>
          <w:p w14:paraId="02DA87E8" w14:textId="77777777" w:rsidR="00B475C9" w:rsidRPr="00B475C9" w:rsidRDefault="0001250E" w:rsidP="0001250E">
            <w:pPr>
              <w:pStyle w:val="ListParagraph"/>
              <w:numPr>
                <w:ilvl w:val="0"/>
                <w:numId w:val="28"/>
              </w:numPr>
              <w:spacing w:after="200" w:line="276" w:lineRule="auto"/>
              <w:rPr>
                <w:rFonts w:eastAsia="Times New Roman" w:cstheme="minorHAnsi"/>
                <w:b/>
                <w:bCs/>
                <w:lang w:eastAsia="en-GB"/>
              </w:rPr>
            </w:pPr>
            <w:r w:rsidRPr="00B475C9">
              <w:rPr>
                <w:rFonts w:eastAsia="Times New Roman" w:cstheme="minorHAnsi"/>
                <w:lang w:eastAsia="en-GB"/>
              </w:rPr>
              <w:t>The Provider will ensure that staff are aware of their responsibilities and when and how to share information with other professionals and teams when a safeguarding concern has been identified.</w:t>
            </w:r>
          </w:p>
          <w:p w14:paraId="43C0AFA9" w14:textId="1742EAE1" w:rsidR="0001250E" w:rsidRPr="00B475C9" w:rsidRDefault="0001250E" w:rsidP="0001250E">
            <w:pPr>
              <w:pStyle w:val="ListParagraph"/>
              <w:numPr>
                <w:ilvl w:val="0"/>
                <w:numId w:val="28"/>
              </w:numPr>
              <w:spacing w:after="200" w:line="276" w:lineRule="auto"/>
              <w:rPr>
                <w:rFonts w:eastAsia="Times New Roman" w:cstheme="minorHAnsi"/>
                <w:b/>
                <w:bCs/>
                <w:lang w:eastAsia="en-GB"/>
              </w:rPr>
            </w:pPr>
            <w:r w:rsidRPr="00B475C9">
              <w:rPr>
                <w:rFonts w:eastAsia="Times New Roman" w:cstheme="minorHAnsi"/>
                <w:lang w:eastAsia="en-GB"/>
              </w:rPr>
              <w:t>Information for child protection conference will be submitted in line with the local Safeguarding Children Board and Safeguarding Adults Board processes</w:t>
            </w:r>
            <w:r w:rsidR="00B475C9">
              <w:rPr>
                <w:rFonts w:eastAsia="Times New Roman" w:cstheme="minorHAnsi"/>
                <w:lang w:eastAsia="en-GB"/>
              </w:rPr>
              <w:t>.</w:t>
            </w:r>
          </w:p>
          <w:p w14:paraId="1E9E4E79" w14:textId="4FE0D75A" w:rsidR="00B475C9" w:rsidRDefault="007E7730" w:rsidP="00B475C9">
            <w:pPr>
              <w:spacing w:after="200" w:line="276" w:lineRule="auto"/>
              <w:rPr>
                <w:rFonts w:eastAsia="Times New Roman" w:cstheme="minorHAnsi"/>
                <w:b/>
                <w:bCs/>
                <w:lang w:eastAsia="en-GB"/>
              </w:rPr>
            </w:pPr>
            <w:r>
              <w:rPr>
                <w:rFonts w:eastAsia="Times New Roman" w:cstheme="minorHAnsi"/>
                <w:b/>
                <w:bCs/>
                <w:lang w:eastAsia="en-GB"/>
              </w:rPr>
              <w:t xml:space="preserve">        Serious Untowa</w:t>
            </w:r>
            <w:r w:rsidR="00B55890">
              <w:rPr>
                <w:rFonts w:eastAsia="Times New Roman" w:cstheme="minorHAnsi"/>
                <w:b/>
                <w:bCs/>
                <w:lang w:eastAsia="en-GB"/>
              </w:rPr>
              <w:t>r</w:t>
            </w:r>
            <w:r>
              <w:rPr>
                <w:rFonts w:eastAsia="Times New Roman" w:cstheme="minorHAnsi"/>
                <w:b/>
                <w:bCs/>
                <w:lang w:eastAsia="en-GB"/>
              </w:rPr>
              <w:t>d</w:t>
            </w:r>
            <w:r w:rsidR="00B55890">
              <w:rPr>
                <w:rFonts w:eastAsia="Times New Roman" w:cstheme="minorHAnsi"/>
                <w:b/>
                <w:bCs/>
                <w:lang w:eastAsia="en-GB"/>
              </w:rPr>
              <w:t xml:space="preserve"> Incidents</w:t>
            </w:r>
          </w:p>
          <w:p w14:paraId="745D2862" w14:textId="4ED2AE06" w:rsidR="006A5F9F" w:rsidRPr="00165F97" w:rsidRDefault="00165F97" w:rsidP="00D64A7A">
            <w:pPr>
              <w:pStyle w:val="ListParagraph"/>
              <w:numPr>
                <w:ilvl w:val="0"/>
                <w:numId w:val="45"/>
              </w:numPr>
              <w:spacing w:after="200" w:line="276" w:lineRule="auto"/>
              <w:rPr>
                <w:rFonts w:eastAsia="Times New Roman"/>
                <w:lang w:eastAsia="en-GB"/>
              </w:rPr>
            </w:pPr>
            <w:r w:rsidRPr="1EB2628C">
              <w:rPr>
                <w:rFonts w:ascii="Calibri" w:eastAsia="Calibri" w:hAnsi="Calibri" w:cs="Arial"/>
              </w:rPr>
              <w:t xml:space="preserve">The provider will ensure commissioners are made aware of any incidents at the venue being used as the Recovery Café, or if they become aware of any concerns of individuals using the venue so that we can work with </w:t>
            </w:r>
            <w:r w:rsidR="2D5DD24D" w:rsidRPr="1EB2628C">
              <w:rPr>
                <w:rFonts w:ascii="Calibri" w:eastAsia="Calibri" w:hAnsi="Calibri" w:cs="Arial"/>
              </w:rPr>
              <w:t xml:space="preserve">yourselves, </w:t>
            </w:r>
            <w:r w:rsidRPr="1EB2628C">
              <w:rPr>
                <w:rFonts w:ascii="Calibri" w:eastAsia="Calibri" w:hAnsi="Calibri" w:cs="Arial"/>
              </w:rPr>
              <w:t>and other substance misuse commissioned providers to ensure a person is appropriately supported</w:t>
            </w:r>
            <w:r w:rsidR="003521DC" w:rsidRPr="1EB2628C">
              <w:rPr>
                <w:rFonts w:ascii="Calibri" w:eastAsia="Calibri" w:hAnsi="Calibri" w:cs="Arial"/>
              </w:rPr>
              <w:t>.</w:t>
            </w:r>
          </w:p>
          <w:p w14:paraId="060F6417" w14:textId="1363BD2D" w:rsidR="00D64A7A" w:rsidRDefault="00D64A7A" w:rsidP="00D64A7A">
            <w:pPr>
              <w:pStyle w:val="ListParagraph"/>
              <w:numPr>
                <w:ilvl w:val="0"/>
                <w:numId w:val="45"/>
              </w:numPr>
              <w:spacing w:after="200" w:line="276" w:lineRule="auto"/>
              <w:rPr>
                <w:rFonts w:eastAsia="Times New Roman"/>
                <w:lang w:eastAsia="en-GB"/>
              </w:rPr>
            </w:pPr>
            <w:r>
              <w:rPr>
                <w:rFonts w:eastAsia="Times New Roman"/>
                <w:lang w:eastAsia="en-GB"/>
              </w:rPr>
              <w:t xml:space="preserve">Incidents need to be reported by the provider to Public Health as soon as possible, but within at least two working days of the incident. </w:t>
            </w:r>
          </w:p>
          <w:p w14:paraId="177F7BEF" w14:textId="257CC4C0" w:rsidR="00D64A7A" w:rsidRDefault="00D64A7A" w:rsidP="00D64A7A">
            <w:pPr>
              <w:pStyle w:val="ListParagraph"/>
              <w:numPr>
                <w:ilvl w:val="0"/>
                <w:numId w:val="46"/>
              </w:numPr>
              <w:spacing w:after="200" w:line="276" w:lineRule="auto"/>
              <w:rPr>
                <w:rFonts w:eastAsia="Times New Roman"/>
                <w:lang w:eastAsia="en-GB"/>
              </w:rPr>
            </w:pPr>
            <w:r>
              <w:rPr>
                <w:rFonts w:eastAsia="Times New Roman"/>
                <w:lang w:eastAsia="en-GB"/>
              </w:rPr>
              <w:t xml:space="preserve">An email needs to be sent to the Public Health Commissioning Team Inbox </w:t>
            </w:r>
            <w:hyperlink r:id="rId18" w:history="1">
              <w:r>
                <w:rPr>
                  <w:rStyle w:val="Hyperlink"/>
                  <w:rFonts w:eastAsia="Times New Roman"/>
                  <w:lang w:eastAsia="en-GB"/>
                </w:rPr>
                <w:t>ASCH.publichealth.Commissioning@derbyshire.gov.uk</w:t>
              </w:r>
            </w:hyperlink>
            <w:r>
              <w:rPr>
                <w:rFonts w:eastAsia="Times New Roman"/>
                <w:lang w:eastAsia="en-GB"/>
              </w:rPr>
              <w:t xml:space="preserve"> marked as Confidential and Urgent. </w:t>
            </w:r>
          </w:p>
          <w:p w14:paraId="4EB70766" w14:textId="73AFE72B" w:rsidR="00512D19" w:rsidRDefault="00D64A7A" w:rsidP="00D64A7A">
            <w:pPr>
              <w:pStyle w:val="ListParagraph"/>
              <w:numPr>
                <w:ilvl w:val="0"/>
                <w:numId w:val="29"/>
              </w:numPr>
              <w:spacing w:after="200" w:line="276" w:lineRule="auto"/>
              <w:rPr>
                <w:rFonts w:eastAsia="Times New Roman" w:cstheme="minorHAnsi"/>
                <w:lang w:eastAsia="en-GB"/>
              </w:rPr>
            </w:pPr>
            <w:r>
              <w:rPr>
                <w:rFonts w:eastAsia="Times New Roman"/>
                <w:lang w:eastAsia="en-GB"/>
              </w:rPr>
              <w:t>This email needs to contain a ‘Notification of Escalation’ Document which the provider will be issued with, with all sections completed and sufficient detail provided to enable Public Health to have a comprehensive understanding of the incident and actions taken.</w:t>
            </w:r>
          </w:p>
          <w:p w14:paraId="2AE43B2D" w14:textId="59A2C8EE" w:rsidR="00747323" w:rsidRPr="0014052E" w:rsidRDefault="00747323" w:rsidP="00747323">
            <w:pPr>
              <w:spacing w:after="200" w:line="276" w:lineRule="auto"/>
              <w:rPr>
                <w:rFonts w:eastAsia="Times New Roman" w:cstheme="minorHAnsi"/>
                <w:b/>
                <w:bCs/>
                <w:lang w:eastAsia="en-GB"/>
              </w:rPr>
            </w:pPr>
            <w:r>
              <w:rPr>
                <w:rFonts w:eastAsia="Times New Roman" w:cstheme="minorHAnsi"/>
                <w:lang w:eastAsia="en-GB"/>
              </w:rPr>
              <w:t xml:space="preserve">      </w:t>
            </w:r>
            <w:r w:rsidRPr="0014052E">
              <w:rPr>
                <w:rFonts w:eastAsia="Times New Roman" w:cstheme="minorHAnsi"/>
                <w:b/>
                <w:bCs/>
                <w:lang w:eastAsia="en-GB"/>
              </w:rPr>
              <w:t>Required Insurance Levels</w:t>
            </w:r>
          </w:p>
          <w:p w14:paraId="6FD0D40B" w14:textId="09994AA0" w:rsidR="00B9581A" w:rsidRPr="0014052E" w:rsidRDefault="00A25AF5" w:rsidP="00B9581A">
            <w:pPr>
              <w:pStyle w:val="ListParagraph"/>
              <w:numPr>
                <w:ilvl w:val="0"/>
                <w:numId w:val="5"/>
              </w:numPr>
              <w:spacing w:after="200" w:line="276" w:lineRule="auto"/>
              <w:rPr>
                <w:rFonts w:eastAsia="Times New Roman" w:cstheme="minorHAnsi"/>
                <w:lang w:eastAsia="en-GB"/>
              </w:rPr>
            </w:pPr>
            <w:r w:rsidRPr="0014052E">
              <w:rPr>
                <w:rFonts w:eastAsia="Times New Roman" w:cstheme="minorHAnsi"/>
                <w:lang w:eastAsia="en-GB"/>
              </w:rPr>
              <w:t xml:space="preserve">To provide this service </w:t>
            </w:r>
            <w:r w:rsidR="00B9581A" w:rsidRPr="0014052E">
              <w:rPr>
                <w:rFonts w:eastAsia="Times New Roman" w:cstheme="minorHAnsi"/>
                <w:lang w:eastAsia="en-GB"/>
              </w:rPr>
              <w:t xml:space="preserve">you </w:t>
            </w:r>
            <w:r w:rsidRPr="0014052E">
              <w:rPr>
                <w:rFonts w:eastAsia="Times New Roman" w:cstheme="minorHAnsi"/>
                <w:lang w:eastAsia="en-GB"/>
              </w:rPr>
              <w:t xml:space="preserve">must </w:t>
            </w:r>
            <w:r w:rsidR="00B9581A" w:rsidRPr="0014052E">
              <w:rPr>
                <w:rFonts w:eastAsia="Times New Roman" w:cstheme="minorHAnsi"/>
                <w:lang w:eastAsia="en-GB"/>
              </w:rPr>
              <w:t>already have, or</w:t>
            </w:r>
            <w:r w:rsidRPr="0014052E">
              <w:rPr>
                <w:rFonts w:eastAsia="Times New Roman" w:cstheme="minorHAnsi"/>
                <w:lang w:eastAsia="en-GB"/>
              </w:rPr>
              <w:t xml:space="preserve"> </w:t>
            </w:r>
            <w:r w:rsidR="00B9581A" w:rsidRPr="0014052E">
              <w:rPr>
                <w:rFonts w:eastAsia="Times New Roman" w:cstheme="minorHAnsi"/>
                <w:lang w:eastAsia="en-GB"/>
              </w:rPr>
              <w:t>commit to obtain</w:t>
            </w:r>
            <w:r w:rsidRPr="0014052E">
              <w:rPr>
                <w:rFonts w:eastAsia="Times New Roman" w:cstheme="minorHAnsi"/>
                <w:lang w:eastAsia="en-GB"/>
              </w:rPr>
              <w:t xml:space="preserve"> </w:t>
            </w:r>
            <w:r w:rsidR="00B9581A" w:rsidRPr="0014052E">
              <w:rPr>
                <w:rFonts w:eastAsia="Times New Roman" w:cstheme="minorHAnsi"/>
                <w:lang w:eastAsia="en-GB"/>
              </w:rPr>
              <w:t>prior to the</w:t>
            </w:r>
            <w:r w:rsidRPr="0014052E">
              <w:rPr>
                <w:rFonts w:eastAsia="Times New Roman" w:cstheme="minorHAnsi"/>
                <w:lang w:eastAsia="en-GB"/>
              </w:rPr>
              <w:t xml:space="preserve"> </w:t>
            </w:r>
            <w:r w:rsidR="00B9581A" w:rsidRPr="0014052E">
              <w:rPr>
                <w:rFonts w:eastAsia="Times New Roman" w:cstheme="minorHAnsi"/>
                <w:lang w:eastAsia="en-GB"/>
              </w:rPr>
              <w:t>commencement of the contract, the levels of insurance cover indicated below:</w:t>
            </w:r>
          </w:p>
          <w:p w14:paraId="39639C43" w14:textId="77777777" w:rsidR="00B9581A" w:rsidRPr="0014052E" w:rsidRDefault="00B9581A" w:rsidP="00A25AF5">
            <w:pPr>
              <w:pStyle w:val="ListParagraph"/>
              <w:numPr>
                <w:ilvl w:val="0"/>
                <w:numId w:val="44"/>
              </w:numPr>
              <w:spacing w:after="200" w:line="276" w:lineRule="auto"/>
              <w:rPr>
                <w:rFonts w:eastAsia="Times New Roman" w:cstheme="minorHAnsi"/>
                <w:lang w:eastAsia="en-GB"/>
              </w:rPr>
            </w:pPr>
            <w:r w:rsidRPr="0014052E">
              <w:rPr>
                <w:rFonts w:eastAsia="Times New Roman" w:cstheme="minorHAnsi"/>
                <w:lang w:eastAsia="en-GB"/>
              </w:rPr>
              <w:t xml:space="preserve">Employer’s (Compulsory) Liability Insurance = £5m </w:t>
            </w:r>
          </w:p>
          <w:p w14:paraId="3D6E9054" w14:textId="77777777" w:rsidR="00B9581A" w:rsidRPr="0014052E" w:rsidRDefault="00B9581A" w:rsidP="00A25AF5">
            <w:pPr>
              <w:pStyle w:val="ListParagraph"/>
              <w:numPr>
                <w:ilvl w:val="0"/>
                <w:numId w:val="44"/>
              </w:numPr>
              <w:spacing w:after="200" w:line="276" w:lineRule="auto"/>
              <w:rPr>
                <w:rFonts w:eastAsia="Times New Roman" w:cstheme="minorHAnsi"/>
                <w:lang w:eastAsia="en-GB"/>
              </w:rPr>
            </w:pPr>
            <w:r w:rsidRPr="0014052E">
              <w:rPr>
                <w:rFonts w:eastAsia="Times New Roman" w:cstheme="minorHAnsi"/>
                <w:lang w:eastAsia="en-GB"/>
              </w:rPr>
              <w:t xml:space="preserve">Public Liability Insurance = £5m </w:t>
            </w:r>
          </w:p>
          <w:p w14:paraId="55A3C620" w14:textId="77777777" w:rsidR="00B9581A" w:rsidRPr="0014052E" w:rsidRDefault="00B9581A" w:rsidP="00A25AF5">
            <w:pPr>
              <w:pStyle w:val="ListParagraph"/>
              <w:numPr>
                <w:ilvl w:val="0"/>
                <w:numId w:val="44"/>
              </w:numPr>
              <w:spacing w:after="200" w:line="276" w:lineRule="auto"/>
              <w:rPr>
                <w:rFonts w:eastAsia="Times New Roman" w:cstheme="minorHAnsi"/>
                <w:lang w:eastAsia="en-GB"/>
              </w:rPr>
            </w:pPr>
            <w:r w:rsidRPr="0014052E">
              <w:rPr>
                <w:rFonts w:eastAsia="Times New Roman" w:cstheme="minorHAnsi"/>
                <w:lang w:eastAsia="en-GB"/>
              </w:rPr>
              <w:t xml:space="preserve">Product Liability Insurance = £5m  </w:t>
            </w:r>
          </w:p>
          <w:p w14:paraId="06F48AC7" w14:textId="77777777" w:rsidR="00B9581A" w:rsidRPr="0014052E" w:rsidRDefault="00B9581A" w:rsidP="00B9581A">
            <w:pPr>
              <w:pStyle w:val="ListParagraph"/>
              <w:numPr>
                <w:ilvl w:val="0"/>
                <w:numId w:val="5"/>
              </w:numPr>
              <w:spacing w:after="200" w:line="276" w:lineRule="auto"/>
              <w:rPr>
                <w:rFonts w:eastAsia="Times New Roman" w:cstheme="minorHAnsi"/>
                <w:lang w:eastAsia="en-GB"/>
              </w:rPr>
            </w:pPr>
            <w:r w:rsidRPr="0014052E">
              <w:rPr>
                <w:rFonts w:eastAsia="Times New Roman" w:cstheme="minorHAnsi"/>
                <w:lang w:eastAsia="en-GB"/>
              </w:rPr>
              <w:t xml:space="preserve">Please note the insurance cover values shall not be less than the amounts detailed above for </w:t>
            </w:r>
            <w:proofErr w:type="gramStart"/>
            <w:r w:rsidRPr="0014052E">
              <w:rPr>
                <w:rFonts w:eastAsia="Times New Roman" w:cstheme="minorHAnsi"/>
                <w:lang w:eastAsia="en-GB"/>
              </w:rPr>
              <w:t>each and every</w:t>
            </w:r>
            <w:proofErr w:type="gramEnd"/>
            <w:r w:rsidRPr="0014052E">
              <w:rPr>
                <w:rFonts w:eastAsia="Times New Roman" w:cstheme="minorHAnsi"/>
                <w:lang w:eastAsia="en-GB"/>
              </w:rPr>
              <w:t xml:space="preserve"> claim.</w:t>
            </w:r>
          </w:p>
          <w:p w14:paraId="6BB9E253" w14:textId="154FC348" w:rsidR="0001250E" w:rsidRPr="0001250E" w:rsidRDefault="00B9581A" w:rsidP="00B9581A">
            <w:pPr>
              <w:pStyle w:val="ListParagraph"/>
              <w:numPr>
                <w:ilvl w:val="0"/>
                <w:numId w:val="5"/>
              </w:numPr>
              <w:spacing w:after="200" w:line="276" w:lineRule="auto"/>
              <w:rPr>
                <w:rFonts w:eastAsia="Times New Roman" w:cstheme="minorHAnsi"/>
                <w:lang w:eastAsia="en-GB"/>
              </w:rPr>
            </w:pPr>
            <w:r w:rsidRPr="0014052E">
              <w:rPr>
                <w:rFonts w:eastAsia="Times New Roman" w:cstheme="minorHAnsi"/>
                <w:lang w:eastAsia="en-GB"/>
              </w:rPr>
              <w:t>It is a legal requirement that all companies hold Employer’s (Compulsory) Liability Insurance of £5 million as a minimum. Please note this requirement is not applicable to Sole Traders.</w:t>
            </w:r>
          </w:p>
        </w:tc>
      </w:tr>
      <w:tr w:rsidR="00A96201" w:rsidRPr="00614A61" w14:paraId="377BE4E3" w14:textId="77777777" w:rsidTr="1EB2628C">
        <w:tblPrEx>
          <w:tblLook w:val="04A0" w:firstRow="1" w:lastRow="0" w:firstColumn="1" w:lastColumn="0" w:noHBand="0" w:noVBand="1"/>
        </w:tblPrEx>
        <w:tc>
          <w:tcPr>
            <w:tcW w:w="9458" w:type="dxa"/>
            <w:gridSpan w:val="2"/>
            <w:shd w:val="clear" w:color="auto" w:fill="844789"/>
          </w:tcPr>
          <w:p w14:paraId="0ED844C0" w14:textId="38F1A258" w:rsidR="00852004" w:rsidRPr="00C322D8" w:rsidRDefault="00AF0F57" w:rsidP="007E6D0F">
            <w:pPr>
              <w:spacing w:after="200" w:line="276" w:lineRule="auto"/>
              <w:rPr>
                <w:rFonts w:eastAsia="Times New Roman" w:cstheme="minorHAnsi"/>
                <w:b/>
                <w:bCs/>
                <w:color w:val="FFFFFF" w:themeColor="background1"/>
                <w:lang w:eastAsia="en-GB"/>
              </w:rPr>
            </w:pPr>
            <w:r w:rsidRPr="00C322D8">
              <w:rPr>
                <w:rFonts w:eastAsia="MS Mincho" w:cstheme="minorHAnsi"/>
                <w:b/>
                <w:color w:val="FFFFFF" w:themeColor="background1"/>
                <w:lang w:val="en-US" w:eastAsia="ja-JP"/>
              </w:rPr>
              <w:lastRenderedPageBreak/>
              <w:t>Outcomes</w:t>
            </w:r>
          </w:p>
        </w:tc>
      </w:tr>
      <w:tr w:rsidR="00AE0150" w:rsidRPr="00614A61" w14:paraId="23DE523C" w14:textId="77777777" w:rsidTr="1EB2628C">
        <w:tblPrEx>
          <w:tblLook w:val="04A0" w:firstRow="1" w:lastRow="0" w:firstColumn="1" w:lastColumn="0" w:noHBand="0" w:noVBand="1"/>
        </w:tblPrEx>
        <w:tc>
          <w:tcPr>
            <w:tcW w:w="9458" w:type="dxa"/>
            <w:gridSpan w:val="2"/>
            <w:shd w:val="clear" w:color="auto" w:fill="auto"/>
          </w:tcPr>
          <w:p w14:paraId="785224B9" w14:textId="10B61050" w:rsidR="00A02841" w:rsidRDefault="00A02841" w:rsidP="007E6D0F">
            <w:pPr>
              <w:spacing w:after="200" w:line="276" w:lineRule="auto"/>
              <w:rPr>
                <w:rFonts w:eastAsia="MS Mincho" w:cstheme="minorHAnsi"/>
                <w:bCs/>
                <w:lang w:val="en-US" w:eastAsia="ja-JP"/>
              </w:rPr>
            </w:pPr>
            <w:r w:rsidRPr="00A02841">
              <w:rPr>
                <w:rFonts w:eastAsia="MS Mincho" w:cstheme="minorHAnsi"/>
                <w:bCs/>
                <w:lang w:val="en-US" w:eastAsia="ja-JP"/>
              </w:rPr>
              <w:t>The</w:t>
            </w:r>
            <w:r>
              <w:rPr>
                <w:rFonts w:eastAsia="MS Mincho" w:cstheme="minorHAnsi"/>
                <w:bCs/>
                <w:lang w:val="en-US" w:eastAsia="ja-JP"/>
              </w:rPr>
              <w:t xml:space="preserve"> main outcomes of th</w:t>
            </w:r>
            <w:r w:rsidR="00446C4D">
              <w:rPr>
                <w:rFonts w:eastAsia="MS Mincho" w:cstheme="minorHAnsi"/>
                <w:bCs/>
                <w:lang w:val="en-US" w:eastAsia="ja-JP"/>
              </w:rPr>
              <w:t>is pilot</w:t>
            </w:r>
            <w:r w:rsidR="00ED7A0B">
              <w:rPr>
                <w:rFonts w:eastAsia="MS Mincho" w:cstheme="minorHAnsi"/>
                <w:bCs/>
                <w:lang w:val="en-US" w:eastAsia="ja-JP"/>
              </w:rPr>
              <w:t xml:space="preserve"> include:</w:t>
            </w:r>
          </w:p>
          <w:p w14:paraId="7A0ECDE4" w14:textId="07A8D995" w:rsidR="00ED7A0B" w:rsidRDefault="003500FC" w:rsidP="00ED7A0B">
            <w:pPr>
              <w:pStyle w:val="ListParagraph"/>
              <w:numPr>
                <w:ilvl w:val="0"/>
                <w:numId w:val="15"/>
              </w:numPr>
              <w:rPr>
                <w:lang w:eastAsia="en-GB"/>
              </w:rPr>
            </w:pPr>
            <w:r>
              <w:rPr>
                <w:lang w:eastAsia="en-GB"/>
              </w:rPr>
              <w:t>The</w:t>
            </w:r>
            <w:r w:rsidR="00EE1474">
              <w:rPr>
                <w:lang w:eastAsia="en-GB"/>
              </w:rPr>
              <w:t xml:space="preserve"> creation of a</w:t>
            </w:r>
            <w:r>
              <w:rPr>
                <w:lang w:eastAsia="en-GB"/>
              </w:rPr>
              <w:t xml:space="preserve"> </w:t>
            </w:r>
            <w:r w:rsidR="00630EDA">
              <w:rPr>
                <w:lang w:eastAsia="en-GB"/>
              </w:rPr>
              <w:t xml:space="preserve">safe </w:t>
            </w:r>
            <w:r>
              <w:rPr>
                <w:lang w:eastAsia="en-GB"/>
              </w:rPr>
              <w:t>s</w:t>
            </w:r>
            <w:r w:rsidR="004E304B">
              <w:rPr>
                <w:lang w:eastAsia="en-GB"/>
              </w:rPr>
              <w:t xml:space="preserve">pace to enable </w:t>
            </w:r>
            <w:r w:rsidR="00093BF5">
              <w:rPr>
                <w:lang w:eastAsia="en-GB"/>
              </w:rPr>
              <w:t xml:space="preserve">the development of a </w:t>
            </w:r>
            <w:r w:rsidR="00CF25B7">
              <w:rPr>
                <w:lang w:eastAsia="en-GB"/>
              </w:rPr>
              <w:t>recovery community</w:t>
            </w:r>
            <w:r w:rsidR="0014052E">
              <w:rPr>
                <w:lang w:eastAsia="en-GB"/>
              </w:rPr>
              <w:t>.</w:t>
            </w:r>
            <w:r w:rsidR="00CF25B7">
              <w:rPr>
                <w:lang w:eastAsia="en-GB"/>
              </w:rPr>
              <w:t xml:space="preserve"> </w:t>
            </w:r>
          </w:p>
          <w:p w14:paraId="24FD97F9" w14:textId="06C57D56" w:rsidR="00ED7A0B" w:rsidRDefault="00CF25B7" w:rsidP="00ED7A0B">
            <w:pPr>
              <w:pStyle w:val="ListParagraph"/>
              <w:numPr>
                <w:ilvl w:val="0"/>
                <w:numId w:val="15"/>
              </w:numPr>
              <w:rPr>
                <w:lang w:eastAsia="en-GB"/>
              </w:rPr>
            </w:pPr>
            <w:r>
              <w:rPr>
                <w:lang w:eastAsia="en-GB"/>
              </w:rPr>
              <w:t>I</w:t>
            </w:r>
            <w:r w:rsidR="00ED7A0B">
              <w:rPr>
                <w:lang w:eastAsia="en-GB"/>
              </w:rPr>
              <w:t>ndividuals</w:t>
            </w:r>
            <w:r>
              <w:rPr>
                <w:lang w:eastAsia="en-GB"/>
              </w:rPr>
              <w:t xml:space="preserve"> are supported</w:t>
            </w:r>
            <w:r w:rsidR="00ED7A0B">
              <w:rPr>
                <w:lang w:eastAsia="en-GB"/>
              </w:rPr>
              <w:t xml:space="preserve"> into and through recovery </w:t>
            </w:r>
            <w:r w:rsidR="006729F9">
              <w:rPr>
                <w:lang w:eastAsia="en-GB"/>
              </w:rPr>
              <w:t>by</w:t>
            </w:r>
            <w:r w:rsidR="00ED7A0B">
              <w:rPr>
                <w:lang w:eastAsia="en-GB"/>
              </w:rPr>
              <w:t>:</w:t>
            </w:r>
          </w:p>
          <w:p w14:paraId="2FBBE47B" w14:textId="3E44541F" w:rsidR="00ED7A0B" w:rsidRDefault="006729F9" w:rsidP="00ED7A0B">
            <w:pPr>
              <w:pStyle w:val="ListParagraph"/>
              <w:numPr>
                <w:ilvl w:val="0"/>
                <w:numId w:val="16"/>
              </w:numPr>
              <w:rPr>
                <w:lang w:eastAsia="en-GB"/>
              </w:rPr>
            </w:pPr>
            <w:r>
              <w:rPr>
                <w:lang w:eastAsia="en-GB"/>
              </w:rPr>
              <w:t>Supporting</w:t>
            </w:r>
            <w:r w:rsidR="00ED7A0B" w:rsidRPr="004E7710">
              <w:rPr>
                <w:lang w:eastAsia="en-GB"/>
              </w:rPr>
              <w:t xml:space="preserve"> physical and mental health and wellbeing</w:t>
            </w:r>
            <w:r w:rsidR="0014052E">
              <w:rPr>
                <w:lang w:eastAsia="en-GB"/>
              </w:rPr>
              <w:t>.</w:t>
            </w:r>
          </w:p>
          <w:p w14:paraId="5638FEED" w14:textId="5E5C0F63" w:rsidR="00ED7A0B" w:rsidRDefault="00ED7A0B" w:rsidP="00ED7A0B">
            <w:pPr>
              <w:pStyle w:val="ListParagraph"/>
              <w:numPr>
                <w:ilvl w:val="0"/>
                <w:numId w:val="16"/>
              </w:numPr>
              <w:rPr>
                <w:lang w:eastAsia="en-GB"/>
              </w:rPr>
            </w:pPr>
            <w:r w:rsidRPr="004E7710">
              <w:rPr>
                <w:lang w:eastAsia="en-GB"/>
              </w:rPr>
              <w:t>providing purposeful activity</w:t>
            </w:r>
            <w:r>
              <w:rPr>
                <w:lang w:eastAsia="en-GB"/>
              </w:rPr>
              <w:t xml:space="preserve"> and skills development</w:t>
            </w:r>
            <w:r w:rsidR="0014052E">
              <w:rPr>
                <w:lang w:eastAsia="en-GB"/>
              </w:rPr>
              <w:t>.</w:t>
            </w:r>
          </w:p>
          <w:p w14:paraId="6398A56F" w14:textId="0CC738E9" w:rsidR="00ED7A0B" w:rsidRDefault="00ED7A0B" w:rsidP="00ED7A0B">
            <w:pPr>
              <w:pStyle w:val="ListParagraph"/>
              <w:numPr>
                <w:ilvl w:val="0"/>
                <w:numId w:val="16"/>
              </w:numPr>
              <w:rPr>
                <w:lang w:eastAsia="en-GB"/>
              </w:rPr>
            </w:pPr>
            <w:r>
              <w:rPr>
                <w:lang w:eastAsia="en-GB"/>
              </w:rPr>
              <w:t>providing opportunities for employment and volunteering</w:t>
            </w:r>
            <w:r w:rsidR="0014052E">
              <w:rPr>
                <w:lang w:eastAsia="en-GB"/>
              </w:rPr>
              <w:t>.</w:t>
            </w:r>
          </w:p>
          <w:p w14:paraId="720F7D45" w14:textId="51DF045B" w:rsidR="00ED7A0B" w:rsidRDefault="00B22736" w:rsidP="00ED7A0B">
            <w:pPr>
              <w:pStyle w:val="ListParagraph"/>
              <w:numPr>
                <w:ilvl w:val="0"/>
                <w:numId w:val="16"/>
              </w:numPr>
              <w:rPr>
                <w:lang w:eastAsia="en-GB"/>
              </w:rPr>
            </w:pPr>
            <w:r>
              <w:rPr>
                <w:lang w:eastAsia="en-GB"/>
              </w:rPr>
              <w:t>r</w:t>
            </w:r>
            <w:r w:rsidR="00ED7A0B">
              <w:rPr>
                <w:lang w:eastAsia="en-GB"/>
              </w:rPr>
              <w:t>educing isolation by providing access to a mutually supportive community of people with shared experience</w:t>
            </w:r>
            <w:r w:rsidR="0014052E">
              <w:rPr>
                <w:lang w:eastAsia="en-GB"/>
              </w:rPr>
              <w:t>.</w:t>
            </w:r>
          </w:p>
          <w:p w14:paraId="5745BA20" w14:textId="53246EFC" w:rsidR="00ED7A0B" w:rsidRDefault="00446C4D" w:rsidP="00ED7A0B">
            <w:pPr>
              <w:pStyle w:val="ListParagraph"/>
              <w:numPr>
                <w:ilvl w:val="0"/>
                <w:numId w:val="15"/>
              </w:numPr>
              <w:rPr>
                <w:lang w:eastAsia="en-GB"/>
              </w:rPr>
            </w:pPr>
            <w:r w:rsidRPr="00446C4D">
              <w:rPr>
                <w:lang w:eastAsia="en-GB"/>
              </w:rPr>
              <w:lastRenderedPageBreak/>
              <w:t>S</w:t>
            </w:r>
            <w:r w:rsidR="00ED7A0B" w:rsidRPr="00446C4D">
              <w:rPr>
                <w:lang w:eastAsia="en-GB"/>
              </w:rPr>
              <w:t>tigma</w:t>
            </w:r>
            <w:r w:rsidRPr="00446C4D">
              <w:rPr>
                <w:lang w:eastAsia="en-GB"/>
              </w:rPr>
              <w:t xml:space="preserve"> around substance use is challenged by </w:t>
            </w:r>
            <w:r w:rsidR="003C50AC">
              <w:rPr>
                <w:lang w:eastAsia="en-GB"/>
              </w:rPr>
              <w:t xml:space="preserve">adoption and </w:t>
            </w:r>
            <w:r w:rsidR="00F06ADB">
              <w:rPr>
                <w:lang w:eastAsia="en-GB"/>
              </w:rPr>
              <w:t xml:space="preserve">promotion </w:t>
            </w:r>
            <w:r w:rsidR="003C50AC">
              <w:rPr>
                <w:lang w:eastAsia="en-GB"/>
              </w:rPr>
              <w:t>of non-stigmatising language</w:t>
            </w:r>
            <w:r w:rsidR="0014052E">
              <w:rPr>
                <w:lang w:eastAsia="en-GB"/>
              </w:rPr>
              <w:t>.</w:t>
            </w:r>
          </w:p>
          <w:p w14:paraId="2902336B" w14:textId="21F11DB6" w:rsidR="00ED7A0B" w:rsidRPr="00446C4D" w:rsidRDefault="0023342C" w:rsidP="00ED7A0B">
            <w:pPr>
              <w:pStyle w:val="ListParagraph"/>
              <w:numPr>
                <w:ilvl w:val="0"/>
                <w:numId w:val="15"/>
              </w:numPr>
              <w:rPr>
                <w:rFonts w:eastAsia="MS Mincho" w:cstheme="minorHAnsi"/>
                <w:lang w:val="en-US" w:eastAsia="ja-JP"/>
              </w:rPr>
            </w:pPr>
            <w:r>
              <w:rPr>
                <w:lang w:eastAsia="en-GB"/>
              </w:rPr>
              <w:t xml:space="preserve">Individuals </w:t>
            </w:r>
            <w:r w:rsidR="00591965">
              <w:rPr>
                <w:lang w:eastAsia="en-GB"/>
              </w:rPr>
              <w:t xml:space="preserve">with lived/living experience </w:t>
            </w:r>
            <w:r w:rsidR="000140AA">
              <w:rPr>
                <w:lang w:eastAsia="en-GB"/>
              </w:rPr>
              <w:t>are p</w:t>
            </w:r>
            <w:r w:rsidR="00ED7A0B">
              <w:rPr>
                <w:lang w:eastAsia="en-GB"/>
              </w:rPr>
              <w:t>rovide</w:t>
            </w:r>
            <w:r w:rsidR="000140AA">
              <w:rPr>
                <w:lang w:eastAsia="en-GB"/>
              </w:rPr>
              <w:t>d with</w:t>
            </w:r>
            <w:r w:rsidR="00ED7A0B">
              <w:rPr>
                <w:lang w:eastAsia="en-GB"/>
              </w:rPr>
              <w:t xml:space="preserve"> the opportunity </w:t>
            </w:r>
            <w:r w:rsidR="000140AA">
              <w:rPr>
                <w:lang w:eastAsia="en-GB"/>
              </w:rPr>
              <w:t xml:space="preserve">to </w:t>
            </w:r>
            <w:r w:rsidR="00ED7A0B">
              <w:rPr>
                <w:lang w:eastAsia="en-GB"/>
              </w:rPr>
              <w:t>co-produc</w:t>
            </w:r>
            <w:r w:rsidR="000140AA">
              <w:rPr>
                <w:lang w:eastAsia="en-GB"/>
              </w:rPr>
              <w:t xml:space="preserve">e </w:t>
            </w:r>
            <w:r w:rsidR="009977D1">
              <w:rPr>
                <w:lang w:eastAsia="en-GB"/>
              </w:rPr>
              <w:t xml:space="preserve">further developments of the </w:t>
            </w:r>
            <w:r w:rsidR="00A84FF2">
              <w:rPr>
                <w:lang w:eastAsia="en-GB"/>
              </w:rPr>
              <w:t>pilot</w:t>
            </w:r>
            <w:r w:rsidR="009977D1">
              <w:rPr>
                <w:lang w:eastAsia="en-GB"/>
              </w:rPr>
              <w:t xml:space="preserve"> through </w:t>
            </w:r>
            <w:r w:rsidR="00591965">
              <w:rPr>
                <w:lang w:eastAsia="en-GB"/>
              </w:rPr>
              <w:t xml:space="preserve">meaningful </w:t>
            </w:r>
            <w:r w:rsidR="00ED7A0B">
              <w:rPr>
                <w:lang w:eastAsia="en-GB"/>
              </w:rPr>
              <w:t>engagement</w:t>
            </w:r>
            <w:r w:rsidR="0014052E">
              <w:rPr>
                <w:lang w:eastAsia="en-GB"/>
              </w:rPr>
              <w:t>.</w:t>
            </w:r>
          </w:p>
          <w:p w14:paraId="0E8A4B69" w14:textId="3A0D866A" w:rsidR="00ED7A0B" w:rsidRPr="00446C4D" w:rsidRDefault="0080287B" w:rsidP="00446C4D">
            <w:pPr>
              <w:pStyle w:val="ListParagraph"/>
              <w:numPr>
                <w:ilvl w:val="0"/>
                <w:numId w:val="15"/>
              </w:numPr>
              <w:rPr>
                <w:rFonts w:eastAsia="MS Mincho" w:cstheme="minorHAnsi"/>
                <w:bCs/>
                <w:lang w:val="en-US" w:eastAsia="ja-JP"/>
              </w:rPr>
            </w:pPr>
            <w:r>
              <w:rPr>
                <w:lang w:eastAsia="en-GB"/>
              </w:rPr>
              <w:t>Engaging with</w:t>
            </w:r>
            <w:r w:rsidR="00ED7A0B">
              <w:rPr>
                <w:lang w:eastAsia="en-GB"/>
              </w:rPr>
              <w:t xml:space="preserve"> the substance use system across Derbyshire</w:t>
            </w:r>
            <w:r w:rsidR="0014052E">
              <w:rPr>
                <w:lang w:eastAsia="en-GB"/>
              </w:rPr>
              <w:t>.</w:t>
            </w:r>
          </w:p>
          <w:p w14:paraId="52E56223" w14:textId="0EEF5486" w:rsidR="00871644" w:rsidRPr="00A02841" w:rsidRDefault="00871644" w:rsidP="00446C4D">
            <w:pPr>
              <w:pStyle w:val="ListParagraph"/>
              <w:numPr>
                <w:ilvl w:val="0"/>
                <w:numId w:val="15"/>
              </w:numPr>
              <w:rPr>
                <w:rFonts w:eastAsia="MS Mincho" w:cstheme="minorHAnsi"/>
                <w:color w:val="FFFFFF" w:themeColor="background1"/>
                <w:lang w:val="en-US" w:eastAsia="ja-JP"/>
              </w:rPr>
            </w:pPr>
          </w:p>
        </w:tc>
      </w:tr>
      <w:tr w:rsidR="00A96201" w:rsidRPr="00614A61" w14:paraId="340B678A" w14:textId="77777777" w:rsidTr="1EB2628C">
        <w:tblPrEx>
          <w:tblLook w:val="04A0" w:firstRow="1" w:lastRow="0" w:firstColumn="1" w:lastColumn="0" w:noHBand="0" w:noVBand="1"/>
        </w:tblPrEx>
        <w:tc>
          <w:tcPr>
            <w:tcW w:w="9458" w:type="dxa"/>
            <w:gridSpan w:val="2"/>
            <w:shd w:val="clear" w:color="auto" w:fill="844789"/>
          </w:tcPr>
          <w:p w14:paraId="0D828D8B" w14:textId="77777777" w:rsidR="00871644" w:rsidRPr="00C322D8" w:rsidRDefault="00871644" w:rsidP="007E6D0F">
            <w:pPr>
              <w:spacing w:after="200" w:line="276" w:lineRule="auto"/>
              <w:rPr>
                <w:rFonts w:eastAsia="MS Mincho" w:cstheme="minorHAnsi"/>
                <w:b/>
                <w:color w:val="FFFFFF" w:themeColor="background1"/>
                <w:lang w:val="en-US" w:eastAsia="ja-JP"/>
              </w:rPr>
            </w:pPr>
            <w:r w:rsidRPr="00C322D8">
              <w:rPr>
                <w:rFonts w:eastAsia="MS Mincho" w:cstheme="minorHAnsi"/>
                <w:b/>
                <w:color w:val="FFFFFF" w:themeColor="background1"/>
                <w:lang w:val="en-US" w:eastAsia="ja-JP"/>
              </w:rPr>
              <w:lastRenderedPageBreak/>
              <w:t>Key Performance Indicators (KPI’s)</w:t>
            </w:r>
          </w:p>
        </w:tc>
      </w:tr>
      <w:tr w:rsidR="00AE0150" w:rsidRPr="00614A61" w14:paraId="07547A01" w14:textId="77777777" w:rsidTr="1EB2628C">
        <w:tblPrEx>
          <w:tblLook w:val="04A0" w:firstRow="1" w:lastRow="0" w:firstColumn="1" w:lastColumn="0" w:noHBand="0" w:noVBand="1"/>
        </w:tblPrEx>
        <w:tc>
          <w:tcPr>
            <w:tcW w:w="9458" w:type="dxa"/>
            <w:gridSpan w:val="2"/>
            <w:shd w:val="clear" w:color="auto" w:fill="auto"/>
          </w:tcPr>
          <w:p w14:paraId="0DDE3660" w14:textId="77777777" w:rsidR="001A1E64" w:rsidRDefault="001A1E64" w:rsidP="007E6D0F">
            <w:pPr>
              <w:spacing w:after="200" w:line="276" w:lineRule="auto"/>
              <w:rPr>
                <w:rFonts w:eastAsia="Times New Roman" w:cstheme="minorHAnsi"/>
                <w:b/>
                <w:bCs/>
                <w:lang w:eastAsia="en-GB"/>
              </w:rPr>
            </w:pPr>
          </w:p>
          <w:tbl>
            <w:tblPr>
              <w:tblStyle w:val="TableGrid"/>
              <w:tblW w:w="0" w:type="auto"/>
              <w:jc w:val="center"/>
              <w:tblLook w:val="04A0" w:firstRow="1" w:lastRow="0" w:firstColumn="1" w:lastColumn="0" w:noHBand="0" w:noVBand="1"/>
            </w:tblPr>
            <w:tblGrid>
              <w:gridCol w:w="2029"/>
              <w:gridCol w:w="3810"/>
              <w:gridCol w:w="1984"/>
              <w:gridCol w:w="1409"/>
            </w:tblGrid>
            <w:tr w:rsidR="00A804A0" w14:paraId="4676ECFA" w14:textId="77777777" w:rsidTr="004840C8">
              <w:trPr>
                <w:jc w:val="center"/>
              </w:trPr>
              <w:tc>
                <w:tcPr>
                  <w:tcW w:w="2029" w:type="dxa"/>
                </w:tcPr>
                <w:p w14:paraId="3CD0EAF6" w14:textId="7839BCBD" w:rsidR="00304038" w:rsidRDefault="00304038" w:rsidP="00A804A0">
                  <w:pPr>
                    <w:spacing w:after="200" w:line="276" w:lineRule="auto"/>
                    <w:jc w:val="center"/>
                    <w:rPr>
                      <w:rFonts w:eastAsia="Times New Roman" w:cstheme="minorHAnsi"/>
                      <w:b/>
                      <w:bCs/>
                      <w:lang w:eastAsia="en-GB"/>
                    </w:rPr>
                  </w:pPr>
                  <w:r>
                    <w:rPr>
                      <w:rFonts w:eastAsia="Times New Roman" w:cstheme="minorHAnsi"/>
                      <w:b/>
                      <w:bCs/>
                      <w:lang w:eastAsia="en-GB"/>
                    </w:rPr>
                    <w:t>Project Aim</w:t>
                  </w:r>
                </w:p>
              </w:tc>
              <w:tc>
                <w:tcPr>
                  <w:tcW w:w="3810" w:type="dxa"/>
                  <w:vAlign w:val="center"/>
                </w:tcPr>
                <w:p w14:paraId="20743690" w14:textId="40479078" w:rsidR="00A804A0" w:rsidRDefault="00A804A0" w:rsidP="00A804A0">
                  <w:pPr>
                    <w:spacing w:after="200" w:line="276" w:lineRule="auto"/>
                    <w:jc w:val="center"/>
                    <w:rPr>
                      <w:rFonts w:eastAsia="Times New Roman" w:cstheme="minorHAnsi"/>
                      <w:b/>
                      <w:bCs/>
                      <w:lang w:eastAsia="en-GB"/>
                    </w:rPr>
                  </w:pPr>
                  <w:r>
                    <w:rPr>
                      <w:rFonts w:eastAsia="Times New Roman" w:cstheme="minorHAnsi"/>
                      <w:b/>
                      <w:bCs/>
                      <w:lang w:eastAsia="en-GB"/>
                    </w:rPr>
                    <w:t>Key Performance Indicator</w:t>
                  </w:r>
                </w:p>
              </w:tc>
              <w:tc>
                <w:tcPr>
                  <w:tcW w:w="1984" w:type="dxa"/>
                  <w:vAlign w:val="center"/>
                </w:tcPr>
                <w:p w14:paraId="255E0915" w14:textId="1E1849A7" w:rsidR="00A804A0" w:rsidRDefault="00A804A0" w:rsidP="00A804A0">
                  <w:pPr>
                    <w:spacing w:after="200" w:line="276" w:lineRule="auto"/>
                    <w:jc w:val="center"/>
                    <w:rPr>
                      <w:rFonts w:eastAsia="Times New Roman" w:cstheme="minorHAnsi"/>
                      <w:b/>
                      <w:bCs/>
                      <w:lang w:eastAsia="en-GB"/>
                    </w:rPr>
                  </w:pPr>
                  <w:r>
                    <w:rPr>
                      <w:rFonts w:eastAsia="Times New Roman" w:cstheme="minorHAnsi"/>
                      <w:b/>
                      <w:bCs/>
                      <w:lang w:eastAsia="en-GB"/>
                    </w:rPr>
                    <w:t>Target</w:t>
                  </w:r>
                </w:p>
              </w:tc>
              <w:tc>
                <w:tcPr>
                  <w:tcW w:w="1409" w:type="dxa"/>
                  <w:vAlign w:val="center"/>
                </w:tcPr>
                <w:p w14:paraId="238F2B25" w14:textId="2520FA4C" w:rsidR="00A804A0" w:rsidRDefault="00A804A0" w:rsidP="00A804A0">
                  <w:pPr>
                    <w:spacing w:after="200" w:line="276" w:lineRule="auto"/>
                    <w:jc w:val="center"/>
                    <w:rPr>
                      <w:rFonts w:eastAsia="Times New Roman" w:cstheme="minorHAnsi"/>
                      <w:b/>
                      <w:bCs/>
                      <w:lang w:eastAsia="en-GB"/>
                    </w:rPr>
                  </w:pPr>
                  <w:r>
                    <w:rPr>
                      <w:rFonts w:eastAsia="Times New Roman" w:cstheme="minorHAnsi"/>
                      <w:b/>
                      <w:bCs/>
                      <w:lang w:eastAsia="en-GB"/>
                    </w:rPr>
                    <w:t>Frequency of reporting</w:t>
                  </w:r>
                </w:p>
              </w:tc>
            </w:tr>
            <w:tr w:rsidR="00A804A0" w14:paraId="69D221B8" w14:textId="77777777" w:rsidTr="004840C8">
              <w:trPr>
                <w:jc w:val="center"/>
              </w:trPr>
              <w:tc>
                <w:tcPr>
                  <w:tcW w:w="2029" w:type="dxa"/>
                </w:tcPr>
                <w:p w14:paraId="31A40DB2" w14:textId="77777777" w:rsidR="008A4341" w:rsidRDefault="008A4341" w:rsidP="008A4341">
                  <w:pPr>
                    <w:rPr>
                      <w:lang w:eastAsia="en-GB"/>
                    </w:rPr>
                  </w:pPr>
                  <w:r>
                    <w:rPr>
                      <w:lang w:eastAsia="en-GB"/>
                    </w:rPr>
                    <w:t>Making recovery visible within local communities</w:t>
                  </w:r>
                </w:p>
                <w:p w14:paraId="4525841B" w14:textId="77777777" w:rsidR="00304038" w:rsidRDefault="00304038" w:rsidP="007E6D0F">
                  <w:pPr>
                    <w:spacing w:after="200" w:line="276" w:lineRule="auto"/>
                    <w:rPr>
                      <w:rFonts w:eastAsia="Times New Roman" w:cstheme="minorHAnsi"/>
                      <w:lang w:eastAsia="en-GB"/>
                    </w:rPr>
                  </w:pPr>
                </w:p>
              </w:tc>
              <w:tc>
                <w:tcPr>
                  <w:tcW w:w="3810" w:type="dxa"/>
                </w:tcPr>
                <w:p w14:paraId="67CB1108" w14:textId="2F3C1F97" w:rsidR="00A804A0" w:rsidRDefault="009C17D0" w:rsidP="007E6D0F">
                  <w:pPr>
                    <w:spacing w:after="200" w:line="276" w:lineRule="auto"/>
                    <w:rPr>
                      <w:rFonts w:eastAsia="Times New Roman" w:cstheme="minorHAnsi"/>
                      <w:lang w:eastAsia="en-GB"/>
                    </w:rPr>
                  </w:pPr>
                  <w:r>
                    <w:rPr>
                      <w:rFonts w:eastAsia="Times New Roman" w:cstheme="minorHAnsi"/>
                      <w:lang w:eastAsia="en-GB"/>
                    </w:rPr>
                    <w:t xml:space="preserve">Number of individuals accessing community </w:t>
                  </w:r>
                  <w:r w:rsidR="00FD0A75">
                    <w:rPr>
                      <w:rFonts w:eastAsia="Times New Roman" w:cstheme="minorHAnsi"/>
                      <w:lang w:eastAsia="en-GB"/>
                    </w:rPr>
                    <w:t>space</w:t>
                  </w:r>
                  <w:r w:rsidR="00AE3541">
                    <w:rPr>
                      <w:rFonts w:eastAsia="Times New Roman" w:cstheme="minorHAnsi"/>
                      <w:lang w:eastAsia="en-GB"/>
                    </w:rPr>
                    <w:t>.</w:t>
                  </w:r>
                </w:p>
                <w:p w14:paraId="5B6E180C" w14:textId="3094B42E" w:rsidR="00A804A0" w:rsidRPr="00A804A0" w:rsidRDefault="008E13E0" w:rsidP="007E6D0F">
                  <w:pPr>
                    <w:spacing w:after="200" w:line="276" w:lineRule="auto"/>
                    <w:rPr>
                      <w:rFonts w:eastAsia="Times New Roman" w:cstheme="minorHAnsi"/>
                      <w:lang w:eastAsia="en-GB"/>
                    </w:rPr>
                  </w:pPr>
                  <w:r>
                    <w:rPr>
                      <w:rFonts w:eastAsia="Times New Roman" w:cstheme="minorHAnsi"/>
                      <w:lang w:eastAsia="en-GB"/>
                    </w:rPr>
                    <w:t xml:space="preserve">Number of </w:t>
                  </w:r>
                  <w:r w:rsidR="006A41CB">
                    <w:rPr>
                      <w:rFonts w:eastAsia="Times New Roman" w:cstheme="minorHAnsi"/>
                      <w:lang w:eastAsia="en-GB"/>
                    </w:rPr>
                    <w:t>promotional campaigns</w:t>
                  </w:r>
                  <w:r w:rsidR="00031D5E">
                    <w:rPr>
                      <w:rFonts w:eastAsia="Times New Roman" w:cstheme="minorHAnsi"/>
                      <w:lang w:eastAsia="en-GB"/>
                    </w:rPr>
                    <w:t xml:space="preserve"> (virtual and </w:t>
                  </w:r>
                  <w:r w:rsidR="00EB63EA">
                    <w:rPr>
                      <w:rFonts w:eastAsia="Times New Roman" w:cstheme="minorHAnsi"/>
                      <w:lang w:eastAsia="en-GB"/>
                    </w:rPr>
                    <w:t>local campaigns)</w:t>
                  </w:r>
                  <w:r w:rsidR="008963AE">
                    <w:rPr>
                      <w:rFonts w:eastAsia="Times New Roman" w:cstheme="minorHAnsi"/>
                      <w:lang w:eastAsia="en-GB"/>
                    </w:rPr>
                    <w:t xml:space="preserve"> undertaken</w:t>
                  </w:r>
                  <w:r w:rsidR="00AE3541">
                    <w:rPr>
                      <w:rFonts w:eastAsia="Times New Roman" w:cstheme="minorHAnsi"/>
                      <w:lang w:eastAsia="en-GB"/>
                    </w:rPr>
                    <w:t>.</w:t>
                  </w:r>
                </w:p>
              </w:tc>
              <w:tc>
                <w:tcPr>
                  <w:tcW w:w="1984" w:type="dxa"/>
                </w:tcPr>
                <w:p w14:paraId="5783FB2A" w14:textId="77777777" w:rsidR="00304038" w:rsidRDefault="00FD0A75" w:rsidP="007E6D0F">
                  <w:pPr>
                    <w:spacing w:after="200" w:line="276" w:lineRule="auto"/>
                    <w:rPr>
                      <w:rFonts w:eastAsia="Times New Roman" w:cstheme="minorHAnsi"/>
                      <w:lang w:eastAsia="en-GB"/>
                    </w:rPr>
                  </w:pPr>
                  <w:r>
                    <w:rPr>
                      <w:rFonts w:eastAsia="Times New Roman" w:cstheme="minorHAnsi"/>
                      <w:lang w:eastAsia="en-GB"/>
                    </w:rPr>
                    <w:t>Monitor</w:t>
                  </w:r>
                </w:p>
                <w:p w14:paraId="5A2AC12B" w14:textId="77777777" w:rsidR="00530ABB" w:rsidRDefault="00530ABB" w:rsidP="007E6D0F">
                  <w:pPr>
                    <w:spacing w:after="200" w:line="276" w:lineRule="auto"/>
                    <w:rPr>
                      <w:rFonts w:eastAsia="Times New Roman" w:cstheme="minorHAnsi"/>
                      <w:lang w:eastAsia="en-GB"/>
                    </w:rPr>
                  </w:pPr>
                </w:p>
                <w:p w14:paraId="299D6D69" w14:textId="4EEB3DAE" w:rsidR="00A804A0" w:rsidRPr="00A804A0" w:rsidRDefault="00457542" w:rsidP="007E6D0F">
                  <w:pPr>
                    <w:spacing w:after="200" w:line="276" w:lineRule="auto"/>
                    <w:rPr>
                      <w:rFonts w:eastAsia="Times New Roman" w:cstheme="minorHAnsi"/>
                      <w:lang w:eastAsia="en-GB"/>
                    </w:rPr>
                  </w:pPr>
                  <w:r>
                    <w:rPr>
                      <w:rFonts w:eastAsia="Times New Roman" w:cstheme="minorHAnsi"/>
                      <w:lang w:eastAsia="en-GB"/>
                    </w:rPr>
                    <w:t>1 per month</w:t>
                  </w:r>
                </w:p>
              </w:tc>
              <w:tc>
                <w:tcPr>
                  <w:tcW w:w="1409" w:type="dxa"/>
                </w:tcPr>
                <w:p w14:paraId="177B21F3" w14:textId="62B9A771" w:rsidR="00A804A0" w:rsidRPr="00A804A0" w:rsidRDefault="00FD0A75" w:rsidP="007E6D0F">
                  <w:pPr>
                    <w:spacing w:after="200" w:line="276" w:lineRule="auto"/>
                    <w:rPr>
                      <w:rFonts w:eastAsia="Times New Roman" w:cstheme="minorHAnsi"/>
                      <w:lang w:eastAsia="en-GB"/>
                    </w:rPr>
                  </w:pPr>
                  <w:r>
                    <w:rPr>
                      <w:rFonts w:eastAsia="Times New Roman" w:cstheme="minorHAnsi"/>
                      <w:lang w:eastAsia="en-GB"/>
                    </w:rPr>
                    <w:t xml:space="preserve">Quarterly </w:t>
                  </w:r>
                </w:p>
              </w:tc>
            </w:tr>
            <w:tr w:rsidR="00A804A0" w14:paraId="46AE0A95" w14:textId="77777777" w:rsidTr="004840C8">
              <w:trPr>
                <w:jc w:val="center"/>
              </w:trPr>
              <w:tc>
                <w:tcPr>
                  <w:tcW w:w="2029" w:type="dxa"/>
                </w:tcPr>
                <w:p w14:paraId="1DDD42A1" w14:textId="70251A47" w:rsidR="00304038" w:rsidRPr="00A804A0" w:rsidRDefault="009F2945" w:rsidP="007E6D0F">
                  <w:pPr>
                    <w:spacing w:after="200" w:line="276" w:lineRule="auto"/>
                    <w:rPr>
                      <w:rFonts w:eastAsia="Times New Roman" w:cstheme="minorHAnsi"/>
                      <w:lang w:eastAsia="en-GB"/>
                    </w:rPr>
                  </w:pPr>
                  <w:r>
                    <w:rPr>
                      <w:lang w:eastAsia="en-GB"/>
                    </w:rPr>
                    <w:t>Supporting individuals into and through recovery</w:t>
                  </w:r>
                </w:p>
              </w:tc>
              <w:tc>
                <w:tcPr>
                  <w:tcW w:w="3810" w:type="dxa"/>
                </w:tcPr>
                <w:p w14:paraId="208E8CC1" w14:textId="53D117C2" w:rsidR="00871CE8" w:rsidRDefault="006D4C32" w:rsidP="007E6D0F">
                  <w:pPr>
                    <w:spacing w:after="200" w:line="276" w:lineRule="auto"/>
                    <w:rPr>
                      <w:rFonts w:eastAsia="Times New Roman" w:cstheme="minorHAnsi"/>
                      <w:lang w:eastAsia="en-GB"/>
                    </w:rPr>
                  </w:pPr>
                  <w:r>
                    <w:rPr>
                      <w:rFonts w:eastAsia="Times New Roman" w:cstheme="minorHAnsi"/>
                      <w:lang w:eastAsia="en-GB"/>
                    </w:rPr>
                    <w:t>N</w:t>
                  </w:r>
                  <w:r w:rsidR="00871CE8">
                    <w:rPr>
                      <w:rFonts w:eastAsia="Times New Roman" w:cstheme="minorHAnsi"/>
                      <w:lang w:eastAsia="en-GB"/>
                    </w:rPr>
                    <w:t>umber</w:t>
                  </w:r>
                  <w:r>
                    <w:rPr>
                      <w:rFonts w:eastAsia="Times New Roman" w:cstheme="minorHAnsi"/>
                      <w:lang w:eastAsia="en-GB"/>
                    </w:rPr>
                    <w:t xml:space="preserve"> of opportunities to volunteer provided</w:t>
                  </w:r>
                  <w:r w:rsidR="00AE3541">
                    <w:rPr>
                      <w:rFonts w:eastAsia="Times New Roman" w:cstheme="minorHAnsi"/>
                      <w:lang w:eastAsia="en-GB"/>
                    </w:rPr>
                    <w:t>.</w:t>
                  </w:r>
                </w:p>
                <w:p w14:paraId="34B497F4" w14:textId="17895F85" w:rsidR="007A7E24" w:rsidRDefault="00850356" w:rsidP="007E6D0F">
                  <w:pPr>
                    <w:spacing w:after="200" w:line="276" w:lineRule="auto"/>
                    <w:rPr>
                      <w:rFonts w:eastAsia="Times New Roman" w:cstheme="minorHAnsi"/>
                      <w:lang w:eastAsia="en-GB"/>
                    </w:rPr>
                  </w:pPr>
                  <w:r>
                    <w:rPr>
                      <w:rFonts w:eastAsia="Times New Roman" w:cstheme="minorHAnsi"/>
                      <w:lang w:eastAsia="en-GB"/>
                    </w:rPr>
                    <w:t xml:space="preserve">Number </w:t>
                  </w:r>
                  <w:r w:rsidR="007A7E24">
                    <w:rPr>
                      <w:rFonts w:eastAsia="Times New Roman" w:cstheme="minorHAnsi"/>
                      <w:lang w:eastAsia="en-GB"/>
                    </w:rPr>
                    <w:t xml:space="preserve">of clients </w:t>
                  </w:r>
                  <w:r w:rsidR="002D532D">
                    <w:rPr>
                      <w:rFonts w:eastAsia="Times New Roman" w:cstheme="minorHAnsi"/>
                      <w:lang w:eastAsia="en-GB"/>
                    </w:rPr>
                    <w:t xml:space="preserve">supported to </w:t>
                  </w:r>
                  <w:r w:rsidR="007A7E24">
                    <w:rPr>
                      <w:rFonts w:eastAsia="Times New Roman" w:cstheme="minorHAnsi"/>
                      <w:lang w:eastAsia="en-GB"/>
                    </w:rPr>
                    <w:t>develop new skill</w:t>
                  </w:r>
                  <w:r w:rsidR="004840C8">
                    <w:rPr>
                      <w:rFonts w:eastAsia="Times New Roman" w:cstheme="minorHAnsi"/>
                      <w:lang w:eastAsia="en-GB"/>
                    </w:rPr>
                    <w:t>/access employment or volunteering opportunities</w:t>
                  </w:r>
                  <w:r w:rsidR="00AE3541">
                    <w:rPr>
                      <w:rFonts w:eastAsia="Times New Roman" w:cstheme="minorHAnsi"/>
                      <w:lang w:eastAsia="en-GB"/>
                    </w:rPr>
                    <w:t>.</w:t>
                  </w:r>
                </w:p>
                <w:p w14:paraId="06029594" w14:textId="0C223654" w:rsidR="00A804A0" w:rsidRDefault="006D4C32" w:rsidP="007E6D0F">
                  <w:pPr>
                    <w:spacing w:after="200" w:line="276" w:lineRule="auto"/>
                    <w:rPr>
                      <w:rFonts w:eastAsia="Times New Roman" w:cstheme="minorHAnsi"/>
                      <w:lang w:eastAsia="en-GB"/>
                    </w:rPr>
                  </w:pPr>
                  <w:r>
                    <w:rPr>
                      <w:rFonts w:eastAsia="Times New Roman" w:cstheme="minorHAnsi"/>
                      <w:lang w:eastAsia="en-GB"/>
                    </w:rPr>
                    <w:t xml:space="preserve">Number </w:t>
                  </w:r>
                  <w:r w:rsidR="00D5097E">
                    <w:rPr>
                      <w:rFonts w:eastAsia="Times New Roman" w:cstheme="minorHAnsi"/>
                      <w:lang w:eastAsia="en-GB"/>
                    </w:rPr>
                    <w:t xml:space="preserve">and type </w:t>
                  </w:r>
                  <w:r>
                    <w:rPr>
                      <w:rFonts w:eastAsia="Times New Roman" w:cstheme="minorHAnsi"/>
                      <w:lang w:eastAsia="en-GB"/>
                    </w:rPr>
                    <w:t>of activities provided</w:t>
                  </w:r>
                  <w:r w:rsidR="00AE3541">
                    <w:rPr>
                      <w:rFonts w:eastAsia="Times New Roman" w:cstheme="minorHAnsi"/>
                      <w:lang w:eastAsia="en-GB"/>
                    </w:rPr>
                    <w:t>.</w:t>
                  </w:r>
                </w:p>
                <w:p w14:paraId="3D6483C2" w14:textId="178AF329" w:rsidR="00A7773A" w:rsidRPr="00A804A0" w:rsidRDefault="00DC551C" w:rsidP="007E6D0F">
                  <w:pPr>
                    <w:spacing w:after="200" w:line="276" w:lineRule="auto"/>
                    <w:rPr>
                      <w:rFonts w:eastAsia="Times New Roman" w:cstheme="minorHAnsi"/>
                      <w:lang w:eastAsia="en-GB"/>
                    </w:rPr>
                  </w:pPr>
                  <w:r w:rsidRPr="00DC551C">
                    <w:rPr>
                      <w:rFonts w:eastAsia="Times New Roman" w:cstheme="minorHAnsi"/>
                      <w:lang w:eastAsia="en-GB"/>
                    </w:rPr>
                    <w:t>Evidenced through case study</w:t>
                  </w:r>
                  <w:r w:rsidR="00AE3541">
                    <w:rPr>
                      <w:rFonts w:eastAsia="Times New Roman" w:cstheme="minorHAnsi"/>
                      <w:lang w:eastAsia="en-GB"/>
                    </w:rPr>
                    <w:t>.</w:t>
                  </w:r>
                </w:p>
              </w:tc>
              <w:tc>
                <w:tcPr>
                  <w:tcW w:w="1984" w:type="dxa"/>
                </w:tcPr>
                <w:p w14:paraId="082359B4" w14:textId="77777777" w:rsidR="00A804A0" w:rsidRDefault="006D4C32" w:rsidP="007E6D0F">
                  <w:pPr>
                    <w:spacing w:after="200" w:line="276" w:lineRule="auto"/>
                    <w:rPr>
                      <w:rFonts w:eastAsia="Times New Roman" w:cstheme="minorHAnsi"/>
                      <w:lang w:eastAsia="en-GB"/>
                    </w:rPr>
                  </w:pPr>
                  <w:r>
                    <w:rPr>
                      <w:rFonts w:eastAsia="Times New Roman" w:cstheme="minorHAnsi"/>
                      <w:lang w:eastAsia="en-GB"/>
                    </w:rPr>
                    <w:t xml:space="preserve">Monitor </w:t>
                  </w:r>
                </w:p>
                <w:p w14:paraId="4078891B" w14:textId="77777777" w:rsidR="00D5097E" w:rsidRDefault="00D5097E" w:rsidP="007E6D0F">
                  <w:pPr>
                    <w:spacing w:after="200" w:line="276" w:lineRule="auto"/>
                    <w:rPr>
                      <w:rFonts w:eastAsia="Times New Roman" w:cstheme="minorHAnsi"/>
                      <w:lang w:eastAsia="en-GB"/>
                    </w:rPr>
                  </w:pPr>
                </w:p>
                <w:p w14:paraId="423274F4" w14:textId="41E17B06" w:rsidR="00D5097E" w:rsidRDefault="00850356" w:rsidP="007E6D0F">
                  <w:pPr>
                    <w:spacing w:after="200" w:line="276" w:lineRule="auto"/>
                    <w:rPr>
                      <w:rFonts w:eastAsia="Times New Roman" w:cstheme="minorHAnsi"/>
                      <w:lang w:eastAsia="en-GB"/>
                    </w:rPr>
                  </w:pPr>
                  <w:r>
                    <w:rPr>
                      <w:rFonts w:eastAsia="Times New Roman" w:cstheme="minorHAnsi"/>
                      <w:lang w:eastAsia="en-GB"/>
                    </w:rPr>
                    <w:t>Monitor</w:t>
                  </w:r>
                </w:p>
                <w:p w14:paraId="19433D03" w14:textId="77777777" w:rsidR="00D5097E" w:rsidRDefault="00D5097E" w:rsidP="007E6D0F">
                  <w:pPr>
                    <w:spacing w:after="200" w:line="276" w:lineRule="auto"/>
                    <w:rPr>
                      <w:rFonts w:eastAsia="Times New Roman" w:cstheme="minorHAnsi"/>
                      <w:lang w:eastAsia="en-GB"/>
                    </w:rPr>
                  </w:pPr>
                </w:p>
                <w:p w14:paraId="163E9F4B" w14:textId="77777777" w:rsidR="00D5097E" w:rsidRDefault="00A7773A" w:rsidP="007E6D0F">
                  <w:pPr>
                    <w:spacing w:after="200" w:line="276" w:lineRule="auto"/>
                    <w:rPr>
                      <w:rFonts w:eastAsia="Times New Roman" w:cstheme="minorHAnsi"/>
                      <w:lang w:eastAsia="en-GB"/>
                    </w:rPr>
                  </w:pPr>
                  <w:r>
                    <w:rPr>
                      <w:rFonts w:eastAsia="Times New Roman" w:cstheme="minorHAnsi"/>
                      <w:lang w:eastAsia="en-GB"/>
                    </w:rPr>
                    <w:t xml:space="preserve">Monitor </w:t>
                  </w:r>
                </w:p>
                <w:p w14:paraId="541F833D" w14:textId="50D3A778" w:rsidR="00DC551C" w:rsidRPr="00A804A0" w:rsidRDefault="00DC551C" w:rsidP="007E6D0F">
                  <w:pPr>
                    <w:spacing w:after="200" w:line="276" w:lineRule="auto"/>
                    <w:rPr>
                      <w:rFonts w:eastAsia="Times New Roman" w:cstheme="minorHAnsi"/>
                      <w:lang w:eastAsia="en-GB"/>
                    </w:rPr>
                  </w:pPr>
                  <w:r>
                    <w:rPr>
                      <w:rFonts w:eastAsia="Times New Roman" w:cstheme="minorHAnsi"/>
                      <w:lang w:eastAsia="en-GB"/>
                    </w:rPr>
                    <w:t>One per quarter</w:t>
                  </w:r>
                </w:p>
              </w:tc>
              <w:tc>
                <w:tcPr>
                  <w:tcW w:w="1409" w:type="dxa"/>
                </w:tcPr>
                <w:p w14:paraId="57FAAC3A" w14:textId="36F8A1A3" w:rsidR="00A804A0" w:rsidRPr="00A804A0" w:rsidRDefault="004671DE" w:rsidP="007E6D0F">
                  <w:pPr>
                    <w:spacing w:after="200" w:line="276" w:lineRule="auto"/>
                    <w:rPr>
                      <w:rFonts w:eastAsia="Times New Roman" w:cstheme="minorHAnsi"/>
                      <w:lang w:eastAsia="en-GB"/>
                    </w:rPr>
                  </w:pPr>
                  <w:r>
                    <w:rPr>
                      <w:rFonts w:eastAsia="Times New Roman" w:cstheme="minorHAnsi"/>
                      <w:lang w:eastAsia="en-GB"/>
                    </w:rPr>
                    <w:t xml:space="preserve">Quarterly </w:t>
                  </w:r>
                </w:p>
              </w:tc>
            </w:tr>
            <w:tr w:rsidR="00A804A0" w14:paraId="4798EB00" w14:textId="77777777" w:rsidTr="004840C8">
              <w:trPr>
                <w:jc w:val="center"/>
              </w:trPr>
              <w:tc>
                <w:tcPr>
                  <w:tcW w:w="2029" w:type="dxa"/>
                </w:tcPr>
                <w:p w14:paraId="739F5A73" w14:textId="77777777" w:rsidR="00D260D8" w:rsidRDefault="00D260D8" w:rsidP="00D260D8">
                  <w:pPr>
                    <w:rPr>
                      <w:lang w:eastAsia="en-GB"/>
                    </w:rPr>
                  </w:pPr>
                  <w:r>
                    <w:rPr>
                      <w:lang w:eastAsia="en-GB"/>
                    </w:rPr>
                    <w:t>Challenging associated stigma</w:t>
                  </w:r>
                </w:p>
                <w:p w14:paraId="17A5C0EF" w14:textId="77777777" w:rsidR="00304038" w:rsidRPr="00A804A0" w:rsidRDefault="00304038" w:rsidP="007E6D0F">
                  <w:pPr>
                    <w:spacing w:after="200" w:line="276" w:lineRule="auto"/>
                    <w:rPr>
                      <w:rFonts w:eastAsia="Times New Roman" w:cstheme="minorHAnsi"/>
                      <w:lang w:eastAsia="en-GB"/>
                    </w:rPr>
                  </w:pPr>
                </w:p>
              </w:tc>
              <w:tc>
                <w:tcPr>
                  <w:tcW w:w="3810" w:type="dxa"/>
                </w:tcPr>
                <w:p w14:paraId="283B04BD" w14:textId="6670410B" w:rsidR="00A804A0" w:rsidRDefault="00A93D67" w:rsidP="007E6D0F">
                  <w:pPr>
                    <w:spacing w:after="200" w:line="276" w:lineRule="auto"/>
                    <w:rPr>
                      <w:rFonts w:eastAsia="Times New Roman" w:cstheme="minorHAnsi"/>
                      <w:lang w:eastAsia="en-GB"/>
                    </w:rPr>
                  </w:pPr>
                  <w:r>
                    <w:rPr>
                      <w:rFonts w:eastAsia="Times New Roman" w:cstheme="minorHAnsi"/>
                      <w:lang w:eastAsia="en-GB"/>
                    </w:rPr>
                    <w:t xml:space="preserve">Percentage of staff/volunteers trained on </w:t>
                  </w:r>
                  <w:r w:rsidR="00F95607">
                    <w:rPr>
                      <w:rFonts w:eastAsia="Times New Roman" w:cstheme="minorHAnsi"/>
                      <w:lang w:eastAsia="en-GB"/>
                    </w:rPr>
                    <w:t>non-judgemental</w:t>
                  </w:r>
                  <w:r>
                    <w:rPr>
                      <w:rFonts w:eastAsia="Times New Roman" w:cstheme="minorHAnsi"/>
                      <w:lang w:eastAsia="en-GB"/>
                    </w:rPr>
                    <w:t xml:space="preserve"> and non</w:t>
                  </w:r>
                  <w:r w:rsidR="00F95607">
                    <w:rPr>
                      <w:rFonts w:eastAsia="Times New Roman" w:cstheme="minorHAnsi"/>
                      <w:lang w:eastAsia="en-GB"/>
                    </w:rPr>
                    <w:t>-</w:t>
                  </w:r>
                  <w:r>
                    <w:rPr>
                      <w:rFonts w:eastAsia="Times New Roman" w:cstheme="minorHAnsi"/>
                      <w:lang w:eastAsia="en-GB"/>
                    </w:rPr>
                    <w:t>stigmatising language</w:t>
                  </w:r>
                  <w:r w:rsidR="00AE3541">
                    <w:rPr>
                      <w:rFonts w:eastAsia="Times New Roman" w:cstheme="minorHAnsi"/>
                      <w:lang w:eastAsia="en-GB"/>
                    </w:rPr>
                    <w:t>.</w:t>
                  </w:r>
                </w:p>
                <w:p w14:paraId="397FA4D4" w14:textId="7B7C3436" w:rsidR="000B0A9C" w:rsidRDefault="00C46639" w:rsidP="007E6D0F">
                  <w:pPr>
                    <w:spacing w:after="200" w:line="276" w:lineRule="auto"/>
                    <w:rPr>
                      <w:rFonts w:eastAsia="Times New Roman" w:cstheme="minorHAnsi"/>
                      <w:lang w:eastAsia="en-GB"/>
                    </w:rPr>
                  </w:pPr>
                  <w:r w:rsidRPr="00C46639">
                    <w:rPr>
                      <w:rFonts w:eastAsia="Times New Roman" w:cstheme="minorHAnsi"/>
                      <w:lang w:eastAsia="en-GB"/>
                    </w:rPr>
                    <w:t>Satisfaction survey completed on whether individuals felt welcomed and at ease</w:t>
                  </w:r>
                  <w:r w:rsidR="00AE3541">
                    <w:rPr>
                      <w:rFonts w:eastAsia="Times New Roman" w:cstheme="minorHAnsi"/>
                      <w:lang w:eastAsia="en-GB"/>
                    </w:rPr>
                    <w:t>.</w:t>
                  </w:r>
                </w:p>
                <w:p w14:paraId="1DD8C3FB" w14:textId="66EBE710" w:rsidR="000B0A9C" w:rsidRPr="00A804A0" w:rsidRDefault="00824928" w:rsidP="007E6D0F">
                  <w:pPr>
                    <w:spacing w:after="200" w:line="276" w:lineRule="auto"/>
                    <w:rPr>
                      <w:rFonts w:eastAsia="Times New Roman" w:cstheme="minorHAnsi"/>
                      <w:lang w:eastAsia="en-GB"/>
                    </w:rPr>
                  </w:pPr>
                  <w:r w:rsidRPr="00824928">
                    <w:rPr>
                      <w:rFonts w:eastAsia="Times New Roman" w:cstheme="minorHAnsi"/>
                      <w:lang w:eastAsia="en-GB"/>
                    </w:rPr>
                    <w:t>Evidenced through case study</w:t>
                  </w:r>
                  <w:r w:rsidR="00AE3541">
                    <w:rPr>
                      <w:rFonts w:eastAsia="Times New Roman" w:cstheme="minorHAnsi"/>
                      <w:lang w:eastAsia="en-GB"/>
                    </w:rPr>
                    <w:t>.</w:t>
                  </w:r>
                </w:p>
              </w:tc>
              <w:tc>
                <w:tcPr>
                  <w:tcW w:w="1984" w:type="dxa"/>
                </w:tcPr>
                <w:p w14:paraId="4B845E13" w14:textId="77777777" w:rsidR="00A804A0" w:rsidRDefault="00A93D67" w:rsidP="007E6D0F">
                  <w:pPr>
                    <w:spacing w:after="200" w:line="276" w:lineRule="auto"/>
                    <w:rPr>
                      <w:rFonts w:eastAsia="Times New Roman" w:cstheme="minorHAnsi"/>
                      <w:lang w:eastAsia="en-GB"/>
                    </w:rPr>
                  </w:pPr>
                  <w:r>
                    <w:rPr>
                      <w:rFonts w:eastAsia="Times New Roman" w:cstheme="minorHAnsi"/>
                      <w:lang w:eastAsia="en-GB"/>
                    </w:rPr>
                    <w:t>100%</w:t>
                  </w:r>
                </w:p>
                <w:p w14:paraId="6DBEBE9C" w14:textId="77777777" w:rsidR="004971E7" w:rsidRDefault="004971E7" w:rsidP="007E6D0F">
                  <w:pPr>
                    <w:spacing w:after="200" w:line="276" w:lineRule="auto"/>
                    <w:rPr>
                      <w:rFonts w:eastAsia="Times New Roman" w:cstheme="minorHAnsi"/>
                      <w:lang w:eastAsia="en-GB"/>
                    </w:rPr>
                  </w:pPr>
                </w:p>
                <w:p w14:paraId="1E85DE52" w14:textId="77777777" w:rsidR="00C93C5B" w:rsidRDefault="00C93C5B" w:rsidP="007E6D0F">
                  <w:pPr>
                    <w:spacing w:after="200" w:line="276" w:lineRule="auto"/>
                    <w:rPr>
                      <w:rFonts w:eastAsia="Times New Roman" w:cstheme="minorHAnsi"/>
                      <w:lang w:eastAsia="en-GB"/>
                    </w:rPr>
                  </w:pPr>
                </w:p>
                <w:p w14:paraId="4488D238" w14:textId="38FEB581" w:rsidR="004971E7" w:rsidRDefault="004971E7" w:rsidP="007E6D0F">
                  <w:pPr>
                    <w:spacing w:after="200" w:line="276" w:lineRule="auto"/>
                    <w:rPr>
                      <w:rFonts w:eastAsia="Times New Roman" w:cstheme="minorHAnsi"/>
                      <w:lang w:eastAsia="en-GB"/>
                    </w:rPr>
                  </w:pPr>
                  <w:r w:rsidRPr="004971E7">
                    <w:rPr>
                      <w:rFonts w:eastAsia="Times New Roman" w:cstheme="minorHAnsi"/>
                      <w:lang w:eastAsia="en-GB"/>
                    </w:rPr>
                    <w:t>90% of attendees</w:t>
                  </w:r>
                </w:p>
                <w:p w14:paraId="1BA3EBA9" w14:textId="77777777" w:rsidR="00275309" w:rsidRDefault="00275309" w:rsidP="007E6D0F">
                  <w:pPr>
                    <w:spacing w:after="200" w:line="276" w:lineRule="auto"/>
                    <w:rPr>
                      <w:rFonts w:eastAsia="Times New Roman" w:cstheme="minorHAnsi"/>
                      <w:lang w:eastAsia="en-GB"/>
                    </w:rPr>
                  </w:pPr>
                </w:p>
                <w:p w14:paraId="1FE34376" w14:textId="0344870E" w:rsidR="00275309" w:rsidRPr="00A804A0" w:rsidRDefault="00275309" w:rsidP="007E6D0F">
                  <w:pPr>
                    <w:spacing w:after="200" w:line="276" w:lineRule="auto"/>
                    <w:rPr>
                      <w:rFonts w:eastAsia="Times New Roman" w:cstheme="minorHAnsi"/>
                      <w:lang w:eastAsia="en-GB"/>
                    </w:rPr>
                  </w:pPr>
                  <w:r w:rsidRPr="00275309">
                    <w:rPr>
                      <w:rFonts w:eastAsia="Times New Roman" w:cstheme="minorHAnsi"/>
                      <w:lang w:eastAsia="en-GB"/>
                    </w:rPr>
                    <w:t>One per quarter</w:t>
                  </w:r>
                </w:p>
              </w:tc>
              <w:tc>
                <w:tcPr>
                  <w:tcW w:w="1409" w:type="dxa"/>
                </w:tcPr>
                <w:p w14:paraId="6C9FC016" w14:textId="77777777" w:rsidR="00A804A0" w:rsidRPr="00A804A0" w:rsidRDefault="00A804A0" w:rsidP="007E6D0F">
                  <w:pPr>
                    <w:spacing w:after="200" w:line="276" w:lineRule="auto"/>
                    <w:rPr>
                      <w:rFonts w:eastAsia="Times New Roman" w:cstheme="minorHAnsi"/>
                      <w:lang w:eastAsia="en-GB"/>
                    </w:rPr>
                  </w:pPr>
                </w:p>
              </w:tc>
            </w:tr>
            <w:tr w:rsidR="00D260D8" w14:paraId="0D71F280" w14:textId="77777777" w:rsidTr="004840C8">
              <w:trPr>
                <w:jc w:val="center"/>
              </w:trPr>
              <w:tc>
                <w:tcPr>
                  <w:tcW w:w="2029" w:type="dxa"/>
                </w:tcPr>
                <w:p w14:paraId="20117B52" w14:textId="4610D7C3" w:rsidR="00D260D8" w:rsidRDefault="009F12C5" w:rsidP="00D260D8">
                  <w:pPr>
                    <w:rPr>
                      <w:lang w:eastAsia="en-GB"/>
                    </w:rPr>
                  </w:pPr>
                  <w:r>
                    <w:rPr>
                      <w:lang w:eastAsia="en-GB"/>
                    </w:rPr>
                    <w:t>C</w:t>
                  </w:r>
                  <w:r w:rsidR="001C0B7D">
                    <w:rPr>
                      <w:lang w:eastAsia="en-GB"/>
                    </w:rPr>
                    <w:t>o-production and engagement</w:t>
                  </w:r>
                </w:p>
              </w:tc>
              <w:tc>
                <w:tcPr>
                  <w:tcW w:w="3810" w:type="dxa"/>
                </w:tcPr>
                <w:p w14:paraId="0A84038E" w14:textId="030C3CF0" w:rsidR="00D260D8" w:rsidRDefault="009C7E44" w:rsidP="007E6D0F">
                  <w:pPr>
                    <w:spacing w:after="200" w:line="276" w:lineRule="auto"/>
                    <w:rPr>
                      <w:rFonts w:eastAsia="Times New Roman" w:cstheme="minorHAnsi"/>
                      <w:lang w:eastAsia="en-GB"/>
                    </w:rPr>
                  </w:pPr>
                  <w:r>
                    <w:rPr>
                      <w:rFonts w:eastAsia="Times New Roman" w:cstheme="minorHAnsi"/>
                      <w:lang w:eastAsia="en-GB"/>
                    </w:rPr>
                    <w:t>Number of opportunities for co-production</w:t>
                  </w:r>
                  <w:r w:rsidR="00AE3541">
                    <w:rPr>
                      <w:rFonts w:eastAsia="Times New Roman" w:cstheme="minorHAnsi"/>
                      <w:lang w:eastAsia="en-GB"/>
                    </w:rPr>
                    <w:t>.</w:t>
                  </w:r>
                </w:p>
                <w:p w14:paraId="04212C85" w14:textId="078A7ACA" w:rsidR="008A0E7F" w:rsidRDefault="008A0E7F" w:rsidP="007E6D0F">
                  <w:pPr>
                    <w:spacing w:after="200" w:line="276" w:lineRule="auto"/>
                    <w:rPr>
                      <w:rFonts w:eastAsia="Times New Roman" w:cstheme="minorHAnsi"/>
                      <w:lang w:eastAsia="en-GB"/>
                    </w:rPr>
                  </w:pPr>
                  <w:r w:rsidRPr="008A0E7F">
                    <w:rPr>
                      <w:rFonts w:eastAsia="Times New Roman" w:cstheme="minorHAnsi"/>
                      <w:lang w:eastAsia="en-GB"/>
                    </w:rPr>
                    <w:t>Satisfaction survey completed on whether individuals felt that they could share their ideas</w:t>
                  </w:r>
                  <w:r w:rsidR="00AE3541">
                    <w:rPr>
                      <w:rFonts w:eastAsia="Times New Roman" w:cstheme="minorHAnsi"/>
                      <w:lang w:eastAsia="en-GB"/>
                    </w:rPr>
                    <w:t>.</w:t>
                  </w:r>
                </w:p>
                <w:p w14:paraId="5FF72973" w14:textId="77777777" w:rsidR="008A0E7F" w:rsidRDefault="008A0E7F" w:rsidP="007E6D0F">
                  <w:pPr>
                    <w:spacing w:after="200" w:line="276" w:lineRule="auto"/>
                    <w:rPr>
                      <w:rFonts w:eastAsia="Times New Roman" w:cstheme="minorHAnsi"/>
                      <w:lang w:eastAsia="en-GB"/>
                    </w:rPr>
                  </w:pPr>
                </w:p>
                <w:p w14:paraId="59B4BBA0" w14:textId="66954251" w:rsidR="00D260D8" w:rsidRPr="00A804A0" w:rsidRDefault="009C7E44" w:rsidP="007E6D0F">
                  <w:pPr>
                    <w:spacing w:after="200" w:line="276" w:lineRule="auto"/>
                    <w:rPr>
                      <w:rFonts w:eastAsia="Times New Roman" w:cstheme="minorHAnsi"/>
                      <w:lang w:eastAsia="en-GB"/>
                    </w:rPr>
                  </w:pPr>
                  <w:r>
                    <w:rPr>
                      <w:rFonts w:eastAsia="Times New Roman" w:cstheme="minorHAnsi"/>
                      <w:lang w:eastAsia="en-GB"/>
                    </w:rPr>
                    <w:t>Satisfaction survey completed</w:t>
                  </w:r>
                  <w:r w:rsidR="00AE3541">
                    <w:rPr>
                      <w:rFonts w:eastAsia="Times New Roman" w:cstheme="minorHAnsi"/>
                      <w:lang w:eastAsia="en-GB"/>
                    </w:rPr>
                    <w:t>.</w:t>
                  </w:r>
                </w:p>
              </w:tc>
              <w:tc>
                <w:tcPr>
                  <w:tcW w:w="1984" w:type="dxa"/>
                </w:tcPr>
                <w:p w14:paraId="74B5A33A" w14:textId="77777777" w:rsidR="00D260D8" w:rsidRDefault="0061220E" w:rsidP="007E6D0F">
                  <w:pPr>
                    <w:spacing w:after="200" w:line="276" w:lineRule="auto"/>
                    <w:rPr>
                      <w:rFonts w:eastAsia="Times New Roman" w:cstheme="minorHAnsi"/>
                      <w:lang w:eastAsia="en-GB"/>
                    </w:rPr>
                  </w:pPr>
                  <w:r>
                    <w:rPr>
                      <w:rFonts w:eastAsia="Times New Roman" w:cstheme="minorHAnsi"/>
                      <w:lang w:eastAsia="en-GB"/>
                    </w:rPr>
                    <w:lastRenderedPageBreak/>
                    <w:t xml:space="preserve">Monitor </w:t>
                  </w:r>
                </w:p>
                <w:p w14:paraId="40B8776A" w14:textId="77777777" w:rsidR="008A0E7F" w:rsidRDefault="008A0E7F" w:rsidP="007E6D0F">
                  <w:pPr>
                    <w:spacing w:after="200" w:line="276" w:lineRule="auto"/>
                    <w:rPr>
                      <w:rFonts w:eastAsia="Times New Roman" w:cstheme="minorHAnsi"/>
                      <w:lang w:eastAsia="en-GB"/>
                    </w:rPr>
                  </w:pPr>
                </w:p>
                <w:p w14:paraId="48652F70" w14:textId="77777777" w:rsidR="0066761B" w:rsidRDefault="0066761B" w:rsidP="007E6D0F">
                  <w:pPr>
                    <w:spacing w:after="200" w:line="276" w:lineRule="auto"/>
                    <w:rPr>
                      <w:rFonts w:eastAsia="Times New Roman" w:cstheme="minorHAnsi"/>
                      <w:lang w:eastAsia="en-GB"/>
                    </w:rPr>
                  </w:pPr>
                  <w:r w:rsidRPr="0066761B">
                    <w:rPr>
                      <w:rFonts w:eastAsia="Times New Roman" w:cstheme="minorHAnsi"/>
                      <w:lang w:eastAsia="en-GB"/>
                    </w:rPr>
                    <w:t>50% of attendees</w:t>
                  </w:r>
                </w:p>
                <w:p w14:paraId="77C245F4" w14:textId="77777777" w:rsidR="00891D83" w:rsidRDefault="00891D83" w:rsidP="007E6D0F">
                  <w:pPr>
                    <w:spacing w:after="200" w:line="276" w:lineRule="auto"/>
                    <w:rPr>
                      <w:rFonts w:eastAsia="Times New Roman" w:cstheme="minorHAnsi"/>
                      <w:lang w:eastAsia="en-GB"/>
                    </w:rPr>
                  </w:pPr>
                </w:p>
                <w:p w14:paraId="446CCB38" w14:textId="77777777" w:rsidR="00891D83" w:rsidRDefault="00891D83" w:rsidP="007E6D0F">
                  <w:pPr>
                    <w:spacing w:after="200" w:line="276" w:lineRule="auto"/>
                    <w:rPr>
                      <w:rFonts w:eastAsia="Times New Roman" w:cstheme="minorHAnsi"/>
                      <w:lang w:eastAsia="en-GB"/>
                    </w:rPr>
                  </w:pPr>
                </w:p>
                <w:p w14:paraId="058EC3DE" w14:textId="3902DF92" w:rsidR="00891D83" w:rsidRPr="00A804A0" w:rsidRDefault="00891D83" w:rsidP="007E6D0F">
                  <w:pPr>
                    <w:spacing w:after="200" w:line="276" w:lineRule="auto"/>
                    <w:rPr>
                      <w:rFonts w:eastAsia="Times New Roman" w:cstheme="minorHAnsi"/>
                      <w:lang w:eastAsia="en-GB"/>
                    </w:rPr>
                  </w:pPr>
                  <w:r w:rsidRPr="00891D83">
                    <w:rPr>
                      <w:rFonts w:eastAsia="Times New Roman" w:cstheme="minorHAnsi"/>
                      <w:lang w:eastAsia="en-GB"/>
                    </w:rPr>
                    <w:t>One per quarter</w:t>
                  </w:r>
                </w:p>
              </w:tc>
              <w:tc>
                <w:tcPr>
                  <w:tcW w:w="1409" w:type="dxa"/>
                </w:tcPr>
                <w:p w14:paraId="50FCCDDA" w14:textId="7E39C2A6" w:rsidR="00D260D8" w:rsidRPr="00A804A0" w:rsidRDefault="00854796" w:rsidP="007E6D0F">
                  <w:pPr>
                    <w:spacing w:after="200" w:line="276" w:lineRule="auto"/>
                    <w:rPr>
                      <w:rFonts w:eastAsia="Times New Roman" w:cstheme="minorHAnsi"/>
                      <w:lang w:eastAsia="en-GB"/>
                    </w:rPr>
                  </w:pPr>
                  <w:r w:rsidRPr="00854796">
                    <w:rPr>
                      <w:rFonts w:eastAsia="Times New Roman" w:cstheme="minorHAnsi"/>
                      <w:lang w:eastAsia="en-GB"/>
                    </w:rPr>
                    <w:lastRenderedPageBreak/>
                    <w:t>Quarterly</w:t>
                  </w:r>
                </w:p>
              </w:tc>
            </w:tr>
            <w:tr w:rsidR="001C0B7D" w14:paraId="12E4E012" w14:textId="77777777" w:rsidTr="004840C8">
              <w:trPr>
                <w:jc w:val="center"/>
              </w:trPr>
              <w:tc>
                <w:tcPr>
                  <w:tcW w:w="2029" w:type="dxa"/>
                </w:tcPr>
                <w:p w14:paraId="24DDCE92" w14:textId="3879EB7B" w:rsidR="001C0B7D" w:rsidRDefault="009F12C5" w:rsidP="00D260D8">
                  <w:r>
                    <w:rPr>
                      <w:lang w:eastAsia="en-GB"/>
                    </w:rPr>
                    <w:t>Supporting the substance use system across Derbyshire</w:t>
                  </w:r>
                </w:p>
              </w:tc>
              <w:tc>
                <w:tcPr>
                  <w:tcW w:w="3810" w:type="dxa"/>
                </w:tcPr>
                <w:p w14:paraId="250265DE" w14:textId="071E1156" w:rsidR="00A02841" w:rsidRDefault="00A02841" w:rsidP="00A02841">
                  <w:pPr>
                    <w:spacing w:after="200" w:line="276" w:lineRule="auto"/>
                    <w:rPr>
                      <w:rFonts w:eastAsia="Times New Roman" w:cstheme="minorHAnsi"/>
                      <w:lang w:eastAsia="en-GB"/>
                    </w:rPr>
                  </w:pPr>
                  <w:r>
                    <w:rPr>
                      <w:rFonts w:eastAsia="Times New Roman" w:cstheme="minorHAnsi"/>
                      <w:lang w:eastAsia="en-GB"/>
                    </w:rPr>
                    <w:t>Number of people signposted to treatment and recovery services</w:t>
                  </w:r>
                  <w:r w:rsidR="00AE3541">
                    <w:rPr>
                      <w:rFonts w:eastAsia="Times New Roman" w:cstheme="minorHAnsi"/>
                      <w:lang w:eastAsia="en-GB"/>
                    </w:rPr>
                    <w:t>.</w:t>
                  </w:r>
                </w:p>
                <w:p w14:paraId="680AC8E4" w14:textId="278BB45C" w:rsidR="00A02841" w:rsidRDefault="00A02841" w:rsidP="00A02841">
                  <w:pPr>
                    <w:spacing w:after="200" w:line="276" w:lineRule="auto"/>
                    <w:rPr>
                      <w:rFonts w:eastAsia="Times New Roman" w:cstheme="minorHAnsi"/>
                      <w:lang w:eastAsia="en-GB"/>
                    </w:rPr>
                  </w:pPr>
                  <w:r>
                    <w:rPr>
                      <w:rFonts w:eastAsia="Times New Roman" w:cstheme="minorHAnsi"/>
                      <w:lang w:eastAsia="en-GB"/>
                    </w:rPr>
                    <w:t>Number of people signposted to Recovery Projects</w:t>
                  </w:r>
                  <w:r w:rsidR="00AE3541">
                    <w:rPr>
                      <w:rFonts w:eastAsia="Times New Roman" w:cstheme="minorHAnsi"/>
                      <w:lang w:eastAsia="en-GB"/>
                    </w:rPr>
                    <w:t>.</w:t>
                  </w:r>
                </w:p>
                <w:p w14:paraId="5008A4AA" w14:textId="3592F607" w:rsidR="001C0B7D" w:rsidRDefault="00A02841" w:rsidP="007E6D0F">
                  <w:pPr>
                    <w:spacing w:after="200" w:line="276" w:lineRule="auto"/>
                    <w:rPr>
                      <w:rFonts w:eastAsia="Times New Roman" w:cstheme="minorHAnsi"/>
                      <w:lang w:eastAsia="en-GB"/>
                    </w:rPr>
                  </w:pPr>
                  <w:r>
                    <w:rPr>
                      <w:rFonts w:eastAsia="Times New Roman" w:cstheme="minorHAnsi"/>
                      <w:lang w:eastAsia="en-GB"/>
                    </w:rPr>
                    <w:t>Number of external drop-in sessions hosted</w:t>
                  </w:r>
                  <w:r w:rsidR="00AE3541">
                    <w:rPr>
                      <w:rFonts w:eastAsia="Times New Roman" w:cstheme="minorHAnsi"/>
                      <w:lang w:eastAsia="en-GB"/>
                    </w:rPr>
                    <w:t>.</w:t>
                  </w:r>
                </w:p>
                <w:p w14:paraId="6C4A705B" w14:textId="61F544C1" w:rsidR="00B40D72" w:rsidRPr="00A804A0" w:rsidRDefault="002634D5" w:rsidP="007E6D0F">
                  <w:pPr>
                    <w:spacing w:after="200" w:line="276" w:lineRule="auto"/>
                    <w:rPr>
                      <w:rFonts w:eastAsia="Times New Roman" w:cstheme="minorHAnsi"/>
                      <w:lang w:eastAsia="en-GB"/>
                    </w:rPr>
                  </w:pPr>
                  <w:r w:rsidRPr="002634D5">
                    <w:rPr>
                      <w:rFonts w:eastAsia="Times New Roman" w:cstheme="minorHAnsi"/>
                      <w:lang w:eastAsia="en-GB"/>
                    </w:rPr>
                    <w:t>Evidenced through case study</w:t>
                  </w:r>
                  <w:r w:rsidR="00AE3541">
                    <w:rPr>
                      <w:rFonts w:eastAsia="Times New Roman" w:cstheme="minorHAnsi"/>
                      <w:lang w:eastAsia="en-GB"/>
                    </w:rPr>
                    <w:t>.</w:t>
                  </w:r>
                </w:p>
              </w:tc>
              <w:tc>
                <w:tcPr>
                  <w:tcW w:w="1984" w:type="dxa"/>
                </w:tcPr>
                <w:p w14:paraId="1691893C" w14:textId="77777777" w:rsidR="001C0B7D" w:rsidRDefault="00905F0C" w:rsidP="007E6D0F">
                  <w:pPr>
                    <w:spacing w:after="200" w:line="276" w:lineRule="auto"/>
                    <w:rPr>
                      <w:rFonts w:eastAsia="Times New Roman" w:cstheme="minorHAnsi"/>
                      <w:lang w:eastAsia="en-GB"/>
                    </w:rPr>
                  </w:pPr>
                  <w:r w:rsidRPr="00905F0C">
                    <w:rPr>
                      <w:rFonts w:eastAsia="Times New Roman" w:cstheme="minorHAnsi"/>
                      <w:lang w:eastAsia="en-GB"/>
                    </w:rPr>
                    <w:t>Monitor</w:t>
                  </w:r>
                </w:p>
                <w:p w14:paraId="0BED2A00" w14:textId="77777777" w:rsidR="00905F0C" w:rsidRDefault="00905F0C" w:rsidP="007E6D0F">
                  <w:pPr>
                    <w:spacing w:after="200" w:line="276" w:lineRule="auto"/>
                    <w:rPr>
                      <w:rFonts w:eastAsia="Times New Roman" w:cstheme="minorHAnsi"/>
                      <w:lang w:eastAsia="en-GB"/>
                    </w:rPr>
                  </w:pPr>
                </w:p>
                <w:p w14:paraId="7E721F05" w14:textId="77777777" w:rsidR="00905F0C" w:rsidRDefault="006C69A5" w:rsidP="007E6D0F">
                  <w:pPr>
                    <w:spacing w:after="200" w:line="276" w:lineRule="auto"/>
                    <w:rPr>
                      <w:rFonts w:eastAsia="Times New Roman" w:cstheme="minorHAnsi"/>
                      <w:lang w:eastAsia="en-GB"/>
                    </w:rPr>
                  </w:pPr>
                  <w:r w:rsidRPr="006C69A5">
                    <w:rPr>
                      <w:rFonts w:eastAsia="Times New Roman" w:cstheme="minorHAnsi"/>
                      <w:lang w:eastAsia="en-GB"/>
                    </w:rPr>
                    <w:t>Monitor</w:t>
                  </w:r>
                </w:p>
                <w:p w14:paraId="250F1149" w14:textId="21031E6A" w:rsidR="00B40D72" w:rsidRDefault="00B40D72" w:rsidP="007E6D0F">
                  <w:pPr>
                    <w:spacing w:after="200" w:line="276" w:lineRule="auto"/>
                    <w:rPr>
                      <w:rFonts w:eastAsia="Times New Roman" w:cstheme="minorHAnsi"/>
                      <w:lang w:eastAsia="en-GB"/>
                    </w:rPr>
                  </w:pPr>
                  <w:r w:rsidRPr="00B40D72">
                    <w:rPr>
                      <w:rFonts w:eastAsia="Times New Roman" w:cstheme="minorHAnsi"/>
                      <w:lang w:eastAsia="en-GB"/>
                    </w:rPr>
                    <w:t>Monitor</w:t>
                  </w:r>
                </w:p>
                <w:p w14:paraId="3EA0637E" w14:textId="77777777" w:rsidR="00B40D72" w:rsidRDefault="00B40D72" w:rsidP="007E6D0F">
                  <w:pPr>
                    <w:spacing w:after="200" w:line="276" w:lineRule="auto"/>
                    <w:rPr>
                      <w:rFonts w:eastAsia="Times New Roman" w:cstheme="minorHAnsi"/>
                      <w:lang w:eastAsia="en-GB"/>
                    </w:rPr>
                  </w:pPr>
                </w:p>
                <w:p w14:paraId="7EC55189" w14:textId="5793EF55" w:rsidR="002634D5" w:rsidRPr="00A804A0" w:rsidRDefault="002634D5" w:rsidP="007E6D0F">
                  <w:pPr>
                    <w:spacing w:after="200" w:line="276" w:lineRule="auto"/>
                    <w:rPr>
                      <w:rFonts w:eastAsia="Times New Roman" w:cstheme="minorHAnsi"/>
                      <w:lang w:eastAsia="en-GB"/>
                    </w:rPr>
                  </w:pPr>
                  <w:r>
                    <w:rPr>
                      <w:rFonts w:eastAsia="Times New Roman" w:cstheme="minorHAnsi"/>
                      <w:lang w:eastAsia="en-GB"/>
                    </w:rPr>
                    <w:t>One per quarter</w:t>
                  </w:r>
                </w:p>
              </w:tc>
              <w:tc>
                <w:tcPr>
                  <w:tcW w:w="1409" w:type="dxa"/>
                </w:tcPr>
                <w:p w14:paraId="72D5E5FC" w14:textId="63274639" w:rsidR="001C0B7D" w:rsidRPr="00A804A0" w:rsidRDefault="002634D5" w:rsidP="007E6D0F">
                  <w:pPr>
                    <w:spacing w:after="200" w:line="276" w:lineRule="auto"/>
                    <w:rPr>
                      <w:rFonts w:eastAsia="Times New Roman" w:cstheme="minorHAnsi"/>
                      <w:lang w:eastAsia="en-GB"/>
                    </w:rPr>
                  </w:pPr>
                  <w:r>
                    <w:rPr>
                      <w:rFonts w:eastAsia="Times New Roman" w:cstheme="minorHAnsi"/>
                      <w:lang w:eastAsia="en-GB"/>
                    </w:rPr>
                    <w:t>Qu</w:t>
                  </w:r>
                  <w:r w:rsidR="002E4C9D">
                    <w:rPr>
                      <w:rFonts w:eastAsia="Times New Roman" w:cstheme="minorHAnsi"/>
                      <w:lang w:eastAsia="en-GB"/>
                    </w:rPr>
                    <w:t xml:space="preserve">arterly </w:t>
                  </w:r>
                </w:p>
              </w:tc>
            </w:tr>
          </w:tbl>
          <w:p w14:paraId="5043CB0F" w14:textId="31625CA4" w:rsidR="007A2049" w:rsidRPr="00D425D3" w:rsidRDefault="007A2049" w:rsidP="007E6D0F">
            <w:pPr>
              <w:spacing w:after="200" w:line="276" w:lineRule="auto"/>
              <w:rPr>
                <w:rFonts w:eastAsia="Times New Roman" w:cstheme="minorHAnsi"/>
                <w:b/>
                <w:bCs/>
                <w:lang w:eastAsia="en-GB"/>
              </w:rPr>
            </w:pPr>
          </w:p>
        </w:tc>
      </w:tr>
      <w:tr w:rsidR="00A96201" w:rsidRPr="00614A61" w14:paraId="62E222FF" w14:textId="77777777" w:rsidTr="1EB2628C">
        <w:tblPrEx>
          <w:tblLook w:val="04A0" w:firstRow="1" w:lastRow="0" w:firstColumn="1" w:lastColumn="0" w:noHBand="0" w:noVBand="1"/>
        </w:tblPrEx>
        <w:tc>
          <w:tcPr>
            <w:tcW w:w="9458" w:type="dxa"/>
            <w:gridSpan w:val="2"/>
            <w:shd w:val="clear" w:color="auto" w:fill="844789"/>
          </w:tcPr>
          <w:p w14:paraId="1A62A2D6" w14:textId="1BD86C83" w:rsidR="00EB6900" w:rsidRDefault="006F04EA" w:rsidP="00053421">
            <w:pPr>
              <w:spacing w:after="0" w:line="276" w:lineRule="auto"/>
              <w:rPr>
                <w:rFonts w:eastAsia="Times New Roman" w:cstheme="minorHAnsi"/>
                <w:b/>
                <w:bCs/>
                <w:i/>
                <w:iCs/>
                <w:color w:val="FFFFFF" w:themeColor="background1"/>
                <w:lang w:eastAsia="en-GB"/>
              </w:rPr>
            </w:pPr>
            <w:r w:rsidRPr="00C322D8">
              <w:rPr>
                <w:rFonts w:eastAsia="Times New Roman" w:cstheme="minorHAnsi"/>
                <w:b/>
                <w:bCs/>
                <w:color w:val="FFFFFF" w:themeColor="background1"/>
                <w:lang w:eastAsia="en-GB"/>
              </w:rPr>
              <w:lastRenderedPageBreak/>
              <w:t>GDPR and Confidentiality</w:t>
            </w:r>
          </w:p>
          <w:p w14:paraId="6DFB9E20" w14:textId="77777777" w:rsidR="00C322D8" w:rsidRPr="00C322D8" w:rsidRDefault="00C322D8" w:rsidP="00053421">
            <w:pPr>
              <w:spacing w:after="0" w:line="276" w:lineRule="auto"/>
              <w:rPr>
                <w:rFonts w:eastAsia="Times New Roman" w:cstheme="minorHAnsi"/>
                <w:b/>
                <w:bCs/>
                <w:color w:val="FFFFFF" w:themeColor="background1"/>
                <w:lang w:eastAsia="en-GB"/>
              </w:rPr>
            </w:pPr>
          </w:p>
        </w:tc>
      </w:tr>
      <w:tr w:rsidR="00AE0150" w:rsidRPr="00614A61" w14:paraId="0694AC06" w14:textId="77777777" w:rsidTr="1EB2628C">
        <w:tblPrEx>
          <w:tblLook w:val="04A0" w:firstRow="1" w:lastRow="0" w:firstColumn="1" w:lastColumn="0" w:noHBand="0" w:noVBand="1"/>
        </w:tblPrEx>
        <w:tc>
          <w:tcPr>
            <w:tcW w:w="9458" w:type="dxa"/>
            <w:gridSpan w:val="2"/>
            <w:shd w:val="clear" w:color="auto" w:fill="auto"/>
          </w:tcPr>
          <w:p w14:paraId="4B79E88D" w14:textId="25515102" w:rsidR="00053421" w:rsidRDefault="00053421" w:rsidP="004B25D0">
            <w:pPr>
              <w:spacing w:after="0" w:line="276" w:lineRule="auto"/>
              <w:rPr>
                <w:rFonts w:eastAsia="Times New Roman" w:cstheme="minorHAnsi"/>
                <w:lang w:eastAsia="en-GB"/>
              </w:rPr>
            </w:pPr>
            <w:r w:rsidRPr="00C322D8">
              <w:rPr>
                <w:rFonts w:eastAsia="Times New Roman" w:cstheme="minorHAnsi"/>
                <w:lang w:eastAsia="en-GB"/>
              </w:rPr>
              <w:t>The provider is expected to fully comply with the General Data Protection Regulations (GDPR) as set out in the contract</w:t>
            </w:r>
            <w:r w:rsidR="004E4541">
              <w:rPr>
                <w:rFonts w:eastAsia="Times New Roman" w:cstheme="minorHAnsi"/>
                <w:lang w:eastAsia="en-GB"/>
              </w:rPr>
              <w:t xml:space="preserve"> and the Councils standard terms and conditions</w:t>
            </w:r>
            <w:r w:rsidRPr="00C322D8">
              <w:rPr>
                <w:rFonts w:eastAsia="Times New Roman" w:cstheme="minorHAnsi"/>
                <w:lang w:eastAsia="en-GB"/>
              </w:rPr>
              <w:t xml:space="preserve">. </w:t>
            </w:r>
          </w:p>
          <w:p w14:paraId="70DF9E56" w14:textId="77777777" w:rsidR="004B25D0" w:rsidRPr="004B25D0" w:rsidRDefault="004B25D0" w:rsidP="004B25D0">
            <w:pPr>
              <w:spacing w:after="0" w:line="276" w:lineRule="auto"/>
              <w:rPr>
                <w:rFonts w:eastAsia="Times New Roman" w:cstheme="minorHAnsi"/>
                <w:b/>
                <w:bCs/>
                <w:color w:val="FFFFFF" w:themeColor="background1"/>
                <w:sz w:val="8"/>
                <w:szCs w:val="8"/>
                <w:lang w:eastAsia="en-GB"/>
              </w:rPr>
            </w:pPr>
          </w:p>
        </w:tc>
      </w:tr>
      <w:tr w:rsidR="00A96201" w:rsidRPr="00614A61" w14:paraId="28616688" w14:textId="77777777" w:rsidTr="1EB2628C">
        <w:tblPrEx>
          <w:tblLook w:val="04A0" w:firstRow="1" w:lastRow="0" w:firstColumn="1" w:lastColumn="0" w:noHBand="0" w:noVBand="1"/>
        </w:tblPrEx>
        <w:tc>
          <w:tcPr>
            <w:tcW w:w="9458" w:type="dxa"/>
            <w:gridSpan w:val="2"/>
            <w:shd w:val="clear" w:color="auto" w:fill="844789"/>
          </w:tcPr>
          <w:p w14:paraId="54011565" w14:textId="77777777" w:rsidR="00C322D8" w:rsidRPr="00C322D8" w:rsidRDefault="00A442A9" w:rsidP="001E4F28">
            <w:pPr>
              <w:spacing w:after="0" w:line="276" w:lineRule="auto"/>
              <w:rPr>
                <w:rFonts w:eastAsia="Times New Roman" w:cstheme="minorHAnsi"/>
                <w:b/>
                <w:bCs/>
                <w:color w:val="FFFFFF" w:themeColor="background1"/>
                <w:lang w:eastAsia="en-GB"/>
              </w:rPr>
            </w:pPr>
            <w:r>
              <w:rPr>
                <w:rFonts w:eastAsia="Times New Roman" w:cstheme="minorHAnsi"/>
                <w:b/>
                <w:bCs/>
                <w:color w:val="FFFFFF" w:themeColor="background1"/>
                <w:lang w:eastAsia="en-GB"/>
              </w:rPr>
              <w:t>Monitoring and Contract Management</w:t>
            </w:r>
          </w:p>
        </w:tc>
      </w:tr>
      <w:tr w:rsidR="00AE0150" w:rsidRPr="00614A61" w14:paraId="7BEB39C2" w14:textId="77777777" w:rsidTr="1EB2628C">
        <w:tblPrEx>
          <w:tblLook w:val="04A0" w:firstRow="1" w:lastRow="0" w:firstColumn="1" w:lastColumn="0" w:noHBand="0" w:noVBand="1"/>
        </w:tblPrEx>
        <w:tc>
          <w:tcPr>
            <w:tcW w:w="9458" w:type="dxa"/>
            <w:gridSpan w:val="2"/>
            <w:shd w:val="clear" w:color="auto" w:fill="auto"/>
          </w:tcPr>
          <w:p w14:paraId="71D51025" w14:textId="739845C6" w:rsidR="00A442A9" w:rsidRDefault="00A442A9" w:rsidP="00053421">
            <w:pPr>
              <w:spacing w:after="0" w:line="276" w:lineRule="auto"/>
              <w:rPr>
                <w:rFonts w:eastAsia="Times New Roman" w:cstheme="minorHAnsi"/>
                <w:lang w:eastAsia="en-GB"/>
              </w:rPr>
            </w:pPr>
            <w:r>
              <w:rPr>
                <w:rFonts w:eastAsia="Times New Roman" w:cstheme="minorHAnsi"/>
                <w:lang w:eastAsia="en-GB"/>
              </w:rPr>
              <w:t>Frequency of</w:t>
            </w:r>
            <w:r w:rsidRPr="00A442A9">
              <w:rPr>
                <w:rFonts w:eastAsia="Times New Roman" w:cstheme="minorHAnsi"/>
                <w:lang w:eastAsia="en-GB"/>
              </w:rPr>
              <w:t xml:space="preserve"> Reporting:</w:t>
            </w:r>
            <w:r w:rsidR="00A846FD">
              <w:rPr>
                <w:rFonts w:eastAsia="Times New Roman" w:cstheme="minorHAnsi"/>
                <w:lang w:eastAsia="en-GB"/>
              </w:rPr>
              <w:t xml:space="preserve"> Quarterly </w:t>
            </w:r>
          </w:p>
          <w:p w14:paraId="44E871BC" w14:textId="77777777" w:rsidR="00A442A9" w:rsidRDefault="00A442A9" w:rsidP="00053421">
            <w:pPr>
              <w:spacing w:after="0" w:line="276" w:lineRule="auto"/>
              <w:rPr>
                <w:rFonts w:eastAsia="Times New Roman" w:cstheme="minorHAnsi"/>
                <w:lang w:eastAsia="en-GB"/>
              </w:rPr>
            </w:pPr>
          </w:p>
          <w:p w14:paraId="4FE98849" w14:textId="77777777" w:rsidR="00053421" w:rsidRDefault="00E35A83" w:rsidP="00053421">
            <w:pPr>
              <w:spacing w:after="0" w:line="276" w:lineRule="auto"/>
              <w:rPr>
                <w:rFonts w:eastAsia="Times New Roman" w:cstheme="minorHAnsi"/>
                <w:lang w:eastAsia="en-GB"/>
              </w:rPr>
            </w:pPr>
            <w:r w:rsidRPr="00A442A9">
              <w:rPr>
                <w:rFonts w:eastAsia="Times New Roman" w:cstheme="minorHAnsi"/>
                <w:lang w:eastAsia="en-GB"/>
              </w:rPr>
              <w:t>Review meetings:</w:t>
            </w:r>
          </w:p>
          <w:p w14:paraId="7360C3B9" w14:textId="6A1250FA" w:rsidR="00A846FD" w:rsidRDefault="00A846FD" w:rsidP="00053421">
            <w:pPr>
              <w:spacing w:after="0" w:line="276" w:lineRule="auto"/>
              <w:rPr>
                <w:rFonts w:eastAsia="Times New Roman" w:cstheme="minorHAnsi"/>
                <w:lang w:eastAsia="en-GB"/>
              </w:rPr>
            </w:pPr>
            <w:r>
              <w:rPr>
                <w:rFonts w:eastAsia="Times New Roman" w:cstheme="minorHAnsi"/>
                <w:lang w:eastAsia="en-GB"/>
              </w:rPr>
              <w:t>1 – June 2024</w:t>
            </w:r>
          </w:p>
          <w:p w14:paraId="72C3994C" w14:textId="02FE4D6A" w:rsidR="00A846FD" w:rsidRDefault="00E07DE3" w:rsidP="00053421">
            <w:pPr>
              <w:spacing w:after="0" w:line="276" w:lineRule="auto"/>
              <w:rPr>
                <w:rFonts w:eastAsia="Times New Roman" w:cstheme="minorHAnsi"/>
                <w:lang w:eastAsia="en-GB"/>
              </w:rPr>
            </w:pPr>
            <w:r>
              <w:rPr>
                <w:rFonts w:eastAsia="Times New Roman" w:cstheme="minorHAnsi"/>
                <w:lang w:eastAsia="en-GB"/>
              </w:rPr>
              <w:t>2 –</w:t>
            </w:r>
            <w:r w:rsidR="00AF1257">
              <w:rPr>
                <w:rFonts w:eastAsia="Times New Roman" w:cstheme="minorHAnsi"/>
                <w:lang w:eastAsia="en-GB"/>
              </w:rPr>
              <w:t xml:space="preserve"> September </w:t>
            </w:r>
            <w:r>
              <w:rPr>
                <w:rFonts w:eastAsia="Times New Roman" w:cstheme="minorHAnsi"/>
                <w:lang w:eastAsia="en-GB"/>
              </w:rPr>
              <w:t>2024</w:t>
            </w:r>
          </w:p>
          <w:p w14:paraId="025CC594" w14:textId="199A3A15" w:rsidR="00E07DE3" w:rsidRDefault="00E07DE3" w:rsidP="00053421">
            <w:pPr>
              <w:spacing w:after="0" w:line="276" w:lineRule="auto"/>
              <w:rPr>
                <w:rFonts w:eastAsia="Times New Roman" w:cstheme="minorHAnsi"/>
                <w:lang w:eastAsia="en-GB"/>
              </w:rPr>
            </w:pPr>
            <w:r>
              <w:rPr>
                <w:rFonts w:eastAsia="Times New Roman" w:cstheme="minorHAnsi"/>
                <w:lang w:eastAsia="en-GB"/>
              </w:rPr>
              <w:t>3 –</w:t>
            </w:r>
            <w:r w:rsidR="00AF1257">
              <w:rPr>
                <w:rFonts w:eastAsia="Times New Roman" w:cstheme="minorHAnsi"/>
                <w:lang w:eastAsia="en-GB"/>
              </w:rPr>
              <w:t xml:space="preserve"> December 2024</w:t>
            </w:r>
          </w:p>
          <w:p w14:paraId="066B40C5" w14:textId="0B08996B" w:rsidR="00E07DE3" w:rsidRPr="00A442A9" w:rsidRDefault="00E07DE3" w:rsidP="00053421">
            <w:pPr>
              <w:spacing w:after="0" w:line="276" w:lineRule="auto"/>
              <w:rPr>
                <w:rFonts w:eastAsia="Times New Roman" w:cstheme="minorHAnsi"/>
                <w:lang w:eastAsia="en-GB"/>
              </w:rPr>
            </w:pPr>
            <w:r>
              <w:rPr>
                <w:rFonts w:eastAsia="Times New Roman" w:cstheme="minorHAnsi"/>
                <w:lang w:eastAsia="en-GB"/>
              </w:rPr>
              <w:t>4</w:t>
            </w:r>
            <w:r w:rsidR="009A3534">
              <w:rPr>
                <w:rFonts w:eastAsia="Times New Roman" w:cstheme="minorHAnsi"/>
                <w:lang w:eastAsia="en-GB"/>
              </w:rPr>
              <w:t xml:space="preserve"> – </w:t>
            </w:r>
            <w:r w:rsidR="00AF1257">
              <w:rPr>
                <w:rFonts w:eastAsia="Times New Roman" w:cstheme="minorHAnsi"/>
                <w:lang w:eastAsia="en-GB"/>
              </w:rPr>
              <w:t>March 2025</w:t>
            </w:r>
          </w:p>
          <w:p w14:paraId="144A5D23" w14:textId="77777777" w:rsidR="00E35A83" w:rsidRPr="00C322D8" w:rsidRDefault="00E35A83" w:rsidP="00053421">
            <w:pPr>
              <w:spacing w:after="0" w:line="276" w:lineRule="auto"/>
              <w:rPr>
                <w:rFonts w:eastAsia="Times New Roman" w:cstheme="minorHAnsi"/>
                <w:b/>
                <w:bCs/>
                <w:color w:val="FFFFFF" w:themeColor="background1"/>
                <w:lang w:eastAsia="en-GB"/>
              </w:rPr>
            </w:pPr>
          </w:p>
        </w:tc>
      </w:tr>
      <w:tr w:rsidR="00A96201" w:rsidRPr="00614A61" w14:paraId="3027E5CC" w14:textId="77777777" w:rsidTr="1EB2628C">
        <w:tblPrEx>
          <w:tblLook w:val="04A0" w:firstRow="1" w:lastRow="0" w:firstColumn="1" w:lastColumn="0" w:noHBand="0" w:noVBand="1"/>
        </w:tblPrEx>
        <w:tc>
          <w:tcPr>
            <w:tcW w:w="9458" w:type="dxa"/>
            <w:gridSpan w:val="2"/>
            <w:shd w:val="clear" w:color="auto" w:fill="844789"/>
          </w:tcPr>
          <w:p w14:paraId="58D872A2" w14:textId="77777777" w:rsidR="00053421" w:rsidRPr="00A442A9" w:rsidRDefault="00C322D8" w:rsidP="00053421">
            <w:pPr>
              <w:spacing w:after="0" w:line="276" w:lineRule="auto"/>
              <w:rPr>
                <w:rFonts w:eastAsia="Times New Roman" w:cstheme="minorHAnsi"/>
                <w:b/>
                <w:bCs/>
                <w:color w:val="FFFFFF" w:themeColor="background1"/>
                <w:lang w:eastAsia="en-GB"/>
              </w:rPr>
            </w:pPr>
            <w:r w:rsidRPr="00A442A9">
              <w:rPr>
                <w:rFonts w:eastAsia="Times New Roman" w:cstheme="minorHAnsi"/>
                <w:b/>
                <w:bCs/>
                <w:color w:val="FFFFFF" w:themeColor="background1"/>
                <w:lang w:eastAsia="en-GB"/>
              </w:rPr>
              <w:t>Budget</w:t>
            </w:r>
            <w:r w:rsidR="0014757A">
              <w:rPr>
                <w:rFonts w:eastAsia="Times New Roman" w:cstheme="minorHAnsi"/>
                <w:b/>
                <w:bCs/>
                <w:color w:val="FFFFFF" w:themeColor="background1"/>
                <w:lang w:eastAsia="en-GB"/>
              </w:rPr>
              <w:t xml:space="preserve">, </w:t>
            </w:r>
            <w:r w:rsidRPr="00A442A9">
              <w:rPr>
                <w:rFonts w:eastAsia="Times New Roman" w:cstheme="minorHAnsi"/>
                <w:b/>
                <w:bCs/>
                <w:color w:val="FFFFFF" w:themeColor="background1"/>
                <w:lang w:eastAsia="en-GB"/>
              </w:rPr>
              <w:t>Proposed Payment Schedule</w:t>
            </w:r>
            <w:r w:rsidR="0014757A">
              <w:rPr>
                <w:rFonts w:eastAsia="Times New Roman" w:cstheme="minorHAnsi"/>
                <w:b/>
                <w:bCs/>
                <w:color w:val="FFFFFF" w:themeColor="background1"/>
                <w:lang w:eastAsia="en-GB"/>
              </w:rPr>
              <w:t xml:space="preserve"> and Invoice Arrangements</w:t>
            </w:r>
          </w:p>
          <w:p w14:paraId="738610EB" w14:textId="77777777" w:rsidR="00C322D8" w:rsidRPr="00B85662" w:rsidRDefault="00C322D8" w:rsidP="00053421">
            <w:pPr>
              <w:spacing w:after="0" w:line="276" w:lineRule="auto"/>
              <w:rPr>
                <w:rFonts w:eastAsia="Times New Roman" w:cstheme="minorHAnsi"/>
                <w:b/>
                <w:bCs/>
                <w:lang w:eastAsia="en-GB"/>
              </w:rPr>
            </w:pPr>
          </w:p>
        </w:tc>
      </w:tr>
      <w:tr w:rsidR="00AE0150" w:rsidRPr="00614A61" w14:paraId="53E07375" w14:textId="77777777" w:rsidTr="1EB2628C">
        <w:tblPrEx>
          <w:tblLook w:val="04A0" w:firstRow="1" w:lastRow="0" w:firstColumn="1" w:lastColumn="0" w:noHBand="0" w:noVBand="1"/>
        </w:tblPrEx>
        <w:tc>
          <w:tcPr>
            <w:tcW w:w="9458" w:type="dxa"/>
            <w:gridSpan w:val="2"/>
            <w:shd w:val="clear" w:color="auto" w:fill="auto"/>
          </w:tcPr>
          <w:p w14:paraId="0B1E204C" w14:textId="77777777" w:rsidR="00561943" w:rsidRDefault="00561943" w:rsidP="00053421">
            <w:pPr>
              <w:spacing w:after="0" w:line="276" w:lineRule="auto"/>
              <w:rPr>
                <w:rFonts w:eastAsia="Times New Roman" w:cstheme="minorHAnsi"/>
                <w:b/>
                <w:bCs/>
                <w:lang w:eastAsia="en-GB"/>
              </w:rPr>
            </w:pPr>
            <w:r>
              <w:rPr>
                <w:rFonts w:eastAsia="Times New Roman" w:cstheme="minorHAnsi"/>
                <w:b/>
                <w:bCs/>
                <w:lang w:eastAsia="en-GB"/>
              </w:rPr>
              <w:t>Budget</w:t>
            </w:r>
            <w:r w:rsidR="00A21C06">
              <w:rPr>
                <w:rFonts w:eastAsia="Times New Roman" w:cstheme="minorHAnsi"/>
                <w:b/>
                <w:bCs/>
                <w:lang w:eastAsia="en-GB"/>
              </w:rPr>
              <w:t>:</w:t>
            </w:r>
          </w:p>
          <w:p w14:paraId="5A29D7EE" w14:textId="712DC827" w:rsidR="00EA549D" w:rsidRDefault="00EA549D" w:rsidP="00053421">
            <w:pPr>
              <w:spacing w:after="0" w:line="276" w:lineRule="auto"/>
              <w:rPr>
                <w:rFonts w:eastAsia="Times New Roman" w:cstheme="minorHAnsi"/>
                <w:lang w:eastAsia="en-GB"/>
              </w:rPr>
            </w:pPr>
            <w:r>
              <w:rPr>
                <w:rFonts w:eastAsia="Times New Roman" w:cstheme="minorHAnsi"/>
                <w:lang w:eastAsia="en-GB"/>
              </w:rPr>
              <w:t xml:space="preserve">The budget for </w:t>
            </w:r>
            <w:r w:rsidR="00AF1257">
              <w:rPr>
                <w:rFonts w:eastAsia="Times New Roman" w:cstheme="minorHAnsi"/>
                <w:lang w:eastAsia="en-GB"/>
              </w:rPr>
              <w:t xml:space="preserve">the Community </w:t>
            </w:r>
            <w:r w:rsidR="00F02FE0">
              <w:rPr>
                <w:rFonts w:eastAsia="Times New Roman" w:cstheme="minorHAnsi"/>
                <w:lang w:eastAsia="en-GB"/>
              </w:rPr>
              <w:t xml:space="preserve">Recovery Spaces </w:t>
            </w:r>
            <w:r w:rsidR="00CF43C6">
              <w:rPr>
                <w:rFonts w:eastAsia="Times New Roman" w:cstheme="minorHAnsi"/>
                <w:lang w:eastAsia="en-GB"/>
              </w:rPr>
              <w:t xml:space="preserve">pilot </w:t>
            </w:r>
            <w:r w:rsidR="00F02FE0">
              <w:rPr>
                <w:rFonts w:eastAsia="Times New Roman" w:cstheme="minorHAnsi"/>
                <w:lang w:eastAsia="en-GB"/>
              </w:rPr>
              <w:t>project</w:t>
            </w:r>
            <w:r>
              <w:rPr>
                <w:rFonts w:eastAsia="Times New Roman" w:cstheme="minorHAnsi"/>
                <w:lang w:eastAsia="en-GB"/>
              </w:rPr>
              <w:t xml:space="preserve"> is £</w:t>
            </w:r>
            <w:r w:rsidR="00F02FE0">
              <w:rPr>
                <w:rFonts w:eastAsia="Times New Roman" w:cstheme="minorHAnsi"/>
                <w:lang w:eastAsia="en-GB"/>
              </w:rPr>
              <w:t>40,000.00</w:t>
            </w:r>
            <w:r>
              <w:rPr>
                <w:rFonts w:eastAsia="Times New Roman" w:cstheme="minorHAnsi"/>
                <w:lang w:eastAsia="en-GB"/>
              </w:rPr>
              <w:t xml:space="preserve"> </w:t>
            </w:r>
            <w:r w:rsidR="00203E02">
              <w:rPr>
                <w:rFonts w:eastAsia="Times New Roman" w:cstheme="minorHAnsi"/>
                <w:lang w:eastAsia="en-GB"/>
              </w:rPr>
              <w:t>(exclusive of VAT)</w:t>
            </w:r>
            <w:r w:rsidR="00AE3541">
              <w:rPr>
                <w:rFonts w:eastAsia="Times New Roman" w:cstheme="minorHAnsi"/>
                <w:lang w:eastAsia="en-GB"/>
              </w:rPr>
              <w:t>.</w:t>
            </w:r>
          </w:p>
          <w:p w14:paraId="637805D2" w14:textId="77777777" w:rsidR="00203E02" w:rsidRDefault="00203E02" w:rsidP="00053421">
            <w:pPr>
              <w:spacing w:after="0" w:line="276" w:lineRule="auto"/>
              <w:rPr>
                <w:rFonts w:eastAsia="Times New Roman" w:cstheme="minorHAnsi"/>
                <w:lang w:eastAsia="en-GB"/>
              </w:rPr>
            </w:pPr>
          </w:p>
          <w:p w14:paraId="58768A13" w14:textId="77777777" w:rsidR="00203E02" w:rsidRDefault="00203E02" w:rsidP="00053421">
            <w:pPr>
              <w:spacing w:after="0" w:line="276" w:lineRule="auto"/>
              <w:rPr>
                <w:rFonts w:eastAsia="Times New Roman" w:cstheme="minorHAnsi"/>
                <w:lang w:eastAsia="en-GB"/>
              </w:rPr>
            </w:pPr>
            <w:r>
              <w:rPr>
                <w:rFonts w:eastAsia="Times New Roman" w:cstheme="minorHAnsi"/>
                <w:lang w:eastAsia="en-GB"/>
              </w:rPr>
              <w:t>Prices quoted should be inclusive of all costs.</w:t>
            </w:r>
          </w:p>
          <w:p w14:paraId="463F29E8" w14:textId="77777777" w:rsidR="00203E02" w:rsidRDefault="00203E02" w:rsidP="00053421">
            <w:pPr>
              <w:spacing w:after="0" w:line="276" w:lineRule="auto"/>
              <w:rPr>
                <w:rFonts w:eastAsia="Times New Roman" w:cstheme="minorHAnsi"/>
                <w:lang w:eastAsia="en-GB"/>
              </w:rPr>
            </w:pPr>
          </w:p>
          <w:p w14:paraId="019FC1D9" w14:textId="77777777" w:rsidR="00203E02" w:rsidRDefault="00203E02" w:rsidP="00053421">
            <w:pPr>
              <w:spacing w:after="0" w:line="276" w:lineRule="auto"/>
              <w:rPr>
                <w:rFonts w:eastAsia="Times New Roman" w:cstheme="minorHAnsi"/>
                <w:lang w:eastAsia="en-GB"/>
              </w:rPr>
            </w:pPr>
            <w:r>
              <w:rPr>
                <w:rFonts w:eastAsia="Times New Roman" w:cstheme="minorHAnsi"/>
                <w:lang w:eastAsia="en-GB"/>
              </w:rPr>
              <w:t>Quotes out of the budget range stated</w:t>
            </w:r>
            <w:r w:rsidR="00A21C06">
              <w:rPr>
                <w:rFonts w:eastAsia="Times New Roman" w:cstheme="minorHAnsi"/>
                <w:lang w:eastAsia="en-GB"/>
              </w:rPr>
              <w:t xml:space="preserve"> will be deemed as non-compliant.</w:t>
            </w:r>
          </w:p>
          <w:p w14:paraId="3B7B4B86" w14:textId="77777777" w:rsidR="00A21C06" w:rsidRDefault="00A21C06" w:rsidP="00053421">
            <w:pPr>
              <w:spacing w:after="0" w:line="276" w:lineRule="auto"/>
              <w:rPr>
                <w:rFonts w:eastAsia="Times New Roman" w:cstheme="minorHAnsi"/>
                <w:lang w:eastAsia="en-GB"/>
              </w:rPr>
            </w:pPr>
          </w:p>
          <w:p w14:paraId="0B232BE3" w14:textId="77777777" w:rsidR="00A21C06" w:rsidRPr="00A21C06" w:rsidRDefault="00A21C06" w:rsidP="00053421">
            <w:pPr>
              <w:spacing w:after="0" w:line="276" w:lineRule="auto"/>
              <w:rPr>
                <w:rFonts w:eastAsia="Times New Roman" w:cstheme="minorHAnsi"/>
                <w:b/>
                <w:bCs/>
                <w:lang w:eastAsia="en-GB"/>
              </w:rPr>
            </w:pPr>
            <w:r w:rsidRPr="00A21C06">
              <w:rPr>
                <w:rFonts w:eastAsia="Times New Roman" w:cstheme="minorHAnsi"/>
                <w:b/>
                <w:bCs/>
                <w:lang w:eastAsia="en-GB"/>
              </w:rPr>
              <w:t>Payment Schedule:</w:t>
            </w:r>
          </w:p>
          <w:p w14:paraId="69866BD6" w14:textId="4A2FC5F7" w:rsidR="00053421" w:rsidRPr="00DB477C" w:rsidRDefault="00F02FE0" w:rsidP="00053421">
            <w:pPr>
              <w:spacing w:after="0" w:line="276" w:lineRule="auto"/>
              <w:rPr>
                <w:rFonts w:eastAsia="Times New Roman" w:cstheme="minorHAnsi"/>
                <w:lang w:eastAsia="en-GB"/>
              </w:rPr>
            </w:pPr>
            <w:r>
              <w:rPr>
                <w:rFonts w:eastAsia="Times New Roman" w:cstheme="minorHAnsi"/>
                <w:lang w:eastAsia="en-GB"/>
              </w:rPr>
              <w:t>An i</w:t>
            </w:r>
            <w:r w:rsidR="00B85662" w:rsidRPr="00DB477C">
              <w:rPr>
                <w:rFonts w:eastAsia="Times New Roman" w:cstheme="minorHAnsi"/>
                <w:lang w:eastAsia="en-GB"/>
              </w:rPr>
              <w:t>nvoice</w:t>
            </w:r>
            <w:r>
              <w:rPr>
                <w:rFonts w:eastAsia="Times New Roman" w:cstheme="minorHAnsi"/>
                <w:lang w:eastAsia="en-GB"/>
              </w:rPr>
              <w:t xml:space="preserve"> is</w:t>
            </w:r>
            <w:r w:rsidR="00B85662" w:rsidRPr="00DB477C">
              <w:rPr>
                <w:rFonts w:eastAsia="Times New Roman" w:cstheme="minorHAnsi"/>
                <w:lang w:eastAsia="en-GB"/>
              </w:rPr>
              <w:t xml:space="preserve"> to be </w:t>
            </w:r>
            <w:r w:rsidR="00B85662" w:rsidRPr="00F02FE0">
              <w:rPr>
                <w:rFonts w:eastAsia="Times New Roman" w:cstheme="minorHAnsi"/>
                <w:lang w:eastAsia="en-GB"/>
              </w:rPr>
              <w:t xml:space="preserve">submitted </w:t>
            </w:r>
            <w:r w:rsidRPr="00F02FE0">
              <w:rPr>
                <w:rFonts w:eastAsia="Times New Roman" w:cstheme="minorHAnsi"/>
                <w:lang w:eastAsia="en-GB"/>
              </w:rPr>
              <w:t>on contract award for the full amount of the contract value</w:t>
            </w:r>
            <w:r w:rsidR="00B85662" w:rsidRPr="00F02FE0">
              <w:rPr>
                <w:rFonts w:eastAsia="Times New Roman" w:cstheme="minorHAnsi"/>
                <w:lang w:eastAsia="en-GB"/>
              </w:rPr>
              <w:t xml:space="preserve"> and </w:t>
            </w:r>
            <w:r w:rsidR="00363523" w:rsidRPr="00F02FE0">
              <w:rPr>
                <w:rFonts w:eastAsia="Times New Roman" w:cstheme="minorHAnsi"/>
                <w:lang w:eastAsia="en-GB"/>
              </w:rPr>
              <w:t>payment will be made 30 days in arrears from invoice date.</w:t>
            </w:r>
          </w:p>
          <w:p w14:paraId="3A0FF5F2" w14:textId="77777777" w:rsidR="00C322D8" w:rsidRPr="00B85662" w:rsidRDefault="00C322D8" w:rsidP="00053421">
            <w:pPr>
              <w:spacing w:after="0" w:line="276" w:lineRule="auto"/>
              <w:rPr>
                <w:rFonts w:eastAsia="Times New Roman" w:cstheme="minorHAnsi"/>
                <w:b/>
                <w:bCs/>
                <w:lang w:eastAsia="en-GB"/>
              </w:rPr>
            </w:pPr>
          </w:p>
          <w:p w14:paraId="124B7BBB" w14:textId="77777777" w:rsidR="00C322D8" w:rsidRPr="00B85662" w:rsidRDefault="0014757A" w:rsidP="00053421">
            <w:pPr>
              <w:spacing w:after="0" w:line="276" w:lineRule="auto"/>
              <w:rPr>
                <w:rFonts w:eastAsia="Times New Roman" w:cstheme="minorHAnsi"/>
                <w:b/>
                <w:bCs/>
                <w:lang w:eastAsia="en-GB"/>
              </w:rPr>
            </w:pPr>
            <w:r>
              <w:rPr>
                <w:rFonts w:eastAsia="Times New Roman" w:cstheme="minorHAnsi"/>
                <w:b/>
                <w:bCs/>
                <w:lang w:eastAsia="en-GB"/>
              </w:rPr>
              <w:t>Invoices</w:t>
            </w:r>
          </w:p>
          <w:p w14:paraId="09CF0ED9" w14:textId="77777777" w:rsidR="00C322D8" w:rsidRPr="00B85662" w:rsidRDefault="00C322D8" w:rsidP="00C322D8">
            <w:pPr>
              <w:spacing w:after="0" w:line="240" w:lineRule="auto"/>
              <w:rPr>
                <w:rFonts w:eastAsia="Arial" w:cstheme="minorHAnsi"/>
                <w:lang w:eastAsia="en-GB"/>
              </w:rPr>
            </w:pPr>
            <w:r w:rsidRPr="00B85662">
              <w:rPr>
                <w:rFonts w:eastAsia="Times New Roman" w:cstheme="minorHAnsi"/>
                <w:lang w:eastAsia="en-GB"/>
              </w:rPr>
              <w:t>The Council requires the ability to raise electronic orders, receive electronic invoices and that:</w:t>
            </w:r>
          </w:p>
          <w:p w14:paraId="2B440E3C" w14:textId="77777777" w:rsidR="00C322D8" w:rsidRPr="00B85662" w:rsidRDefault="00C322D8" w:rsidP="001E4F28">
            <w:pPr>
              <w:pStyle w:val="ListParagraph"/>
              <w:keepNext/>
              <w:keepLines/>
              <w:numPr>
                <w:ilvl w:val="0"/>
                <w:numId w:val="11"/>
              </w:numPr>
              <w:spacing w:after="0" w:line="276" w:lineRule="auto"/>
              <w:jc w:val="both"/>
              <w:rPr>
                <w:rFonts w:eastAsia="Times New Roman" w:cstheme="minorHAnsi"/>
                <w:lang w:eastAsia="en-GB"/>
              </w:rPr>
            </w:pPr>
            <w:r w:rsidRPr="00B85662">
              <w:rPr>
                <w:rFonts w:eastAsia="Times New Roman" w:cstheme="minorHAnsi"/>
                <w:lang w:eastAsia="en-GB"/>
              </w:rPr>
              <w:lastRenderedPageBreak/>
              <w:t xml:space="preserve">Invoices always quote the purchase order number and a contact </w:t>
            </w:r>
            <w:proofErr w:type="gramStart"/>
            <w:r w:rsidRPr="00B85662">
              <w:rPr>
                <w:rFonts w:eastAsia="Times New Roman" w:cstheme="minorHAnsi"/>
                <w:lang w:eastAsia="en-GB"/>
              </w:rPr>
              <w:t>name;</w:t>
            </w:r>
            <w:proofErr w:type="gramEnd"/>
            <w:r w:rsidRPr="00B85662">
              <w:rPr>
                <w:rFonts w:eastAsia="Times New Roman" w:cstheme="minorHAnsi"/>
                <w:lang w:eastAsia="en-GB"/>
              </w:rPr>
              <w:t xml:space="preserve"> </w:t>
            </w:r>
          </w:p>
          <w:p w14:paraId="18D5AF24" w14:textId="77777777" w:rsidR="00C322D8" w:rsidRPr="00B85662" w:rsidRDefault="00C322D8" w:rsidP="001E4F28">
            <w:pPr>
              <w:pStyle w:val="ListParagraph"/>
              <w:keepNext/>
              <w:keepLines/>
              <w:numPr>
                <w:ilvl w:val="0"/>
                <w:numId w:val="11"/>
              </w:numPr>
              <w:spacing w:after="0" w:line="276" w:lineRule="auto"/>
              <w:jc w:val="both"/>
              <w:rPr>
                <w:rFonts w:eastAsia="Times New Roman" w:cstheme="minorHAnsi"/>
                <w:lang w:eastAsia="en-GB"/>
              </w:rPr>
            </w:pPr>
            <w:r w:rsidRPr="00B85662">
              <w:rPr>
                <w:rFonts w:eastAsia="Times New Roman" w:cstheme="minorHAnsi"/>
                <w:lang w:eastAsia="en-GB"/>
              </w:rPr>
              <w:t xml:space="preserve">Invoices for equipment orders are sent to the email address(es) specified by the </w:t>
            </w:r>
            <w:proofErr w:type="gramStart"/>
            <w:r w:rsidRPr="00B85662">
              <w:rPr>
                <w:rFonts w:eastAsia="Times New Roman" w:cstheme="minorHAnsi"/>
                <w:lang w:eastAsia="en-GB"/>
              </w:rPr>
              <w:t>Council;</w:t>
            </w:r>
            <w:proofErr w:type="gramEnd"/>
            <w:r w:rsidRPr="00B85662">
              <w:rPr>
                <w:rFonts w:eastAsia="Times New Roman" w:cstheme="minorHAnsi"/>
                <w:lang w:eastAsia="en-GB"/>
              </w:rPr>
              <w:t xml:space="preserve"> </w:t>
            </w:r>
          </w:p>
          <w:p w14:paraId="774CB042" w14:textId="6961A945" w:rsidR="00C322D8" w:rsidRPr="00B85662" w:rsidRDefault="00C322D8" w:rsidP="001E4F28">
            <w:pPr>
              <w:pStyle w:val="ListParagraph"/>
              <w:keepNext/>
              <w:keepLines/>
              <w:numPr>
                <w:ilvl w:val="0"/>
                <w:numId w:val="11"/>
              </w:numPr>
              <w:spacing w:after="0" w:line="276" w:lineRule="auto"/>
              <w:jc w:val="both"/>
              <w:rPr>
                <w:rFonts w:eastAsia="Times New Roman" w:cstheme="minorHAnsi"/>
                <w:lang w:eastAsia="en-GB"/>
              </w:rPr>
            </w:pPr>
            <w:r w:rsidRPr="00B85662">
              <w:rPr>
                <w:rFonts w:eastAsia="Times New Roman" w:cstheme="minorHAnsi"/>
                <w:lang w:eastAsia="en-GB"/>
              </w:rPr>
              <w:t>Orders are accepted by the Contractor via the Council’s electronic ordering system, regardless of who raised the order, as internal validation will have been carried out before the order is submitted</w:t>
            </w:r>
            <w:r w:rsidR="00AE3541">
              <w:rPr>
                <w:rFonts w:eastAsia="Times New Roman" w:cstheme="minorHAnsi"/>
                <w:lang w:eastAsia="en-GB"/>
              </w:rPr>
              <w:t>.</w:t>
            </w:r>
          </w:p>
          <w:p w14:paraId="5630AD66" w14:textId="77777777" w:rsidR="001E4F28" w:rsidRPr="00B85662" w:rsidRDefault="001E4F28" w:rsidP="001E4F28">
            <w:pPr>
              <w:spacing w:after="0" w:line="240" w:lineRule="auto"/>
              <w:rPr>
                <w:rFonts w:eastAsia="Times New Roman" w:cstheme="minorHAnsi"/>
                <w:lang w:eastAsia="en-GB"/>
              </w:rPr>
            </w:pPr>
          </w:p>
          <w:p w14:paraId="19A5DB59" w14:textId="4576F013" w:rsidR="00C322D8" w:rsidRPr="00B85662" w:rsidRDefault="00C322D8" w:rsidP="001E4F28">
            <w:pPr>
              <w:spacing w:after="0" w:line="240" w:lineRule="auto"/>
              <w:rPr>
                <w:rFonts w:eastAsia="Times New Roman" w:cstheme="minorHAnsi"/>
                <w:sz w:val="24"/>
                <w:szCs w:val="24"/>
                <w:lang w:eastAsia="en-GB"/>
              </w:rPr>
            </w:pPr>
            <w:r w:rsidRPr="00B85662">
              <w:rPr>
                <w:rFonts w:eastAsia="Times New Roman" w:cstheme="minorHAnsi"/>
                <w:lang w:eastAsia="en-GB"/>
              </w:rPr>
              <w:t>Submission of a bid will be taken as confirmation that your organisation</w:t>
            </w:r>
            <w:r w:rsidR="000672B7">
              <w:rPr>
                <w:rFonts w:eastAsia="Times New Roman" w:cstheme="minorHAnsi"/>
                <w:lang w:eastAsia="en-GB"/>
              </w:rPr>
              <w:t xml:space="preserve"> (or organisations)</w:t>
            </w:r>
            <w:r w:rsidRPr="00B85662">
              <w:rPr>
                <w:rFonts w:eastAsia="Times New Roman" w:cstheme="minorHAnsi"/>
                <w:lang w:eastAsia="en-GB"/>
              </w:rPr>
              <w:t xml:space="preserve"> can comply with the stated ordering and invoicing requirements</w:t>
            </w:r>
            <w:r w:rsidRPr="00B85662">
              <w:rPr>
                <w:rFonts w:eastAsia="Times New Roman" w:cstheme="minorHAnsi"/>
                <w:sz w:val="24"/>
                <w:szCs w:val="24"/>
                <w:lang w:eastAsia="en-GB"/>
              </w:rPr>
              <w:t>.</w:t>
            </w:r>
          </w:p>
          <w:p w14:paraId="61829076" w14:textId="77777777" w:rsidR="00C322D8" w:rsidRPr="00B85662" w:rsidRDefault="00C322D8" w:rsidP="00053421">
            <w:pPr>
              <w:spacing w:after="0" w:line="276" w:lineRule="auto"/>
              <w:rPr>
                <w:rFonts w:eastAsia="Times New Roman" w:cstheme="minorHAnsi"/>
                <w:b/>
                <w:bCs/>
                <w:lang w:eastAsia="en-GB"/>
              </w:rPr>
            </w:pPr>
          </w:p>
        </w:tc>
      </w:tr>
    </w:tbl>
    <w:p w14:paraId="2BA226A1" w14:textId="77777777" w:rsidR="000D7F8F" w:rsidRPr="00C3369D" w:rsidRDefault="000D7F8F" w:rsidP="000D7F8F">
      <w:pPr>
        <w:spacing w:after="0" w:line="240" w:lineRule="auto"/>
        <w:rPr>
          <w:rFonts w:ascii="Arial" w:eastAsia="Times New Roman" w:hAnsi="Arial" w:cs="Arial"/>
          <w:sz w:val="24"/>
          <w:szCs w:val="24"/>
        </w:rPr>
      </w:pPr>
      <w:r w:rsidRPr="00C3369D">
        <w:rPr>
          <w:rFonts w:ascii="Arial" w:eastAsia="Times New Roman" w:hAnsi="Arial" w:cs="Arial"/>
          <w:sz w:val="24"/>
          <w:szCs w:val="24"/>
        </w:rPr>
        <w:lastRenderedPageBreak/>
        <w:br w:type="page"/>
      </w:r>
    </w:p>
    <w:p w14:paraId="6942CE17" w14:textId="77777777" w:rsidR="0053595C" w:rsidRPr="00696EAC" w:rsidRDefault="0095386A" w:rsidP="00696EAC">
      <w:pPr>
        <w:pStyle w:val="Heading1"/>
        <w:numPr>
          <w:ilvl w:val="0"/>
          <w:numId w:val="7"/>
        </w:numPr>
        <w:ind w:left="0" w:firstLine="0"/>
        <w:rPr>
          <w:b/>
          <w:bCs/>
          <w:color w:val="844789"/>
        </w:rPr>
      </w:pPr>
      <w:bookmarkStart w:id="9" w:name="_Toc137824536"/>
      <w:r w:rsidRPr="00696EAC">
        <w:rPr>
          <w:b/>
          <w:bCs/>
          <w:color w:val="844789"/>
        </w:rPr>
        <w:lastRenderedPageBreak/>
        <w:t>Invitation</w:t>
      </w:r>
      <w:r w:rsidR="002A2EFE" w:rsidRPr="00696EAC">
        <w:rPr>
          <w:b/>
          <w:bCs/>
          <w:color w:val="844789"/>
        </w:rPr>
        <w:t xml:space="preserve"> to Quote</w:t>
      </w:r>
      <w:r w:rsidR="00696EAC">
        <w:rPr>
          <w:b/>
          <w:bCs/>
          <w:color w:val="844789"/>
        </w:rPr>
        <w:t>:</w:t>
      </w:r>
      <w:r w:rsidRPr="00696EAC">
        <w:rPr>
          <w:b/>
          <w:bCs/>
          <w:color w:val="844789"/>
        </w:rPr>
        <w:t xml:space="preserve"> Bidder Response</w:t>
      </w:r>
      <w:bookmarkEnd w:id="9"/>
    </w:p>
    <w:p w14:paraId="17AD93B2" w14:textId="77777777" w:rsidR="008B1DB9" w:rsidRDefault="008B1DB9" w:rsidP="000D7F8F">
      <w:pPr>
        <w:jc w:val="center"/>
        <w:rPr>
          <w:rFonts w:ascii="Arial" w:hAnsi="Arial" w:cs="Arial"/>
          <w:b/>
          <w:bCs/>
          <w:sz w:val="24"/>
          <w:szCs w:val="24"/>
        </w:rPr>
      </w:pPr>
    </w:p>
    <w:p w14:paraId="0711C7B3" w14:textId="77777777" w:rsidR="00BB56B1" w:rsidRDefault="00BB56B1" w:rsidP="00BB56B1">
      <w:pPr>
        <w:rPr>
          <w:rFonts w:cstheme="minorHAnsi"/>
        </w:rPr>
      </w:pPr>
      <w:r>
        <w:rPr>
          <w:rFonts w:cstheme="minorHAnsi"/>
        </w:rPr>
        <w:t>After reviewing section</w:t>
      </w:r>
      <w:r w:rsidR="00D72A79">
        <w:rPr>
          <w:rFonts w:cstheme="minorHAnsi"/>
        </w:rPr>
        <w:t xml:space="preserve"> 4 </w:t>
      </w:r>
      <w:r>
        <w:rPr>
          <w:rFonts w:cstheme="minorHAnsi"/>
        </w:rPr>
        <w:t>to understand the full project</w:t>
      </w:r>
      <w:r w:rsidR="00E76487">
        <w:rPr>
          <w:rFonts w:cstheme="minorHAnsi"/>
        </w:rPr>
        <w:t xml:space="preserve"> </w:t>
      </w:r>
      <w:r w:rsidR="00D72A79">
        <w:rPr>
          <w:rFonts w:cstheme="minorHAnsi"/>
        </w:rPr>
        <w:t>/ service</w:t>
      </w:r>
      <w:r>
        <w:rPr>
          <w:rFonts w:cstheme="minorHAnsi"/>
        </w:rPr>
        <w:t xml:space="preserve"> scope, </w:t>
      </w:r>
      <w:r w:rsidR="00141B06">
        <w:rPr>
          <w:rFonts w:cstheme="minorHAnsi"/>
        </w:rPr>
        <w:t>p</w:t>
      </w:r>
      <w:r>
        <w:rPr>
          <w:rFonts w:cstheme="minorHAnsi"/>
        </w:rPr>
        <w:t>lease complete t</w:t>
      </w:r>
      <w:r w:rsidR="00141B06">
        <w:rPr>
          <w:rFonts w:cstheme="minorHAnsi"/>
        </w:rPr>
        <w:t>he following</w:t>
      </w:r>
      <w:r>
        <w:rPr>
          <w:rFonts w:cstheme="minorHAnsi"/>
        </w:rPr>
        <w:t xml:space="preserve"> section</w:t>
      </w:r>
      <w:r w:rsidR="00141B06">
        <w:rPr>
          <w:rFonts w:cstheme="minorHAnsi"/>
        </w:rPr>
        <w:t>s</w:t>
      </w:r>
      <w:r>
        <w:rPr>
          <w:rFonts w:cstheme="minorHAnsi"/>
        </w:rPr>
        <w:t xml:space="preserve"> in full</w:t>
      </w:r>
      <w:r w:rsidR="0022096A">
        <w:rPr>
          <w:rFonts w:cstheme="minorHAnsi"/>
        </w:rPr>
        <w:t xml:space="preserve"> if you wish to submit a quote. </w:t>
      </w:r>
      <w:r w:rsidR="007E3A54">
        <w:rPr>
          <w:rFonts w:cstheme="minorHAnsi"/>
        </w:rPr>
        <w:t>You will be asked to provide</w:t>
      </w:r>
      <w:r>
        <w:rPr>
          <w:rFonts w:cstheme="minorHAnsi"/>
        </w:rPr>
        <w:t xml:space="preserve"> a response to </w:t>
      </w:r>
      <w:proofErr w:type="gramStart"/>
      <w:r w:rsidR="007E3A54">
        <w:rPr>
          <w:rFonts w:cstheme="minorHAnsi"/>
        </w:rPr>
        <w:t>a number of</w:t>
      </w:r>
      <w:proofErr w:type="gramEnd"/>
      <w:r w:rsidR="007E3A54">
        <w:rPr>
          <w:rFonts w:cstheme="minorHAnsi"/>
        </w:rPr>
        <w:t xml:space="preserve"> questions</w:t>
      </w:r>
      <w:r w:rsidR="00A91B19">
        <w:rPr>
          <w:rFonts w:cstheme="minorHAnsi"/>
        </w:rPr>
        <w:t xml:space="preserve"> outlined in section </w:t>
      </w:r>
      <w:r w:rsidR="00756783">
        <w:rPr>
          <w:rFonts w:cstheme="minorHAnsi"/>
        </w:rPr>
        <w:t>5.3</w:t>
      </w:r>
      <w:r w:rsidR="007E3A54">
        <w:rPr>
          <w:rFonts w:cstheme="minorHAnsi"/>
        </w:rPr>
        <w:t xml:space="preserve">, please enter your response in </w:t>
      </w:r>
      <w:r>
        <w:rPr>
          <w:rFonts w:cstheme="minorHAnsi"/>
        </w:rPr>
        <w:t>the ‘response’ box.</w:t>
      </w:r>
      <w:r w:rsidR="00FB23C2">
        <w:rPr>
          <w:rFonts w:cstheme="minorHAnsi"/>
        </w:rPr>
        <w:t xml:space="preserve"> </w:t>
      </w:r>
      <w:r w:rsidR="00DD55F5">
        <w:rPr>
          <w:rFonts w:cstheme="minorHAnsi"/>
        </w:rPr>
        <w:t xml:space="preserve">Section 2 outlines </w:t>
      </w:r>
      <w:r w:rsidR="001D0598">
        <w:rPr>
          <w:rFonts w:cstheme="minorHAnsi"/>
        </w:rPr>
        <w:t xml:space="preserve">how the responses will be </w:t>
      </w:r>
      <w:r w:rsidR="00B57E24">
        <w:rPr>
          <w:rFonts w:cstheme="minorHAnsi"/>
        </w:rPr>
        <w:t>scored,</w:t>
      </w:r>
      <w:r w:rsidR="001D0598">
        <w:rPr>
          <w:rFonts w:cstheme="minorHAnsi"/>
        </w:rPr>
        <w:t xml:space="preserve"> and section </w:t>
      </w:r>
      <w:r w:rsidR="00B57E24">
        <w:rPr>
          <w:rFonts w:cstheme="minorHAnsi"/>
        </w:rPr>
        <w:t>5</w:t>
      </w:r>
      <w:r w:rsidR="00A55C87">
        <w:rPr>
          <w:rFonts w:cstheme="minorHAnsi"/>
        </w:rPr>
        <w:t>.1</w:t>
      </w:r>
      <w:r w:rsidR="001D0598">
        <w:rPr>
          <w:rFonts w:cstheme="minorHAnsi"/>
        </w:rPr>
        <w:t xml:space="preserve"> provides </w:t>
      </w:r>
      <w:r w:rsidR="00972D1F">
        <w:rPr>
          <w:rFonts w:cstheme="minorHAnsi"/>
        </w:rPr>
        <w:t>the weightings for each question that contributes to the quality score outlined in section 2.</w:t>
      </w:r>
      <w:r w:rsidR="008411A6">
        <w:rPr>
          <w:rFonts w:cstheme="minorHAnsi"/>
        </w:rPr>
        <w:t xml:space="preserve"> </w:t>
      </w:r>
    </w:p>
    <w:p w14:paraId="340E3941" w14:textId="77777777" w:rsidR="004B25D0" w:rsidRPr="004B25D0" w:rsidRDefault="004B25D0" w:rsidP="00BB56B1">
      <w:pPr>
        <w:rPr>
          <w:rFonts w:cstheme="minorHAnsi"/>
          <w:b/>
          <w:bCs/>
        </w:rPr>
      </w:pPr>
      <w:r w:rsidRPr="004B25D0">
        <w:rPr>
          <w:rFonts w:cstheme="minorHAnsi"/>
          <w:b/>
          <w:bCs/>
        </w:rPr>
        <w:t xml:space="preserve">Please Note: All answers to questions should be written under each </w:t>
      </w:r>
      <w:r>
        <w:rPr>
          <w:rFonts w:cstheme="minorHAnsi"/>
          <w:b/>
          <w:bCs/>
        </w:rPr>
        <w:t xml:space="preserve">specific </w:t>
      </w:r>
      <w:r w:rsidRPr="004B25D0">
        <w:rPr>
          <w:rFonts w:cstheme="minorHAnsi"/>
          <w:b/>
          <w:bCs/>
        </w:rPr>
        <w:t xml:space="preserve">question, as listed in </w:t>
      </w:r>
      <w:r>
        <w:rPr>
          <w:rFonts w:cstheme="minorHAnsi"/>
          <w:b/>
          <w:bCs/>
        </w:rPr>
        <w:t>section 5</w:t>
      </w:r>
      <w:r w:rsidRPr="004B25D0">
        <w:rPr>
          <w:rFonts w:cstheme="minorHAnsi"/>
          <w:b/>
          <w:bCs/>
        </w:rPr>
        <w:t xml:space="preserve">. Only answers written for each question will be </w:t>
      </w:r>
      <w:proofErr w:type="gramStart"/>
      <w:r w:rsidRPr="004B25D0">
        <w:rPr>
          <w:rFonts w:cstheme="minorHAnsi"/>
          <w:b/>
          <w:bCs/>
        </w:rPr>
        <w:t>taken into account</w:t>
      </w:r>
      <w:proofErr w:type="gramEnd"/>
      <w:r w:rsidRPr="004B25D0">
        <w:rPr>
          <w:rFonts w:cstheme="minorHAnsi"/>
          <w:b/>
          <w:bCs/>
        </w:rPr>
        <w:t xml:space="preserve">. No information from anywhere else in your </w:t>
      </w:r>
      <w:r>
        <w:rPr>
          <w:rFonts w:cstheme="minorHAnsi"/>
          <w:b/>
          <w:bCs/>
        </w:rPr>
        <w:t>response</w:t>
      </w:r>
      <w:r w:rsidRPr="004B25D0">
        <w:rPr>
          <w:rFonts w:cstheme="minorHAnsi"/>
          <w:b/>
          <w:bCs/>
        </w:rPr>
        <w:t xml:space="preserve"> will be considered. If you choose to provide your tender return in a separate document, please ensure you write the question first, followed by the specific answer to this question</w:t>
      </w:r>
      <w:r>
        <w:rPr>
          <w:rFonts w:cstheme="minorHAnsi"/>
          <w:b/>
          <w:bCs/>
        </w:rPr>
        <w:t xml:space="preserve"> as the same will apply</w:t>
      </w:r>
      <w:r w:rsidRPr="004B25D0">
        <w:rPr>
          <w:rFonts w:cstheme="minorHAnsi"/>
          <w:b/>
          <w:bCs/>
        </w:rPr>
        <w:t xml:space="preserve">. </w:t>
      </w:r>
    </w:p>
    <w:p w14:paraId="3A19D1F5" w14:textId="77777777" w:rsidR="00721C98" w:rsidRPr="00721C98" w:rsidRDefault="00721C98" w:rsidP="00721C98">
      <w:pPr>
        <w:pStyle w:val="Heading2"/>
        <w:rPr>
          <w:b/>
          <w:bCs/>
          <w:color w:val="844789"/>
        </w:rPr>
      </w:pPr>
      <w:bookmarkStart w:id="10" w:name="_Toc137824537"/>
      <w:r w:rsidRPr="00721C98">
        <w:rPr>
          <w:b/>
          <w:bCs/>
          <w:color w:val="844789"/>
        </w:rPr>
        <w:t>5</w:t>
      </w:r>
      <w:r w:rsidR="00A55C87">
        <w:rPr>
          <w:b/>
          <w:bCs/>
          <w:color w:val="844789"/>
        </w:rPr>
        <w:t>.1</w:t>
      </w:r>
      <w:r w:rsidRPr="00721C98">
        <w:rPr>
          <w:b/>
          <w:bCs/>
          <w:color w:val="844789"/>
        </w:rPr>
        <w:t xml:space="preserve"> </w:t>
      </w:r>
      <w:r>
        <w:rPr>
          <w:b/>
          <w:bCs/>
          <w:color w:val="844789"/>
        </w:rPr>
        <w:tab/>
      </w:r>
      <w:r w:rsidR="002F2801" w:rsidRPr="00721C98">
        <w:rPr>
          <w:b/>
          <w:bCs/>
          <w:color w:val="844789"/>
        </w:rPr>
        <w:t>Scoring Weight</w:t>
      </w:r>
      <w:r w:rsidR="00740AAE">
        <w:rPr>
          <w:b/>
          <w:bCs/>
          <w:color w:val="844789"/>
        </w:rPr>
        <w:t>ing for Questions</w:t>
      </w:r>
      <w:bookmarkEnd w:id="10"/>
    </w:p>
    <w:p w14:paraId="0DE4B5B7" w14:textId="77777777" w:rsidR="00721C98" w:rsidRDefault="00721C98" w:rsidP="00721C98"/>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4645"/>
        <w:gridCol w:w="1734"/>
        <w:gridCol w:w="1477"/>
      </w:tblGrid>
      <w:tr w:rsidR="00B203C0" w:rsidRPr="00935AD6" w14:paraId="4FAEFDCE" w14:textId="77777777" w:rsidTr="002835D4">
        <w:tc>
          <w:tcPr>
            <w:tcW w:w="9214" w:type="dxa"/>
            <w:gridSpan w:val="4"/>
            <w:shd w:val="clear" w:color="auto" w:fill="844789"/>
            <w:vAlign w:val="center"/>
          </w:tcPr>
          <w:p w14:paraId="74DA26C2" w14:textId="77777777" w:rsidR="00B57E24" w:rsidRPr="00983445" w:rsidRDefault="00B57E24">
            <w:pPr>
              <w:rPr>
                <w:rFonts w:cstheme="minorHAnsi"/>
                <w:b/>
                <w:color w:val="FFFFFF"/>
              </w:rPr>
            </w:pPr>
            <w:r w:rsidRPr="00935AD6">
              <w:rPr>
                <w:rFonts w:cstheme="minorHAnsi"/>
                <w:b/>
                <w:color w:val="FFFFFF"/>
              </w:rPr>
              <w:t xml:space="preserve">Scoring Weighting </w:t>
            </w:r>
          </w:p>
        </w:tc>
      </w:tr>
      <w:tr w:rsidR="00DE251E" w:rsidRPr="000E5183" w14:paraId="51276B5B"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04FF1" w14:textId="25022118" w:rsidR="002835D4" w:rsidRPr="000E5183" w:rsidRDefault="002835D4">
            <w:pPr>
              <w:spacing w:before="40" w:after="40"/>
              <w:jc w:val="center"/>
              <w:rPr>
                <w:rFonts w:cstheme="minorHAnsi"/>
                <w:b/>
                <w:sz w:val="20"/>
                <w:szCs w:val="20"/>
              </w:rPr>
            </w:pPr>
            <w:r w:rsidRPr="000E5183">
              <w:rPr>
                <w:rFonts w:cstheme="minorHAnsi"/>
                <w:b/>
                <w:sz w:val="20"/>
                <w:szCs w:val="20"/>
              </w:rPr>
              <w:t>Question number</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F4D75" w14:textId="1971DB4C" w:rsidR="002835D4" w:rsidRPr="000E5183" w:rsidRDefault="002835D4">
            <w:pPr>
              <w:pStyle w:val="DfESBullets"/>
              <w:numPr>
                <w:ilvl w:val="0"/>
                <w:numId w:val="0"/>
              </w:numPr>
              <w:spacing w:before="40" w:after="40"/>
              <w:rPr>
                <w:rFonts w:asciiTheme="minorHAnsi" w:hAnsiTheme="minorHAnsi" w:cstheme="minorHAnsi"/>
                <w:b/>
                <w:bCs/>
                <w:sz w:val="20"/>
              </w:rPr>
            </w:pPr>
            <w:r w:rsidRPr="000E5183">
              <w:rPr>
                <w:rFonts w:asciiTheme="minorHAnsi" w:hAnsiTheme="minorHAnsi" w:cstheme="minorHAnsi"/>
                <w:b/>
                <w:bCs/>
                <w:sz w:val="20"/>
              </w:rPr>
              <w:t>Question</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BE205" w14:textId="1911A76B" w:rsidR="002835D4" w:rsidRPr="000E5183" w:rsidRDefault="002835D4">
            <w:pPr>
              <w:pStyle w:val="DfESBullets"/>
              <w:numPr>
                <w:ilvl w:val="0"/>
                <w:numId w:val="0"/>
              </w:numPr>
              <w:spacing w:before="40" w:after="40"/>
              <w:jc w:val="center"/>
              <w:rPr>
                <w:rFonts w:asciiTheme="minorHAnsi" w:hAnsiTheme="minorHAnsi" w:cstheme="minorHAnsi"/>
                <w:b/>
                <w:bCs/>
                <w:sz w:val="20"/>
              </w:rPr>
            </w:pPr>
            <w:r w:rsidRPr="000E5183">
              <w:rPr>
                <w:rFonts w:asciiTheme="minorHAnsi" w:hAnsiTheme="minorHAnsi" w:cstheme="minorHAnsi"/>
                <w:b/>
                <w:bCs/>
                <w:sz w:val="20"/>
              </w:rPr>
              <w:t>Scoring</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2B07B6" w14:textId="23B5C8BD" w:rsidR="002835D4" w:rsidRPr="000E5183" w:rsidRDefault="002835D4">
            <w:pPr>
              <w:pStyle w:val="DfESBullets"/>
              <w:numPr>
                <w:ilvl w:val="0"/>
                <w:numId w:val="0"/>
              </w:numPr>
              <w:spacing w:before="40" w:after="40"/>
              <w:jc w:val="center"/>
              <w:rPr>
                <w:rFonts w:asciiTheme="minorHAnsi" w:hAnsiTheme="minorHAnsi" w:cstheme="minorHAnsi"/>
                <w:b/>
                <w:bCs/>
                <w:sz w:val="20"/>
              </w:rPr>
            </w:pPr>
            <w:r w:rsidRPr="000E5183">
              <w:rPr>
                <w:rFonts w:asciiTheme="minorHAnsi" w:hAnsiTheme="minorHAnsi" w:cstheme="minorHAnsi"/>
                <w:b/>
                <w:bCs/>
                <w:sz w:val="20"/>
              </w:rPr>
              <w:t>Weighting</w:t>
            </w:r>
          </w:p>
        </w:tc>
      </w:tr>
      <w:tr w:rsidR="001039F2" w:rsidRPr="00B75845" w14:paraId="15E073AF"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ADBA3" w14:textId="63925B8D" w:rsidR="001039F2" w:rsidRPr="49439499" w:rsidRDefault="001039F2" w:rsidP="49439499">
            <w:pPr>
              <w:jc w:val="center"/>
              <w:rPr>
                <w:b/>
                <w:bCs/>
                <w:sz w:val="18"/>
                <w:szCs w:val="18"/>
              </w:rPr>
            </w:pPr>
            <w:r>
              <w:rPr>
                <w:b/>
                <w:bCs/>
                <w:sz w:val="18"/>
                <w:szCs w:val="18"/>
              </w:rPr>
              <w:t>5.3.1</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8B04B" w14:textId="3449EEE2" w:rsidR="001039F2" w:rsidRPr="00134339" w:rsidRDefault="00196966">
            <w:pPr>
              <w:pStyle w:val="DfESBullets"/>
              <w:numPr>
                <w:ilvl w:val="0"/>
                <w:numId w:val="0"/>
              </w:numPr>
              <w:spacing w:before="40" w:after="40"/>
              <w:rPr>
                <w:rFonts w:asciiTheme="minorHAnsi" w:hAnsiTheme="minorHAnsi" w:cstheme="minorHAnsi"/>
                <w:sz w:val="18"/>
                <w:szCs w:val="18"/>
              </w:rPr>
            </w:pPr>
            <w:r w:rsidRPr="00196966">
              <w:rPr>
                <w:rFonts w:asciiTheme="minorHAnsi" w:hAnsiTheme="minorHAnsi" w:cstheme="minorHAnsi"/>
                <w:sz w:val="18"/>
                <w:szCs w:val="18"/>
              </w:rPr>
              <w:t xml:space="preserve">Your chosen venue(s) for the Community Recovery Space must not </w:t>
            </w:r>
            <w:proofErr w:type="gramStart"/>
            <w:r w:rsidRPr="00196966">
              <w:rPr>
                <w:rFonts w:asciiTheme="minorHAnsi" w:hAnsiTheme="minorHAnsi" w:cstheme="minorHAnsi"/>
                <w:sz w:val="18"/>
                <w:szCs w:val="18"/>
              </w:rPr>
              <w:t>be located in</w:t>
            </w:r>
            <w:proofErr w:type="gramEnd"/>
            <w:r w:rsidRPr="00196966">
              <w:rPr>
                <w:rFonts w:asciiTheme="minorHAnsi" w:hAnsiTheme="minorHAnsi" w:cstheme="minorHAnsi"/>
                <w:sz w:val="18"/>
                <w:szCs w:val="18"/>
              </w:rPr>
              <w:t xml:space="preserve"> a setting where alcohol can be purchased or consumed. Please confirm that your venue(s) will meet this requirement.</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5FE9F1" w14:textId="51EE54F8" w:rsidR="001039F2" w:rsidRPr="00B75845" w:rsidRDefault="00196966">
            <w:pPr>
              <w:pStyle w:val="DfESBullets"/>
              <w:numPr>
                <w:ilvl w:val="0"/>
                <w:numId w:val="0"/>
              </w:numPr>
              <w:spacing w:before="40" w:after="40"/>
              <w:jc w:val="center"/>
              <w:rPr>
                <w:rFonts w:asciiTheme="minorHAnsi" w:hAnsiTheme="minorHAnsi" w:cstheme="minorHAnsi"/>
                <w:sz w:val="18"/>
                <w:szCs w:val="18"/>
              </w:rPr>
            </w:pPr>
            <w:r>
              <w:rPr>
                <w:rFonts w:asciiTheme="minorHAnsi" w:hAnsiTheme="minorHAnsi" w:cstheme="minorHAnsi"/>
                <w:sz w:val="18"/>
                <w:szCs w:val="18"/>
              </w:rPr>
              <w:t>Pass/Fail</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E7AF8" w14:textId="031CBA7A" w:rsidR="001039F2" w:rsidRDefault="00196966">
            <w:pPr>
              <w:pStyle w:val="DfESBullets"/>
              <w:numPr>
                <w:ilvl w:val="0"/>
                <w:numId w:val="0"/>
              </w:numPr>
              <w:spacing w:before="40" w:after="40"/>
              <w:jc w:val="center"/>
              <w:rPr>
                <w:rFonts w:asciiTheme="minorHAnsi" w:hAnsiTheme="minorHAnsi" w:cstheme="minorHAnsi"/>
                <w:sz w:val="18"/>
                <w:szCs w:val="18"/>
                <w:highlight w:val="yellow"/>
              </w:rPr>
            </w:pPr>
            <w:r w:rsidRPr="00196966">
              <w:rPr>
                <w:rFonts w:asciiTheme="minorHAnsi" w:hAnsiTheme="minorHAnsi" w:cstheme="minorHAnsi"/>
                <w:sz w:val="18"/>
                <w:szCs w:val="18"/>
              </w:rPr>
              <w:t>n/a</w:t>
            </w:r>
          </w:p>
        </w:tc>
      </w:tr>
      <w:tr w:rsidR="001039F2" w:rsidRPr="00B75845" w14:paraId="407D83D2"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CF751" w14:textId="044AF28B" w:rsidR="001039F2" w:rsidRPr="49439499" w:rsidRDefault="001039F2" w:rsidP="49439499">
            <w:pPr>
              <w:jc w:val="center"/>
              <w:rPr>
                <w:b/>
                <w:bCs/>
                <w:sz w:val="18"/>
                <w:szCs w:val="18"/>
              </w:rPr>
            </w:pPr>
            <w:r>
              <w:rPr>
                <w:b/>
                <w:bCs/>
                <w:sz w:val="18"/>
                <w:szCs w:val="18"/>
              </w:rPr>
              <w:t>5.3.2</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8B546" w14:textId="4EE546D4" w:rsidR="001039F2" w:rsidRPr="00134339" w:rsidRDefault="00196966">
            <w:pPr>
              <w:pStyle w:val="DfESBullets"/>
              <w:numPr>
                <w:ilvl w:val="0"/>
                <w:numId w:val="0"/>
              </w:numPr>
              <w:spacing w:before="40" w:after="40"/>
              <w:rPr>
                <w:rFonts w:asciiTheme="minorHAnsi" w:hAnsiTheme="minorHAnsi" w:cstheme="minorHAnsi"/>
                <w:sz w:val="18"/>
                <w:szCs w:val="18"/>
              </w:rPr>
            </w:pPr>
            <w:r w:rsidRPr="00196966">
              <w:rPr>
                <w:rFonts w:asciiTheme="minorHAnsi" w:hAnsiTheme="minorHAnsi" w:cstheme="minorHAnsi"/>
                <w:sz w:val="18"/>
                <w:szCs w:val="18"/>
              </w:rPr>
              <w:t>All staff and volunteers working on the project must have an up-to-date DBS check. Please confirm that you will meet this requirement prior to contract commencement.</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EDF8C" w14:textId="187C504C" w:rsidR="001039F2" w:rsidRPr="00B75845" w:rsidRDefault="00196966">
            <w:pPr>
              <w:pStyle w:val="DfESBullets"/>
              <w:numPr>
                <w:ilvl w:val="0"/>
                <w:numId w:val="0"/>
              </w:numPr>
              <w:spacing w:before="40" w:after="40"/>
              <w:jc w:val="center"/>
              <w:rPr>
                <w:rFonts w:asciiTheme="minorHAnsi" w:hAnsiTheme="minorHAnsi" w:cstheme="minorHAnsi"/>
                <w:sz w:val="18"/>
                <w:szCs w:val="18"/>
              </w:rPr>
            </w:pPr>
            <w:r>
              <w:rPr>
                <w:rFonts w:asciiTheme="minorHAnsi" w:hAnsiTheme="minorHAnsi" w:cstheme="minorHAnsi"/>
                <w:sz w:val="18"/>
                <w:szCs w:val="18"/>
              </w:rPr>
              <w:t>Pass/Fail</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2E2A4" w14:textId="301F4B70" w:rsidR="001039F2" w:rsidRDefault="00196966">
            <w:pPr>
              <w:pStyle w:val="DfESBullets"/>
              <w:numPr>
                <w:ilvl w:val="0"/>
                <w:numId w:val="0"/>
              </w:numPr>
              <w:spacing w:before="40" w:after="40"/>
              <w:jc w:val="center"/>
              <w:rPr>
                <w:rFonts w:asciiTheme="minorHAnsi" w:hAnsiTheme="minorHAnsi" w:cstheme="minorHAnsi"/>
                <w:sz w:val="18"/>
                <w:szCs w:val="18"/>
                <w:highlight w:val="yellow"/>
              </w:rPr>
            </w:pPr>
            <w:r w:rsidRPr="00196966">
              <w:rPr>
                <w:rFonts w:asciiTheme="minorHAnsi" w:hAnsiTheme="minorHAnsi" w:cstheme="minorHAnsi"/>
                <w:sz w:val="18"/>
                <w:szCs w:val="18"/>
              </w:rPr>
              <w:t>n/a</w:t>
            </w:r>
          </w:p>
        </w:tc>
      </w:tr>
      <w:tr w:rsidR="001039F2" w:rsidRPr="00B75845" w14:paraId="29F4D254"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9D942" w14:textId="6FCF492B" w:rsidR="001039F2" w:rsidRPr="49439499" w:rsidRDefault="001039F2" w:rsidP="49439499">
            <w:pPr>
              <w:jc w:val="center"/>
              <w:rPr>
                <w:b/>
                <w:bCs/>
                <w:sz w:val="18"/>
                <w:szCs w:val="18"/>
              </w:rPr>
            </w:pPr>
            <w:r>
              <w:rPr>
                <w:b/>
                <w:bCs/>
                <w:sz w:val="18"/>
                <w:szCs w:val="18"/>
              </w:rPr>
              <w:t>5.3.3</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909EE2" w14:textId="451CD856" w:rsidR="001039F2" w:rsidRPr="00134339" w:rsidRDefault="00196966">
            <w:pPr>
              <w:pStyle w:val="DfESBullets"/>
              <w:numPr>
                <w:ilvl w:val="0"/>
                <w:numId w:val="0"/>
              </w:numPr>
              <w:spacing w:before="40" w:after="40"/>
              <w:rPr>
                <w:rFonts w:asciiTheme="minorHAnsi" w:hAnsiTheme="minorHAnsi" w:cstheme="minorHAnsi"/>
                <w:sz w:val="18"/>
                <w:szCs w:val="18"/>
              </w:rPr>
            </w:pPr>
            <w:r w:rsidRPr="00196966">
              <w:rPr>
                <w:rFonts w:asciiTheme="minorHAnsi" w:hAnsiTheme="minorHAnsi" w:cstheme="minorHAnsi"/>
                <w:sz w:val="18"/>
                <w:szCs w:val="18"/>
              </w:rPr>
              <w:t xml:space="preserve">All staff and volunteers must be aware of their statutory role and responsibility to safeguard children, young people (up to their 18th birthday) and adults and know what to do when concerns about their welfare including, how to make a referral to social care and/or police. Please confirm that you will meet this requirement prior to contract commencement. </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BF8C6" w14:textId="081D1D11" w:rsidR="001039F2" w:rsidRPr="00B75845" w:rsidRDefault="00196966">
            <w:pPr>
              <w:pStyle w:val="DfESBullets"/>
              <w:numPr>
                <w:ilvl w:val="0"/>
                <w:numId w:val="0"/>
              </w:numPr>
              <w:spacing w:before="40" w:after="40"/>
              <w:jc w:val="center"/>
              <w:rPr>
                <w:rFonts w:asciiTheme="minorHAnsi" w:hAnsiTheme="minorHAnsi" w:cstheme="minorHAnsi"/>
                <w:sz w:val="18"/>
                <w:szCs w:val="18"/>
              </w:rPr>
            </w:pPr>
            <w:r>
              <w:rPr>
                <w:rFonts w:asciiTheme="minorHAnsi" w:hAnsiTheme="minorHAnsi" w:cstheme="minorHAnsi"/>
                <w:sz w:val="18"/>
                <w:szCs w:val="18"/>
              </w:rPr>
              <w:t>Pass/Fail</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3B85F" w14:textId="26D00F3E" w:rsidR="001039F2" w:rsidRDefault="00196966">
            <w:pPr>
              <w:pStyle w:val="DfESBullets"/>
              <w:numPr>
                <w:ilvl w:val="0"/>
                <w:numId w:val="0"/>
              </w:numPr>
              <w:spacing w:before="40" w:after="40"/>
              <w:jc w:val="center"/>
              <w:rPr>
                <w:rFonts w:asciiTheme="minorHAnsi" w:hAnsiTheme="minorHAnsi" w:cstheme="minorHAnsi"/>
                <w:sz w:val="18"/>
                <w:szCs w:val="18"/>
                <w:highlight w:val="yellow"/>
              </w:rPr>
            </w:pPr>
            <w:r w:rsidRPr="00196966">
              <w:rPr>
                <w:rFonts w:asciiTheme="minorHAnsi" w:hAnsiTheme="minorHAnsi" w:cstheme="minorHAnsi"/>
                <w:sz w:val="18"/>
                <w:szCs w:val="18"/>
              </w:rPr>
              <w:t>n/a</w:t>
            </w:r>
          </w:p>
        </w:tc>
      </w:tr>
      <w:tr w:rsidR="00DE251E" w:rsidRPr="00B75845" w14:paraId="1E464F37"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31CBE" w14:textId="7ED15438" w:rsidR="002835D4" w:rsidRPr="00B75845" w:rsidRDefault="002835D4" w:rsidP="49439499">
            <w:pPr>
              <w:jc w:val="center"/>
              <w:rPr>
                <w:b/>
                <w:bCs/>
                <w:sz w:val="18"/>
                <w:szCs w:val="18"/>
              </w:rPr>
            </w:pPr>
            <w:r w:rsidRPr="49439499">
              <w:rPr>
                <w:b/>
                <w:bCs/>
                <w:sz w:val="18"/>
                <w:szCs w:val="18"/>
              </w:rPr>
              <w:t>5.</w:t>
            </w:r>
            <w:r w:rsidR="001D000D">
              <w:rPr>
                <w:b/>
                <w:bCs/>
                <w:sz w:val="18"/>
                <w:szCs w:val="18"/>
              </w:rPr>
              <w:t>3</w:t>
            </w:r>
            <w:r w:rsidRPr="49439499">
              <w:rPr>
                <w:b/>
                <w:bCs/>
                <w:sz w:val="18"/>
                <w:szCs w:val="18"/>
              </w:rPr>
              <w:t>.</w:t>
            </w:r>
            <w:r w:rsidR="00B9581A">
              <w:rPr>
                <w:b/>
                <w:bCs/>
                <w:sz w:val="18"/>
                <w:szCs w:val="18"/>
              </w:rPr>
              <w:t>4</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9522F" w14:textId="1C76BD46" w:rsidR="00AE0150" w:rsidRDefault="00134339">
            <w:pPr>
              <w:pStyle w:val="DfESBullets"/>
              <w:numPr>
                <w:ilvl w:val="0"/>
                <w:numId w:val="0"/>
              </w:numPr>
              <w:spacing w:before="40" w:after="40"/>
              <w:rPr>
                <w:rFonts w:asciiTheme="minorHAnsi" w:hAnsiTheme="minorHAnsi" w:cstheme="minorHAnsi"/>
                <w:sz w:val="18"/>
                <w:szCs w:val="18"/>
              </w:rPr>
            </w:pPr>
            <w:r w:rsidRPr="00134339">
              <w:rPr>
                <w:rFonts w:asciiTheme="minorHAnsi" w:hAnsiTheme="minorHAnsi" w:cstheme="minorHAnsi"/>
                <w:sz w:val="18"/>
                <w:szCs w:val="18"/>
              </w:rPr>
              <w:t xml:space="preserve">Describe your model for delivering </w:t>
            </w:r>
            <w:r>
              <w:rPr>
                <w:rFonts w:asciiTheme="minorHAnsi" w:hAnsiTheme="minorHAnsi" w:cstheme="minorHAnsi"/>
                <w:sz w:val="18"/>
                <w:szCs w:val="18"/>
              </w:rPr>
              <w:t xml:space="preserve">a Substance Use Community Recovery </w:t>
            </w:r>
            <w:r w:rsidR="00AE0150">
              <w:rPr>
                <w:rFonts w:asciiTheme="minorHAnsi" w:hAnsiTheme="minorHAnsi" w:cstheme="minorHAnsi"/>
                <w:sz w:val="18"/>
                <w:szCs w:val="18"/>
              </w:rPr>
              <w:t xml:space="preserve">Space in Derbyshire </w:t>
            </w:r>
            <w:r w:rsidR="00AE0150" w:rsidRPr="00AE0150">
              <w:rPr>
                <w:rFonts w:asciiTheme="minorHAnsi" w:hAnsiTheme="minorHAnsi" w:cstheme="minorHAnsi"/>
                <w:sz w:val="18"/>
                <w:szCs w:val="18"/>
              </w:rPr>
              <w:t>as per the requirements set out in the specification</w:t>
            </w:r>
            <w:r w:rsidR="00AE0150">
              <w:rPr>
                <w:rFonts w:asciiTheme="minorHAnsi" w:hAnsiTheme="minorHAnsi" w:cstheme="minorHAnsi"/>
                <w:sz w:val="18"/>
                <w:szCs w:val="18"/>
              </w:rPr>
              <w:t xml:space="preserve">. Please reference: </w:t>
            </w:r>
          </w:p>
          <w:p w14:paraId="55E1904E" w14:textId="0C680466" w:rsidR="000F083A" w:rsidRDefault="00AE0150" w:rsidP="00AE0150">
            <w:pPr>
              <w:pStyle w:val="DfESBullets"/>
              <w:numPr>
                <w:ilvl w:val="0"/>
                <w:numId w:val="30"/>
              </w:numPr>
              <w:spacing w:before="40" w:after="40"/>
              <w:rPr>
                <w:rFonts w:asciiTheme="minorHAnsi" w:hAnsiTheme="minorHAnsi" w:cstheme="minorHAnsi"/>
                <w:sz w:val="18"/>
                <w:szCs w:val="18"/>
              </w:rPr>
            </w:pPr>
            <w:r>
              <w:rPr>
                <w:rFonts w:asciiTheme="minorHAnsi" w:hAnsiTheme="minorHAnsi" w:cstheme="minorHAnsi"/>
                <w:sz w:val="18"/>
                <w:szCs w:val="18"/>
              </w:rPr>
              <w:t>The proposed location</w:t>
            </w:r>
            <w:r w:rsidR="004F11A8">
              <w:rPr>
                <w:rFonts w:asciiTheme="minorHAnsi" w:hAnsiTheme="minorHAnsi" w:cstheme="minorHAnsi"/>
                <w:sz w:val="18"/>
                <w:szCs w:val="18"/>
              </w:rPr>
              <w:t>(s)</w:t>
            </w:r>
            <w:r>
              <w:rPr>
                <w:rFonts w:asciiTheme="minorHAnsi" w:hAnsiTheme="minorHAnsi" w:cstheme="minorHAnsi"/>
                <w:sz w:val="18"/>
                <w:szCs w:val="18"/>
              </w:rPr>
              <w:t xml:space="preserve"> of your space</w:t>
            </w:r>
            <w:r w:rsidR="004F11A8">
              <w:rPr>
                <w:rFonts w:asciiTheme="minorHAnsi" w:hAnsiTheme="minorHAnsi" w:cstheme="minorHAnsi"/>
                <w:sz w:val="18"/>
                <w:szCs w:val="18"/>
              </w:rPr>
              <w:t>(s)</w:t>
            </w:r>
            <w:r>
              <w:rPr>
                <w:rFonts w:asciiTheme="minorHAnsi" w:hAnsiTheme="minorHAnsi" w:cstheme="minorHAnsi"/>
                <w:sz w:val="18"/>
                <w:szCs w:val="18"/>
              </w:rPr>
              <w:t xml:space="preserve"> </w:t>
            </w:r>
            <w:r w:rsidR="000F083A">
              <w:rPr>
                <w:rFonts w:asciiTheme="minorHAnsi" w:hAnsiTheme="minorHAnsi" w:cstheme="minorHAnsi"/>
                <w:sz w:val="18"/>
                <w:szCs w:val="18"/>
              </w:rPr>
              <w:t>and the rationale for selecting it</w:t>
            </w:r>
            <w:r w:rsidR="006C25C9">
              <w:rPr>
                <w:rFonts w:asciiTheme="minorHAnsi" w:hAnsiTheme="minorHAnsi" w:cstheme="minorHAnsi"/>
                <w:sz w:val="18"/>
                <w:szCs w:val="18"/>
              </w:rPr>
              <w:t>.</w:t>
            </w:r>
          </w:p>
          <w:p w14:paraId="06700409" w14:textId="383AFC83" w:rsidR="006C25C9" w:rsidRDefault="006C25C9" w:rsidP="00AE0150">
            <w:pPr>
              <w:pStyle w:val="DfESBullets"/>
              <w:numPr>
                <w:ilvl w:val="0"/>
                <w:numId w:val="30"/>
              </w:numPr>
              <w:spacing w:before="40" w:after="40"/>
              <w:rPr>
                <w:rFonts w:asciiTheme="minorHAnsi" w:hAnsiTheme="minorHAnsi" w:cstheme="minorHAnsi"/>
                <w:sz w:val="18"/>
                <w:szCs w:val="18"/>
              </w:rPr>
            </w:pPr>
            <w:r>
              <w:rPr>
                <w:rFonts w:asciiTheme="minorHAnsi" w:hAnsiTheme="minorHAnsi" w:cstheme="minorHAnsi"/>
                <w:sz w:val="18"/>
                <w:szCs w:val="18"/>
              </w:rPr>
              <w:t xml:space="preserve">Service availability, including confirmed dates and times of weekday and weekend provision, and the rationale for </w:t>
            </w:r>
            <w:r w:rsidR="00C93152">
              <w:rPr>
                <w:rFonts w:asciiTheme="minorHAnsi" w:hAnsiTheme="minorHAnsi" w:cstheme="minorHAnsi"/>
                <w:sz w:val="18"/>
                <w:szCs w:val="18"/>
              </w:rPr>
              <w:t>choosing these hours.</w:t>
            </w:r>
          </w:p>
          <w:p w14:paraId="08318943" w14:textId="77777777" w:rsidR="00940BCF" w:rsidRDefault="00940BCF" w:rsidP="00AE0150">
            <w:pPr>
              <w:pStyle w:val="DfESBullets"/>
              <w:numPr>
                <w:ilvl w:val="0"/>
                <w:numId w:val="30"/>
              </w:numPr>
              <w:spacing w:before="40" w:after="40"/>
              <w:rPr>
                <w:rFonts w:asciiTheme="minorHAnsi" w:hAnsiTheme="minorHAnsi" w:cstheme="minorHAnsi"/>
                <w:sz w:val="18"/>
                <w:szCs w:val="18"/>
              </w:rPr>
            </w:pPr>
            <w:r>
              <w:rPr>
                <w:rFonts w:asciiTheme="minorHAnsi" w:hAnsiTheme="minorHAnsi" w:cstheme="minorHAnsi"/>
                <w:sz w:val="18"/>
                <w:szCs w:val="18"/>
              </w:rPr>
              <w:t xml:space="preserve">The staffing model and how you will implement pathways for individuals to enter voluntary or paid roles. </w:t>
            </w:r>
          </w:p>
          <w:p w14:paraId="7FBB6ACB" w14:textId="04554B76" w:rsidR="00C93152" w:rsidRDefault="00940BCF" w:rsidP="00AE0150">
            <w:pPr>
              <w:pStyle w:val="DfESBullets"/>
              <w:numPr>
                <w:ilvl w:val="0"/>
                <w:numId w:val="30"/>
              </w:numPr>
              <w:spacing w:before="40" w:after="40"/>
              <w:rPr>
                <w:rFonts w:asciiTheme="minorHAnsi" w:hAnsiTheme="minorHAnsi" w:cstheme="minorHAnsi"/>
                <w:sz w:val="18"/>
                <w:szCs w:val="18"/>
              </w:rPr>
            </w:pPr>
            <w:r>
              <w:rPr>
                <w:rFonts w:asciiTheme="minorHAnsi" w:hAnsiTheme="minorHAnsi" w:cstheme="minorHAnsi"/>
                <w:sz w:val="18"/>
                <w:szCs w:val="18"/>
              </w:rPr>
              <w:t xml:space="preserve">The </w:t>
            </w:r>
            <w:r w:rsidR="00D51239">
              <w:rPr>
                <w:rFonts w:asciiTheme="minorHAnsi" w:hAnsiTheme="minorHAnsi" w:cstheme="minorHAnsi"/>
                <w:sz w:val="18"/>
                <w:szCs w:val="18"/>
              </w:rPr>
              <w:t xml:space="preserve">type and frequency of </w:t>
            </w:r>
            <w:r>
              <w:rPr>
                <w:rFonts w:asciiTheme="minorHAnsi" w:hAnsiTheme="minorHAnsi" w:cstheme="minorHAnsi"/>
                <w:sz w:val="18"/>
                <w:szCs w:val="18"/>
              </w:rPr>
              <w:t>activities to be offered</w:t>
            </w:r>
            <w:r w:rsidR="00C26F7F">
              <w:rPr>
                <w:rFonts w:asciiTheme="minorHAnsi" w:hAnsiTheme="minorHAnsi" w:cstheme="minorHAnsi"/>
                <w:sz w:val="18"/>
                <w:szCs w:val="18"/>
              </w:rPr>
              <w:t>, and the rationale behind th</w:t>
            </w:r>
            <w:r w:rsidR="009B3E63">
              <w:rPr>
                <w:rFonts w:asciiTheme="minorHAnsi" w:hAnsiTheme="minorHAnsi" w:cstheme="minorHAnsi"/>
                <w:sz w:val="18"/>
                <w:szCs w:val="18"/>
              </w:rPr>
              <w:t>e</w:t>
            </w:r>
            <w:r w:rsidR="00FC66B9">
              <w:rPr>
                <w:rFonts w:asciiTheme="minorHAnsi" w:hAnsiTheme="minorHAnsi" w:cstheme="minorHAnsi"/>
                <w:sz w:val="18"/>
                <w:szCs w:val="18"/>
              </w:rPr>
              <w:t>m</w:t>
            </w:r>
            <w:r w:rsidR="00BA5ADA">
              <w:rPr>
                <w:rFonts w:asciiTheme="minorHAnsi" w:hAnsiTheme="minorHAnsi" w:cstheme="minorHAnsi"/>
                <w:sz w:val="18"/>
                <w:szCs w:val="18"/>
              </w:rPr>
              <w:t xml:space="preserve">. </w:t>
            </w:r>
            <w:r>
              <w:rPr>
                <w:rFonts w:asciiTheme="minorHAnsi" w:hAnsiTheme="minorHAnsi" w:cstheme="minorHAnsi"/>
                <w:sz w:val="18"/>
                <w:szCs w:val="18"/>
              </w:rPr>
              <w:t xml:space="preserve"> </w:t>
            </w:r>
          </w:p>
          <w:p w14:paraId="6B62F1B3" w14:textId="0D635568" w:rsidR="002835D4" w:rsidRPr="00B75845" w:rsidRDefault="008E1154" w:rsidP="008E1154">
            <w:pPr>
              <w:pStyle w:val="DfESBullets"/>
              <w:numPr>
                <w:ilvl w:val="0"/>
                <w:numId w:val="30"/>
              </w:numPr>
              <w:spacing w:before="40" w:after="40"/>
              <w:rPr>
                <w:rFonts w:asciiTheme="minorHAnsi" w:hAnsiTheme="minorHAnsi" w:cstheme="minorHAnsi"/>
                <w:sz w:val="18"/>
                <w:szCs w:val="18"/>
              </w:rPr>
            </w:pPr>
            <w:r>
              <w:rPr>
                <w:rFonts w:asciiTheme="minorHAnsi" w:hAnsiTheme="minorHAnsi" w:cstheme="minorHAnsi"/>
                <w:sz w:val="18"/>
                <w:szCs w:val="18"/>
              </w:rPr>
              <w:t xml:space="preserve">The type and </w:t>
            </w:r>
            <w:r w:rsidR="003C6A22">
              <w:rPr>
                <w:rFonts w:asciiTheme="minorHAnsi" w:hAnsiTheme="minorHAnsi" w:cstheme="minorHAnsi"/>
                <w:sz w:val="18"/>
                <w:szCs w:val="18"/>
              </w:rPr>
              <w:t xml:space="preserve">frequency of </w:t>
            </w:r>
            <w:r>
              <w:rPr>
                <w:rFonts w:asciiTheme="minorHAnsi" w:hAnsiTheme="minorHAnsi" w:cstheme="minorHAnsi"/>
                <w:sz w:val="18"/>
                <w:szCs w:val="18"/>
              </w:rPr>
              <w:t>refreshments to be offered to attendees</w:t>
            </w:r>
            <w:r w:rsidR="003C6A22">
              <w:rPr>
                <w:rFonts w:asciiTheme="minorHAnsi" w:hAnsiTheme="minorHAnsi" w:cstheme="minorHAnsi"/>
                <w:sz w:val="18"/>
                <w:szCs w:val="18"/>
              </w:rPr>
              <w:t>, and the rationale behind this approach.</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5AD3C2" w14:textId="77777777" w:rsidR="002835D4" w:rsidRPr="00B75845" w:rsidRDefault="002835D4">
            <w:pPr>
              <w:pStyle w:val="DfESBullets"/>
              <w:numPr>
                <w:ilvl w:val="0"/>
                <w:numId w:val="0"/>
              </w:numPr>
              <w:spacing w:before="40" w:after="40"/>
              <w:jc w:val="center"/>
              <w:rPr>
                <w:rFonts w:asciiTheme="minorHAnsi" w:hAnsiTheme="minorHAnsi" w:cstheme="minorHAnsi"/>
                <w:sz w:val="18"/>
                <w:szCs w:val="18"/>
              </w:rPr>
            </w:pPr>
            <w:r w:rsidRPr="00B75845">
              <w:rPr>
                <w:rFonts w:asciiTheme="minorHAnsi" w:hAnsiTheme="minorHAnsi" w:cstheme="minorHAnsi"/>
                <w:sz w:val="18"/>
                <w:szCs w:val="18"/>
              </w:rPr>
              <w:t>0 1 2 3 4 5</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FF7B6A" w14:textId="1EBEC773" w:rsidR="002835D4" w:rsidRPr="00B75845" w:rsidRDefault="00531324">
            <w:pPr>
              <w:pStyle w:val="DfESBullets"/>
              <w:numPr>
                <w:ilvl w:val="0"/>
                <w:numId w:val="0"/>
              </w:numPr>
              <w:spacing w:before="40" w:after="40"/>
              <w:jc w:val="center"/>
              <w:rPr>
                <w:rFonts w:asciiTheme="minorHAnsi" w:hAnsiTheme="minorHAnsi" w:cstheme="minorHAnsi"/>
                <w:sz w:val="18"/>
                <w:szCs w:val="18"/>
              </w:rPr>
            </w:pPr>
            <w:r w:rsidRPr="00AE3541">
              <w:rPr>
                <w:rFonts w:asciiTheme="minorHAnsi" w:hAnsiTheme="minorHAnsi" w:cstheme="minorHAnsi"/>
                <w:sz w:val="18"/>
                <w:szCs w:val="18"/>
              </w:rPr>
              <w:t>50</w:t>
            </w:r>
            <w:r w:rsidR="002835D4" w:rsidRPr="00AE3541">
              <w:rPr>
                <w:rFonts w:asciiTheme="minorHAnsi" w:hAnsiTheme="minorHAnsi" w:cstheme="minorHAnsi"/>
                <w:sz w:val="18"/>
                <w:szCs w:val="18"/>
              </w:rPr>
              <w:t>%</w:t>
            </w:r>
          </w:p>
        </w:tc>
      </w:tr>
      <w:tr w:rsidR="00DE251E" w:rsidRPr="00B75845" w14:paraId="6E7A1EFD"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CB39" w14:textId="68A52E9A" w:rsidR="002835D4" w:rsidRPr="00B75845" w:rsidRDefault="002835D4" w:rsidP="49439499">
            <w:pPr>
              <w:jc w:val="center"/>
              <w:rPr>
                <w:b/>
                <w:bCs/>
                <w:sz w:val="18"/>
                <w:szCs w:val="18"/>
              </w:rPr>
            </w:pPr>
            <w:r w:rsidRPr="49439499">
              <w:rPr>
                <w:b/>
                <w:bCs/>
                <w:sz w:val="18"/>
                <w:szCs w:val="18"/>
              </w:rPr>
              <w:t>5.</w:t>
            </w:r>
            <w:r w:rsidR="001D000D">
              <w:rPr>
                <w:b/>
                <w:bCs/>
                <w:sz w:val="18"/>
                <w:szCs w:val="18"/>
              </w:rPr>
              <w:t>3</w:t>
            </w:r>
            <w:r w:rsidRPr="49439499">
              <w:rPr>
                <w:b/>
                <w:bCs/>
                <w:sz w:val="18"/>
                <w:szCs w:val="18"/>
              </w:rPr>
              <w:t>.</w:t>
            </w:r>
            <w:r w:rsidR="00B9581A">
              <w:rPr>
                <w:b/>
                <w:bCs/>
                <w:sz w:val="18"/>
                <w:szCs w:val="18"/>
              </w:rPr>
              <w:t>5</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0A4E5D" w14:textId="1BB52125" w:rsidR="002835D4" w:rsidRPr="00B75845" w:rsidRDefault="00852E3C">
            <w:pPr>
              <w:pStyle w:val="DfESBullets"/>
              <w:numPr>
                <w:ilvl w:val="0"/>
                <w:numId w:val="0"/>
              </w:numPr>
              <w:spacing w:before="40" w:after="40"/>
              <w:rPr>
                <w:rFonts w:asciiTheme="minorHAnsi" w:hAnsiTheme="minorHAnsi" w:cstheme="minorHAnsi"/>
                <w:sz w:val="18"/>
                <w:szCs w:val="18"/>
              </w:rPr>
            </w:pPr>
            <w:r>
              <w:rPr>
                <w:rFonts w:asciiTheme="minorHAnsi" w:hAnsiTheme="minorHAnsi" w:cstheme="minorHAnsi"/>
                <w:sz w:val="18"/>
                <w:szCs w:val="18"/>
              </w:rPr>
              <w:t xml:space="preserve">Please </w:t>
            </w:r>
            <w:r w:rsidR="00D858B8">
              <w:rPr>
                <w:rFonts w:asciiTheme="minorHAnsi" w:hAnsiTheme="minorHAnsi" w:cstheme="minorHAnsi"/>
                <w:sz w:val="18"/>
                <w:szCs w:val="18"/>
              </w:rPr>
              <w:t xml:space="preserve">outline your previous </w:t>
            </w:r>
            <w:r w:rsidR="00D725A0">
              <w:rPr>
                <w:rFonts w:asciiTheme="minorHAnsi" w:hAnsiTheme="minorHAnsi" w:cstheme="minorHAnsi"/>
                <w:sz w:val="18"/>
                <w:szCs w:val="18"/>
              </w:rPr>
              <w:t>e</w:t>
            </w:r>
            <w:r w:rsidR="0044563F">
              <w:rPr>
                <w:rFonts w:asciiTheme="minorHAnsi" w:hAnsiTheme="minorHAnsi" w:cstheme="minorHAnsi"/>
                <w:sz w:val="18"/>
                <w:szCs w:val="18"/>
              </w:rPr>
              <w:t xml:space="preserve">xperience </w:t>
            </w:r>
            <w:r w:rsidR="00D725A0">
              <w:rPr>
                <w:rFonts w:asciiTheme="minorHAnsi" w:hAnsiTheme="minorHAnsi" w:cstheme="minorHAnsi"/>
                <w:sz w:val="18"/>
                <w:szCs w:val="18"/>
              </w:rPr>
              <w:t xml:space="preserve">of </w:t>
            </w:r>
            <w:r w:rsidR="0044563F">
              <w:rPr>
                <w:rFonts w:asciiTheme="minorHAnsi" w:hAnsiTheme="minorHAnsi" w:cstheme="minorHAnsi"/>
                <w:sz w:val="18"/>
                <w:szCs w:val="18"/>
              </w:rPr>
              <w:t>working with people in recovery</w:t>
            </w:r>
            <w:r w:rsidR="00D725A0">
              <w:rPr>
                <w:rFonts w:asciiTheme="minorHAnsi" w:hAnsiTheme="minorHAnsi" w:cstheme="minorHAnsi"/>
                <w:sz w:val="18"/>
                <w:szCs w:val="18"/>
              </w:rPr>
              <w:t xml:space="preserve"> or a </w:t>
            </w:r>
            <w:r w:rsidR="00091B4B">
              <w:rPr>
                <w:rFonts w:asciiTheme="minorHAnsi" w:hAnsiTheme="minorHAnsi" w:cstheme="minorHAnsi"/>
                <w:sz w:val="18"/>
                <w:szCs w:val="18"/>
              </w:rPr>
              <w:t>comparable group of vulnerable people, and how you can utilise this experience</w:t>
            </w:r>
            <w:r w:rsidR="00B82C1A">
              <w:rPr>
                <w:rFonts w:asciiTheme="minorHAnsi" w:hAnsiTheme="minorHAnsi" w:cstheme="minorHAnsi"/>
                <w:sz w:val="18"/>
                <w:szCs w:val="18"/>
              </w:rPr>
              <w:t xml:space="preserve"> in providing </w:t>
            </w:r>
            <w:r w:rsidR="00B82C1A">
              <w:rPr>
                <w:rFonts w:asciiTheme="minorHAnsi" w:hAnsiTheme="minorHAnsi" w:cstheme="minorHAnsi"/>
                <w:sz w:val="18"/>
                <w:szCs w:val="18"/>
              </w:rPr>
              <w:lastRenderedPageBreak/>
              <w:t xml:space="preserve">this service. </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ACA78" w14:textId="77777777" w:rsidR="002835D4" w:rsidRPr="00B75845" w:rsidRDefault="002835D4">
            <w:pPr>
              <w:pStyle w:val="DfESBullets"/>
              <w:numPr>
                <w:ilvl w:val="0"/>
                <w:numId w:val="0"/>
              </w:numPr>
              <w:spacing w:before="40" w:after="40"/>
              <w:jc w:val="center"/>
              <w:rPr>
                <w:rFonts w:asciiTheme="minorHAnsi" w:hAnsiTheme="minorHAnsi" w:cstheme="minorHAnsi"/>
                <w:sz w:val="18"/>
                <w:szCs w:val="18"/>
              </w:rPr>
            </w:pPr>
            <w:r w:rsidRPr="00B75845">
              <w:rPr>
                <w:rFonts w:asciiTheme="minorHAnsi" w:hAnsiTheme="minorHAnsi" w:cstheme="minorHAnsi"/>
                <w:sz w:val="18"/>
                <w:szCs w:val="18"/>
              </w:rPr>
              <w:lastRenderedPageBreak/>
              <w:t>0 1 2 3 4 5</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CC6E1" w14:textId="21E9868C" w:rsidR="002835D4" w:rsidRPr="00B75845" w:rsidRDefault="00B82C1A">
            <w:pPr>
              <w:pStyle w:val="DfESBullets"/>
              <w:numPr>
                <w:ilvl w:val="0"/>
                <w:numId w:val="0"/>
              </w:numPr>
              <w:spacing w:before="40" w:after="40"/>
              <w:jc w:val="center"/>
              <w:rPr>
                <w:rFonts w:asciiTheme="minorHAnsi" w:hAnsiTheme="minorHAnsi" w:cstheme="minorHAnsi"/>
                <w:sz w:val="18"/>
                <w:szCs w:val="18"/>
              </w:rPr>
            </w:pPr>
            <w:r w:rsidRPr="00AE3541">
              <w:rPr>
                <w:rFonts w:asciiTheme="minorHAnsi" w:hAnsiTheme="minorHAnsi" w:cstheme="minorHAnsi"/>
                <w:sz w:val="18"/>
                <w:szCs w:val="18"/>
              </w:rPr>
              <w:t>15</w:t>
            </w:r>
            <w:r w:rsidR="002835D4" w:rsidRPr="00AE3541">
              <w:rPr>
                <w:rFonts w:asciiTheme="minorHAnsi" w:hAnsiTheme="minorHAnsi" w:cstheme="minorHAnsi"/>
                <w:sz w:val="18"/>
                <w:szCs w:val="18"/>
              </w:rPr>
              <w:t>%</w:t>
            </w:r>
          </w:p>
        </w:tc>
      </w:tr>
      <w:tr w:rsidR="00DE251E" w:rsidRPr="00B75845" w14:paraId="2C1964E9"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83C957" w14:textId="3CCAB3A5" w:rsidR="002835D4" w:rsidRPr="00755A4E" w:rsidRDefault="002835D4" w:rsidP="49439499">
            <w:pPr>
              <w:jc w:val="center"/>
              <w:rPr>
                <w:b/>
                <w:bCs/>
                <w:sz w:val="18"/>
                <w:szCs w:val="18"/>
              </w:rPr>
            </w:pPr>
            <w:r w:rsidRPr="49439499">
              <w:rPr>
                <w:b/>
                <w:bCs/>
                <w:sz w:val="18"/>
                <w:szCs w:val="18"/>
              </w:rPr>
              <w:t>5.</w:t>
            </w:r>
            <w:r w:rsidR="001D000D">
              <w:rPr>
                <w:b/>
                <w:bCs/>
                <w:sz w:val="18"/>
                <w:szCs w:val="18"/>
              </w:rPr>
              <w:t>3</w:t>
            </w:r>
            <w:r w:rsidRPr="49439499">
              <w:rPr>
                <w:b/>
                <w:bCs/>
                <w:sz w:val="18"/>
                <w:szCs w:val="18"/>
              </w:rPr>
              <w:t>.</w:t>
            </w:r>
            <w:r w:rsidR="00B9581A">
              <w:rPr>
                <w:b/>
                <w:bCs/>
                <w:sz w:val="18"/>
                <w:szCs w:val="18"/>
              </w:rPr>
              <w:t>6</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46355E" w14:textId="1C05F9D5" w:rsidR="00660971" w:rsidRPr="00660971" w:rsidRDefault="00660971" w:rsidP="00660971">
            <w:pPr>
              <w:pStyle w:val="DfESBullets"/>
              <w:rPr>
                <w:rFonts w:asciiTheme="minorHAnsi" w:hAnsiTheme="minorHAnsi" w:cstheme="minorHAnsi"/>
                <w:sz w:val="18"/>
                <w:szCs w:val="18"/>
              </w:rPr>
            </w:pPr>
            <w:r w:rsidRPr="00660971">
              <w:rPr>
                <w:rFonts w:asciiTheme="minorHAnsi" w:hAnsiTheme="minorHAnsi" w:cstheme="minorHAnsi"/>
                <w:sz w:val="18"/>
                <w:szCs w:val="18"/>
              </w:rPr>
              <w:t xml:space="preserve">Please detail how you will facilitate drop-in sessions for other Derbyshire-based support services to engage with attendees. Include details such as the frequency of these sessions, which organisations will be invited, and how you would engage with these organisations and promote your service offer to them. </w:t>
            </w:r>
          </w:p>
          <w:p w14:paraId="296FEF7D" w14:textId="13CBA6C2" w:rsidR="00BA1DEC" w:rsidRPr="00660971" w:rsidRDefault="00660971" w:rsidP="00660971">
            <w:pPr>
              <w:pStyle w:val="DfESBullets"/>
              <w:numPr>
                <w:ilvl w:val="0"/>
                <w:numId w:val="50"/>
              </w:numPr>
              <w:rPr>
                <w:rFonts w:asciiTheme="minorHAnsi" w:hAnsiTheme="minorHAnsi" w:cstheme="minorHAnsi"/>
                <w:sz w:val="18"/>
                <w:szCs w:val="18"/>
              </w:rPr>
            </w:pPr>
            <w:r w:rsidRPr="00660971">
              <w:rPr>
                <w:rFonts w:asciiTheme="minorHAnsi" w:hAnsiTheme="minorHAnsi" w:cstheme="minorHAnsi"/>
                <w:sz w:val="18"/>
                <w:szCs w:val="18"/>
              </w:rPr>
              <w:t>Examples of organisations to invite include Live Life Better Derbyshire, Derbyshire Recovery Partnership, Citizens Advice, Derbyshire Recovery Projects (can be found on https://www.growingrecoveryinderbyshire.co.uk), or other community-based support. This is not an exhaustive list, and we welcome further suggestions.</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DB936" w14:textId="77777777" w:rsidR="002835D4" w:rsidRPr="00B75845" w:rsidRDefault="002835D4">
            <w:pPr>
              <w:pStyle w:val="DfESBullets"/>
              <w:numPr>
                <w:ilvl w:val="0"/>
                <w:numId w:val="0"/>
              </w:numPr>
              <w:spacing w:before="40" w:after="40"/>
              <w:jc w:val="center"/>
              <w:rPr>
                <w:rFonts w:asciiTheme="minorHAnsi" w:hAnsiTheme="minorHAnsi" w:cstheme="minorHAnsi"/>
                <w:sz w:val="18"/>
                <w:szCs w:val="18"/>
              </w:rPr>
            </w:pPr>
            <w:r w:rsidRPr="00B75845">
              <w:rPr>
                <w:rFonts w:asciiTheme="minorHAnsi" w:hAnsiTheme="minorHAnsi" w:cstheme="minorHAnsi"/>
                <w:sz w:val="18"/>
                <w:szCs w:val="18"/>
              </w:rPr>
              <w:t>0 1 2 3 4 5</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017F1" w14:textId="097DC8ED" w:rsidR="002835D4" w:rsidRPr="00B75845" w:rsidRDefault="00A24C10">
            <w:pPr>
              <w:pStyle w:val="DfESBullets"/>
              <w:numPr>
                <w:ilvl w:val="0"/>
                <w:numId w:val="0"/>
              </w:numPr>
              <w:spacing w:before="40" w:after="40"/>
              <w:jc w:val="center"/>
              <w:rPr>
                <w:rFonts w:asciiTheme="minorHAnsi" w:hAnsiTheme="minorHAnsi" w:cstheme="minorHAnsi"/>
                <w:sz w:val="18"/>
                <w:szCs w:val="18"/>
              </w:rPr>
            </w:pPr>
            <w:r w:rsidRPr="00AE3541">
              <w:rPr>
                <w:rFonts w:asciiTheme="minorHAnsi" w:hAnsiTheme="minorHAnsi" w:cstheme="minorHAnsi"/>
                <w:sz w:val="18"/>
                <w:szCs w:val="18"/>
              </w:rPr>
              <w:t>15</w:t>
            </w:r>
            <w:r w:rsidR="002835D4" w:rsidRPr="00AE3541">
              <w:rPr>
                <w:rFonts w:asciiTheme="minorHAnsi" w:hAnsiTheme="minorHAnsi" w:cstheme="minorHAnsi"/>
                <w:sz w:val="18"/>
                <w:szCs w:val="18"/>
              </w:rPr>
              <w:t>%</w:t>
            </w:r>
          </w:p>
        </w:tc>
      </w:tr>
      <w:tr w:rsidR="00DE251E" w:rsidRPr="00B75845" w14:paraId="09B4A9F3"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E0E954" w14:textId="7BE205F4" w:rsidR="002835D4" w:rsidRPr="00755A4E" w:rsidRDefault="002835D4" w:rsidP="49439499">
            <w:pPr>
              <w:jc w:val="center"/>
              <w:rPr>
                <w:b/>
                <w:bCs/>
                <w:sz w:val="18"/>
                <w:szCs w:val="18"/>
              </w:rPr>
            </w:pPr>
            <w:r w:rsidRPr="49439499">
              <w:rPr>
                <w:b/>
                <w:bCs/>
                <w:sz w:val="18"/>
                <w:szCs w:val="18"/>
              </w:rPr>
              <w:t>5.</w:t>
            </w:r>
            <w:r w:rsidR="001D000D">
              <w:rPr>
                <w:b/>
                <w:bCs/>
                <w:sz w:val="18"/>
                <w:szCs w:val="18"/>
              </w:rPr>
              <w:t>3</w:t>
            </w:r>
            <w:r w:rsidRPr="49439499">
              <w:rPr>
                <w:b/>
                <w:bCs/>
                <w:sz w:val="18"/>
                <w:szCs w:val="18"/>
              </w:rPr>
              <w:t>.</w:t>
            </w:r>
            <w:r w:rsidR="00B9581A">
              <w:rPr>
                <w:b/>
                <w:bCs/>
                <w:sz w:val="18"/>
                <w:szCs w:val="18"/>
              </w:rPr>
              <w:t>7</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9D0D3C" w14:textId="4316128C" w:rsidR="002835D4" w:rsidRPr="00B75845" w:rsidRDefault="00D56698">
            <w:pPr>
              <w:pStyle w:val="DfESBullets"/>
              <w:numPr>
                <w:ilvl w:val="0"/>
                <w:numId w:val="0"/>
              </w:numPr>
              <w:spacing w:before="40" w:after="40"/>
              <w:rPr>
                <w:rFonts w:asciiTheme="minorHAnsi" w:hAnsiTheme="minorHAnsi" w:cstheme="minorHAnsi"/>
                <w:sz w:val="18"/>
                <w:szCs w:val="18"/>
              </w:rPr>
            </w:pPr>
            <w:r>
              <w:rPr>
                <w:rFonts w:asciiTheme="minorHAnsi" w:hAnsiTheme="minorHAnsi" w:cstheme="minorHAnsi"/>
                <w:sz w:val="18"/>
                <w:szCs w:val="18"/>
              </w:rPr>
              <w:t>Please demonstrate h</w:t>
            </w:r>
            <w:r w:rsidR="007C7072">
              <w:rPr>
                <w:rFonts w:asciiTheme="minorHAnsi" w:hAnsiTheme="minorHAnsi" w:cstheme="minorHAnsi"/>
                <w:sz w:val="18"/>
                <w:szCs w:val="18"/>
              </w:rPr>
              <w:t>ow you</w:t>
            </w:r>
            <w:r>
              <w:rPr>
                <w:rFonts w:asciiTheme="minorHAnsi" w:hAnsiTheme="minorHAnsi" w:cstheme="minorHAnsi"/>
                <w:sz w:val="18"/>
                <w:szCs w:val="18"/>
              </w:rPr>
              <w:t>r project</w:t>
            </w:r>
            <w:r w:rsidR="007C7072">
              <w:rPr>
                <w:rFonts w:asciiTheme="minorHAnsi" w:hAnsiTheme="minorHAnsi" w:cstheme="minorHAnsi"/>
                <w:sz w:val="18"/>
                <w:szCs w:val="18"/>
              </w:rPr>
              <w:t xml:space="preserve"> will</w:t>
            </w:r>
            <w:r w:rsidR="00250ECB">
              <w:rPr>
                <w:rFonts w:asciiTheme="minorHAnsi" w:hAnsiTheme="minorHAnsi" w:cstheme="minorHAnsi"/>
                <w:sz w:val="18"/>
                <w:szCs w:val="18"/>
              </w:rPr>
              <w:t xml:space="preserve"> </w:t>
            </w:r>
            <w:r w:rsidR="007C7072">
              <w:rPr>
                <w:rFonts w:asciiTheme="minorHAnsi" w:hAnsiTheme="minorHAnsi" w:cstheme="minorHAnsi"/>
                <w:sz w:val="18"/>
                <w:szCs w:val="18"/>
              </w:rPr>
              <w:t xml:space="preserve">meet the </w:t>
            </w:r>
            <w:r w:rsidR="008A7181">
              <w:rPr>
                <w:rFonts w:asciiTheme="minorHAnsi" w:hAnsiTheme="minorHAnsi" w:cstheme="minorHAnsi"/>
                <w:sz w:val="18"/>
                <w:szCs w:val="18"/>
              </w:rPr>
              <w:t>aims</w:t>
            </w:r>
            <w:r w:rsidR="00250ECB">
              <w:rPr>
                <w:rFonts w:asciiTheme="minorHAnsi" w:hAnsiTheme="minorHAnsi" w:cstheme="minorHAnsi"/>
                <w:sz w:val="18"/>
                <w:szCs w:val="18"/>
              </w:rPr>
              <w:t xml:space="preserve"> </w:t>
            </w:r>
            <w:r w:rsidR="00F71DAF">
              <w:rPr>
                <w:rFonts w:asciiTheme="minorHAnsi" w:hAnsiTheme="minorHAnsi" w:cstheme="minorHAnsi"/>
                <w:sz w:val="18"/>
                <w:szCs w:val="18"/>
              </w:rPr>
              <w:t xml:space="preserve">and outcomes </w:t>
            </w:r>
            <w:r>
              <w:rPr>
                <w:rFonts w:asciiTheme="minorHAnsi" w:hAnsiTheme="minorHAnsi" w:cstheme="minorHAnsi"/>
                <w:sz w:val="18"/>
                <w:szCs w:val="18"/>
              </w:rPr>
              <w:t>set out in this specification</w:t>
            </w:r>
            <w:r w:rsidR="00250ECB">
              <w:rPr>
                <w:rFonts w:asciiTheme="minorHAnsi" w:hAnsiTheme="minorHAnsi" w:cstheme="minorHAnsi"/>
                <w:sz w:val="18"/>
                <w:szCs w:val="18"/>
              </w:rPr>
              <w:t xml:space="preserve">, as well as the </w:t>
            </w:r>
            <w:r w:rsidR="00A96201">
              <w:rPr>
                <w:rFonts w:asciiTheme="minorHAnsi" w:hAnsiTheme="minorHAnsi" w:cstheme="minorHAnsi"/>
                <w:sz w:val="18"/>
                <w:szCs w:val="18"/>
              </w:rPr>
              <w:t xml:space="preserve">tools utilised to demonstrate this. </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85F4F" w14:textId="77777777" w:rsidR="002835D4" w:rsidRPr="00B75845" w:rsidRDefault="002835D4">
            <w:pPr>
              <w:pStyle w:val="DfESBullets"/>
              <w:numPr>
                <w:ilvl w:val="0"/>
                <w:numId w:val="0"/>
              </w:numPr>
              <w:spacing w:before="40" w:after="40"/>
              <w:jc w:val="center"/>
              <w:rPr>
                <w:rFonts w:asciiTheme="minorHAnsi" w:hAnsiTheme="minorHAnsi" w:cstheme="minorHAnsi"/>
                <w:sz w:val="18"/>
                <w:szCs w:val="18"/>
              </w:rPr>
            </w:pPr>
            <w:r w:rsidRPr="00B75845">
              <w:rPr>
                <w:rFonts w:asciiTheme="minorHAnsi" w:hAnsiTheme="minorHAnsi" w:cstheme="minorHAnsi"/>
                <w:sz w:val="18"/>
                <w:szCs w:val="18"/>
              </w:rPr>
              <w:t>0 1 2 3 4 5</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2932E" w14:textId="0B712B10" w:rsidR="002835D4" w:rsidRPr="00B75845" w:rsidRDefault="00422AC7">
            <w:pPr>
              <w:pStyle w:val="DfESBullets"/>
              <w:numPr>
                <w:ilvl w:val="0"/>
                <w:numId w:val="0"/>
              </w:numPr>
              <w:spacing w:before="40" w:after="40"/>
              <w:jc w:val="center"/>
              <w:rPr>
                <w:rFonts w:asciiTheme="minorHAnsi" w:hAnsiTheme="minorHAnsi" w:cstheme="minorHAnsi"/>
                <w:sz w:val="18"/>
                <w:szCs w:val="18"/>
              </w:rPr>
            </w:pPr>
            <w:r w:rsidRPr="00AE3541">
              <w:rPr>
                <w:rFonts w:asciiTheme="minorHAnsi" w:hAnsiTheme="minorHAnsi" w:cstheme="minorHAnsi"/>
                <w:sz w:val="18"/>
                <w:szCs w:val="18"/>
              </w:rPr>
              <w:t>1</w:t>
            </w:r>
            <w:r w:rsidR="007C7072" w:rsidRPr="00AE3541">
              <w:rPr>
                <w:rFonts w:asciiTheme="minorHAnsi" w:hAnsiTheme="minorHAnsi" w:cstheme="minorHAnsi"/>
                <w:sz w:val="18"/>
                <w:szCs w:val="18"/>
              </w:rPr>
              <w:t>0</w:t>
            </w:r>
            <w:r w:rsidR="002835D4" w:rsidRPr="00AE3541">
              <w:rPr>
                <w:rFonts w:asciiTheme="minorHAnsi" w:hAnsiTheme="minorHAnsi" w:cstheme="minorHAnsi"/>
                <w:sz w:val="18"/>
                <w:szCs w:val="18"/>
              </w:rPr>
              <w:t>%</w:t>
            </w:r>
          </w:p>
        </w:tc>
      </w:tr>
      <w:tr w:rsidR="00DE251E" w:rsidRPr="00B75845" w14:paraId="6C7E82ED"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F7B3D" w14:textId="3148B4BC" w:rsidR="002835D4" w:rsidRPr="00755A4E" w:rsidRDefault="002835D4" w:rsidP="49439499">
            <w:pPr>
              <w:jc w:val="center"/>
              <w:rPr>
                <w:b/>
                <w:bCs/>
                <w:sz w:val="18"/>
                <w:szCs w:val="18"/>
              </w:rPr>
            </w:pPr>
            <w:r w:rsidRPr="49439499">
              <w:rPr>
                <w:b/>
                <w:bCs/>
                <w:sz w:val="18"/>
                <w:szCs w:val="18"/>
              </w:rPr>
              <w:t>5.</w:t>
            </w:r>
            <w:r w:rsidR="001D000D">
              <w:rPr>
                <w:b/>
                <w:bCs/>
                <w:sz w:val="18"/>
                <w:szCs w:val="18"/>
              </w:rPr>
              <w:t>3</w:t>
            </w:r>
            <w:r w:rsidRPr="49439499">
              <w:rPr>
                <w:b/>
                <w:bCs/>
                <w:sz w:val="18"/>
                <w:szCs w:val="18"/>
              </w:rPr>
              <w:t>.</w:t>
            </w:r>
            <w:r w:rsidR="00B9581A">
              <w:rPr>
                <w:b/>
                <w:bCs/>
                <w:sz w:val="18"/>
                <w:szCs w:val="18"/>
              </w:rPr>
              <w:t>8</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605ED7" w14:textId="25549F79" w:rsidR="002835D4" w:rsidRDefault="00364A4C">
            <w:pPr>
              <w:pStyle w:val="DfESBullets"/>
              <w:numPr>
                <w:ilvl w:val="0"/>
                <w:numId w:val="0"/>
              </w:numPr>
              <w:spacing w:before="40" w:after="40"/>
              <w:rPr>
                <w:rFonts w:asciiTheme="minorHAnsi" w:hAnsiTheme="minorHAnsi" w:cstheme="minorHAnsi"/>
                <w:sz w:val="18"/>
                <w:szCs w:val="18"/>
              </w:rPr>
            </w:pPr>
            <w:r>
              <w:rPr>
                <w:rFonts w:asciiTheme="minorHAnsi" w:hAnsiTheme="minorHAnsi" w:cstheme="minorHAnsi"/>
                <w:sz w:val="18"/>
                <w:szCs w:val="18"/>
              </w:rPr>
              <w:t>Please outline</w:t>
            </w:r>
            <w:r w:rsidR="007C7072">
              <w:rPr>
                <w:rFonts w:asciiTheme="minorHAnsi" w:hAnsiTheme="minorHAnsi" w:cstheme="minorHAnsi"/>
                <w:sz w:val="18"/>
                <w:szCs w:val="18"/>
              </w:rPr>
              <w:t xml:space="preserve"> </w:t>
            </w:r>
            <w:r w:rsidR="00110C8C">
              <w:rPr>
                <w:rFonts w:asciiTheme="minorHAnsi" w:hAnsiTheme="minorHAnsi" w:cstheme="minorHAnsi"/>
                <w:sz w:val="18"/>
                <w:szCs w:val="18"/>
              </w:rPr>
              <w:t xml:space="preserve">you will promote and market the service </w:t>
            </w:r>
            <w:r>
              <w:rPr>
                <w:rFonts w:asciiTheme="minorHAnsi" w:hAnsiTheme="minorHAnsi" w:cstheme="minorHAnsi"/>
                <w:sz w:val="18"/>
                <w:szCs w:val="18"/>
              </w:rPr>
              <w:t xml:space="preserve">both physically and </w:t>
            </w:r>
            <w:r w:rsidR="00CF702A">
              <w:rPr>
                <w:rFonts w:asciiTheme="minorHAnsi" w:hAnsiTheme="minorHAnsi" w:cstheme="minorHAnsi"/>
                <w:sz w:val="18"/>
                <w:szCs w:val="18"/>
              </w:rPr>
              <w:t xml:space="preserve">digitally, </w:t>
            </w:r>
            <w:r w:rsidR="00110C8C">
              <w:rPr>
                <w:rFonts w:asciiTheme="minorHAnsi" w:hAnsiTheme="minorHAnsi" w:cstheme="minorHAnsi"/>
                <w:sz w:val="18"/>
                <w:szCs w:val="18"/>
              </w:rPr>
              <w:t>communicat</w:t>
            </w:r>
            <w:r w:rsidR="00CF702A">
              <w:rPr>
                <w:rFonts w:asciiTheme="minorHAnsi" w:hAnsiTheme="minorHAnsi" w:cstheme="minorHAnsi"/>
                <w:sz w:val="18"/>
                <w:szCs w:val="18"/>
              </w:rPr>
              <w:t>ing</w:t>
            </w:r>
            <w:r w:rsidR="00110C8C">
              <w:rPr>
                <w:rFonts w:asciiTheme="minorHAnsi" w:hAnsiTheme="minorHAnsi" w:cstheme="minorHAnsi"/>
                <w:sz w:val="18"/>
                <w:szCs w:val="18"/>
              </w:rPr>
              <w:t xml:space="preserve"> positive messages around recovery, including</w:t>
            </w:r>
            <w:r w:rsidR="007B6B10">
              <w:rPr>
                <w:rFonts w:asciiTheme="minorHAnsi" w:hAnsiTheme="minorHAnsi" w:cstheme="minorHAnsi"/>
                <w:sz w:val="18"/>
                <w:szCs w:val="18"/>
              </w:rPr>
              <w:t xml:space="preserve">: </w:t>
            </w:r>
          </w:p>
          <w:p w14:paraId="4BE7EF44" w14:textId="7796D519" w:rsidR="008A7181" w:rsidRDefault="008A7181" w:rsidP="008A7181">
            <w:pPr>
              <w:pStyle w:val="DfESBullets"/>
              <w:numPr>
                <w:ilvl w:val="0"/>
                <w:numId w:val="32"/>
              </w:numPr>
              <w:spacing w:before="40" w:after="40"/>
              <w:rPr>
                <w:rFonts w:asciiTheme="minorHAnsi" w:hAnsiTheme="minorHAnsi" w:cstheme="minorHAnsi"/>
                <w:sz w:val="18"/>
                <w:szCs w:val="18"/>
              </w:rPr>
            </w:pPr>
            <w:r w:rsidRPr="008A7181">
              <w:rPr>
                <w:rFonts w:asciiTheme="minorHAnsi" w:hAnsiTheme="minorHAnsi" w:cstheme="minorHAnsi"/>
                <w:sz w:val="18"/>
                <w:szCs w:val="18"/>
              </w:rPr>
              <w:t>Actively promot</w:t>
            </w:r>
            <w:r w:rsidR="007B6B10">
              <w:rPr>
                <w:rFonts w:asciiTheme="minorHAnsi" w:hAnsiTheme="minorHAnsi" w:cstheme="minorHAnsi"/>
                <w:sz w:val="18"/>
                <w:szCs w:val="18"/>
              </w:rPr>
              <w:t>ing</w:t>
            </w:r>
            <w:r w:rsidRPr="008A7181">
              <w:rPr>
                <w:rFonts w:asciiTheme="minorHAnsi" w:hAnsiTheme="minorHAnsi" w:cstheme="minorHAnsi"/>
                <w:sz w:val="18"/>
                <w:szCs w:val="18"/>
              </w:rPr>
              <w:t xml:space="preserve"> opportunities into treatment and other recovery projects</w:t>
            </w:r>
            <w:r w:rsidR="00A96201">
              <w:rPr>
                <w:rFonts w:asciiTheme="minorHAnsi" w:hAnsiTheme="minorHAnsi" w:cstheme="minorHAnsi"/>
                <w:sz w:val="18"/>
                <w:szCs w:val="18"/>
              </w:rPr>
              <w:t>.</w:t>
            </w:r>
          </w:p>
          <w:p w14:paraId="037B8FD2" w14:textId="5E325934" w:rsidR="008A7181" w:rsidRDefault="00110C8C" w:rsidP="008A7181">
            <w:pPr>
              <w:pStyle w:val="DfESBullets"/>
              <w:numPr>
                <w:ilvl w:val="0"/>
                <w:numId w:val="32"/>
              </w:numPr>
              <w:spacing w:before="40" w:after="40"/>
              <w:rPr>
                <w:rFonts w:asciiTheme="minorHAnsi" w:hAnsiTheme="minorHAnsi" w:cstheme="minorHAnsi"/>
                <w:sz w:val="18"/>
                <w:szCs w:val="18"/>
              </w:rPr>
            </w:pPr>
            <w:r>
              <w:rPr>
                <w:rFonts w:asciiTheme="minorHAnsi" w:hAnsiTheme="minorHAnsi" w:cstheme="minorHAnsi"/>
                <w:sz w:val="18"/>
                <w:szCs w:val="18"/>
              </w:rPr>
              <w:t>Operat</w:t>
            </w:r>
            <w:r w:rsidR="007B6B10">
              <w:rPr>
                <w:rFonts w:asciiTheme="minorHAnsi" w:hAnsiTheme="minorHAnsi" w:cstheme="minorHAnsi"/>
                <w:sz w:val="18"/>
                <w:szCs w:val="18"/>
              </w:rPr>
              <w:t>ing</w:t>
            </w:r>
            <w:r>
              <w:rPr>
                <w:rFonts w:asciiTheme="minorHAnsi" w:hAnsiTheme="minorHAnsi" w:cstheme="minorHAnsi"/>
                <w:sz w:val="18"/>
                <w:szCs w:val="18"/>
              </w:rPr>
              <w:t xml:space="preserve"> a </w:t>
            </w:r>
            <w:r w:rsidR="008A7181" w:rsidRPr="008A7181">
              <w:rPr>
                <w:rFonts w:asciiTheme="minorHAnsi" w:hAnsiTheme="minorHAnsi" w:cstheme="minorHAnsi"/>
                <w:sz w:val="18"/>
                <w:szCs w:val="18"/>
              </w:rPr>
              <w:t>virtual presence</w:t>
            </w:r>
            <w:r w:rsidR="007B6B10">
              <w:rPr>
                <w:rFonts w:asciiTheme="minorHAnsi" w:hAnsiTheme="minorHAnsi" w:cstheme="minorHAnsi"/>
                <w:sz w:val="18"/>
                <w:szCs w:val="18"/>
              </w:rPr>
              <w:t xml:space="preserve"> and promoting the </w:t>
            </w:r>
            <w:r w:rsidR="00E15BAA">
              <w:rPr>
                <w:rFonts w:asciiTheme="minorHAnsi" w:hAnsiTheme="minorHAnsi" w:cstheme="minorHAnsi"/>
                <w:sz w:val="18"/>
                <w:szCs w:val="18"/>
              </w:rPr>
              <w:t xml:space="preserve">community recovery space </w:t>
            </w:r>
          </w:p>
          <w:p w14:paraId="7F25A820" w14:textId="4F1BC1CE" w:rsidR="00110C8C" w:rsidRDefault="00110C8C" w:rsidP="008A7181">
            <w:pPr>
              <w:pStyle w:val="DfESBullets"/>
              <w:numPr>
                <w:ilvl w:val="0"/>
                <w:numId w:val="32"/>
              </w:numPr>
              <w:spacing w:before="40" w:after="40"/>
              <w:rPr>
                <w:rFonts w:asciiTheme="minorHAnsi" w:hAnsiTheme="minorHAnsi" w:cstheme="minorHAnsi"/>
                <w:sz w:val="18"/>
                <w:szCs w:val="18"/>
              </w:rPr>
            </w:pPr>
            <w:r>
              <w:rPr>
                <w:rFonts w:asciiTheme="minorHAnsi" w:hAnsiTheme="minorHAnsi" w:cstheme="minorHAnsi"/>
                <w:sz w:val="18"/>
                <w:szCs w:val="18"/>
              </w:rPr>
              <w:t>Challeng</w:t>
            </w:r>
            <w:r w:rsidR="004342C9">
              <w:rPr>
                <w:rFonts w:asciiTheme="minorHAnsi" w:hAnsiTheme="minorHAnsi" w:cstheme="minorHAnsi"/>
                <w:sz w:val="18"/>
                <w:szCs w:val="18"/>
              </w:rPr>
              <w:t>ing</w:t>
            </w:r>
            <w:r>
              <w:rPr>
                <w:rFonts w:asciiTheme="minorHAnsi" w:hAnsiTheme="minorHAnsi" w:cstheme="minorHAnsi"/>
                <w:sz w:val="18"/>
                <w:szCs w:val="18"/>
              </w:rPr>
              <w:t xml:space="preserve"> stigma</w:t>
            </w:r>
            <w:r w:rsidR="004342C9">
              <w:rPr>
                <w:rFonts w:asciiTheme="minorHAnsi" w:hAnsiTheme="minorHAnsi" w:cstheme="minorHAnsi"/>
                <w:sz w:val="18"/>
                <w:szCs w:val="18"/>
              </w:rPr>
              <w:t xml:space="preserve"> around substance use and recovery. </w:t>
            </w:r>
          </w:p>
          <w:p w14:paraId="1231BE67" w14:textId="1BD2DD2C" w:rsidR="008A7181" w:rsidRPr="008A7181" w:rsidRDefault="008A7181" w:rsidP="00110C8C">
            <w:pPr>
              <w:pStyle w:val="DfESBullets"/>
              <w:numPr>
                <w:ilvl w:val="0"/>
                <w:numId w:val="0"/>
              </w:numPr>
              <w:spacing w:before="40" w:after="40"/>
              <w:ind w:left="360"/>
              <w:rPr>
                <w:rFonts w:asciiTheme="minorHAnsi" w:hAnsiTheme="minorHAnsi" w:cstheme="minorHAnsi"/>
                <w:sz w:val="18"/>
                <w:szCs w:val="18"/>
              </w:rPr>
            </w:pP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76C18" w14:textId="77777777" w:rsidR="002835D4" w:rsidRPr="00B75845" w:rsidRDefault="002835D4">
            <w:pPr>
              <w:pStyle w:val="DfESBullets"/>
              <w:numPr>
                <w:ilvl w:val="0"/>
                <w:numId w:val="0"/>
              </w:numPr>
              <w:spacing w:before="40" w:after="40"/>
              <w:jc w:val="center"/>
              <w:rPr>
                <w:rFonts w:asciiTheme="minorHAnsi" w:hAnsiTheme="minorHAnsi" w:cstheme="minorHAnsi"/>
                <w:sz w:val="18"/>
                <w:szCs w:val="18"/>
              </w:rPr>
            </w:pPr>
            <w:r w:rsidRPr="00B75845">
              <w:rPr>
                <w:rFonts w:asciiTheme="minorHAnsi" w:hAnsiTheme="minorHAnsi" w:cstheme="minorHAnsi"/>
                <w:sz w:val="18"/>
                <w:szCs w:val="18"/>
              </w:rPr>
              <w:t>0 1 2 3 4 5</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60A65" w14:textId="76C82853" w:rsidR="002835D4" w:rsidRPr="00B75845" w:rsidRDefault="00422AC7">
            <w:pPr>
              <w:pStyle w:val="DfESBullets"/>
              <w:numPr>
                <w:ilvl w:val="0"/>
                <w:numId w:val="0"/>
              </w:numPr>
              <w:spacing w:before="40" w:after="40"/>
              <w:jc w:val="center"/>
              <w:rPr>
                <w:rFonts w:asciiTheme="minorHAnsi" w:hAnsiTheme="minorHAnsi" w:cstheme="minorHAnsi"/>
                <w:sz w:val="18"/>
                <w:szCs w:val="18"/>
              </w:rPr>
            </w:pPr>
            <w:r w:rsidRPr="00AE3541">
              <w:rPr>
                <w:rFonts w:asciiTheme="minorHAnsi" w:hAnsiTheme="minorHAnsi" w:cstheme="minorHAnsi"/>
                <w:sz w:val="18"/>
                <w:szCs w:val="18"/>
              </w:rPr>
              <w:t>1</w:t>
            </w:r>
            <w:r w:rsidR="007C7072" w:rsidRPr="00AE3541">
              <w:rPr>
                <w:rFonts w:asciiTheme="minorHAnsi" w:hAnsiTheme="minorHAnsi" w:cstheme="minorHAnsi"/>
                <w:sz w:val="18"/>
                <w:szCs w:val="18"/>
              </w:rPr>
              <w:t>0</w:t>
            </w:r>
            <w:r w:rsidR="002835D4" w:rsidRPr="00AE3541">
              <w:rPr>
                <w:rFonts w:asciiTheme="minorHAnsi" w:hAnsiTheme="minorHAnsi" w:cstheme="minorHAnsi"/>
                <w:sz w:val="18"/>
                <w:szCs w:val="18"/>
              </w:rPr>
              <w:t>%</w:t>
            </w:r>
          </w:p>
        </w:tc>
      </w:tr>
      <w:tr w:rsidR="00DE251E" w:rsidRPr="00B75845" w14:paraId="42E329EB"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94C6A" w14:textId="79E79BC4" w:rsidR="002835D4" w:rsidRPr="49439499" w:rsidRDefault="002835D4" w:rsidP="002D3E48">
            <w:pPr>
              <w:jc w:val="center"/>
              <w:rPr>
                <w:b/>
                <w:bCs/>
                <w:sz w:val="18"/>
                <w:szCs w:val="18"/>
              </w:rPr>
            </w:pPr>
            <w:r>
              <w:rPr>
                <w:rFonts w:cstheme="minorHAnsi"/>
                <w:b/>
                <w:sz w:val="18"/>
                <w:szCs w:val="18"/>
              </w:rPr>
              <w:t>5.4</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55606" w14:textId="454FB7C5" w:rsidR="002835D4" w:rsidRPr="00B75845" w:rsidRDefault="002835D4" w:rsidP="002D3E48">
            <w:pPr>
              <w:pStyle w:val="DfESBullets"/>
              <w:numPr>
                <w:ilvl w:val="0"/>
                <w:numId w:val="0"/>
              </w:numPr>
              <w:spacing w:before="40" w:after="40"/>
              <w:rPr>
                <w:rFonts w:asciiTheme="minorHAnsi" w:hAnsiTheme="minorHAnsi" w:cstheme="minorHAnsi"/>
                <w:sz w:val="18"/>
                <w:szCs w:val="18"/>
              </w:rPr>
            </w:pPr>
            <w:r w:rsidRPr="00B75845">
              <w:rPr>
                <w:rFonts w:asciiTheme="minorHAnsi" w:hAnsiTheme="minorHAnsi" w:cstheme="minorHAnsi"/>
                <w:sz w:val="18"/>
                <w:szCs w:val="18"/>
              </w:rPr>
              <w:t>Cost Breakd</w:t>
            </w:r>
            <w:r>
              <w:rPr>
                <w:rFonts w:asciiTheme="minorHAnsi" w:hAnsiTheme="minorHAnsi" w:cstheme="minorHAnsi"/>
                <w:sz w:val="18"/>
                <w:szCs w:val="18"/>
              </w:rPr>
              <w:t>own</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420403" w14:textId="1E49ED4A" w:rsidR="002835D4" w:rsidRPr="00B75845" w:rsidRDefault="002835D4" w:rsidP="002D3E48">
            <w:pPr>
              <w:pStyle w:val="DfESBullets"/>
              <w:numPr>
                <w:ilvl w:val="0"/>
                <w:numId w:val="0"/>
              </w:numPr>
              <w:spacing w:before="40" w:after="40"/>
              <w:jc w:val="center"/>
              <w:rPr>
                <w:rFonts w:asciiTheme="minorHAnsi" w:hAnsiTheme="minorHAnsi" w:cstheme="minorHAnsi"/>
                <w:sz w:val="18"/>
                <w:szCs w:val="18"/>
              </w:rPr>
            </w:pPr>
            <w:r w:rsidRPr="00B75845">
              <w:rPr>
                <w:rFonts w:asciiTheme="minorHAnsi" w:hAnsiTheme="minorHAnsi" w:cstheme="minorHAnsi"/>
                <w:sz w:val="18"/>
                <w:szCs w:val="18"/>
              </w:rPr>
              <w:t>0 1 2 3 4 5</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A0CD24" w14:textId="5FC457C0" w:rsidR="002835D4" w:rsidRPr="00C64676" w:rsidRDefault="008B62EC" w:rsidP="002D3E48">
            <w:pPr>
              <w:pStyle w:val="DfESBullets"/>
              <w:numPr>
                <w:ilvl w:val="0"/>
                <w:numId w:val="0"/>
              </w:numPr>
              <w:spacing w:before="40" w:after="40"/>
              <w:jc w:val="center"/>
              <w:rPr>
                <w:rFonts w:asciiTheme="minorHAnsi" w:hAnsiTheme="minorHAnsi" w:cstheme="minorHAnsi"/>
                <w:sz w:val="18"/>
                <w:szCs w:val="18"/>
                <w:highlight w:val="yellow"/>
              </w:rPr>
            </w:pPr>
            <w:r>
              <w:rPr>
                <w:rFonts w:asciiTheme="minorHAnsi" w:hAnsiTheme="minorHAnsi" w:cstheme="minorHAnsi"/>
                <w:sz w:val="18"/>
                <w:szCs w:val="18"/>
              </w:rPr>
              <w:t>Review</w:t>
            </w:r>
            <w:r w:rsidR="002835D4">
              <w:rPr>
                <w:rFonts w:asciiTheme="minorHAnsi" w:hAnsiTheme="minorHAnsi" w:cstheme="minorHAnsi"/>
                <w:sz w:val="18"/>
                <w:szCs w:val="18"/>
              </w:rPr>
              <w:t xml:space="preserve"> section 2 to see how price is evaluated</w:t>
            </w:r>
          </w:p>
        </w:tc>
      </w:tr>
      <w:tr w:rsidR="00DB7C2E" w:rsidRPr="00B75845" w14:paraId="64488688"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F1A88" w14:textId="0F10ABF9" w:rsidR="00DB7C2E" w:rsidRDefault="00DB7C2E" w:rsidP="002D3E48">
            <w:pPr>
              <w:jc w:val="center"/>
              <w:rPr>
                <w:rFonts w:cstheme="minorHAnsi"/>
                <w:b/>
                <w:sz w:val="18"/>
                <w:szCs w:val="18"/>
              </w:rPr>
            </w:pPr>
            <w:r>
              <w:rPr>
                <w:rFonts w:cstheme="minorHAnsi"/>
                <w:b/>
                <w:sz w:val="18"/>
                <w:szCs w:val="18"/>
              </w:rPr>
              <w:t xml:space="preserve">5.5 </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09CB11" w14:textId="59223367" w:rsidR="00DB7C2E" w:rsidRPr="00B75845" w:rsidRDefault="00DB7C2E" w:rsidP="002D3E48">
            <w:pPr>
              <w:pStyle w:val="DfESBullets"/>
              <w:numPr>
                <w:ilvl w:val="0"/>
                <w:numId w:val="0"/>
              </w:numPr>
              <w:spacing w:before="40" w:after="40"/>
              <w:rPr>
                <w:rFonts w:asciiTheme="minorHAnsi" w:hAnsiTheme="minorHAnsi" w:cstheme="minorHAnsi"/>
                <w:sz w:val="18"/>
                <w:szCs w:val="18"/>
              </w:rPr>
            </w:pPr>
            <w:r>
              <w:rPr>
                <w:rFonts w:asciiTheme="minorHAnsi" w:hAnsiTheme="minorHAnsi" w:cstheme="minorHAnsi"/>
                <w:sz w:val="18"/>
                <w:szCs w:val="18"/>
              </w:rPr>
              <w:t xml:space="preserve">Confirmation of Required Insurance </w:t>
            </w:r>
            <w:r w:rsidR="009A5BCF">
              <w:rPr>
                <w:rFonts w:asciiTheme="minorHAnsi" w:hAnsiTheme="minorHAnsi" w:cstheme="minorHAnsi"/>
                <w:sz w:val="18"/>
                <w:szCs w:val="18"/>
              </w:rPr>
              <w:t>Levels</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02816" w14:textId="38DCA7E7" w:rsidR="00DB7C2E" w:rsidRPr="00B75845" w:rsidRDefault="009A5BCF" w:rsidP="002D3E48">
            <w:pPr>
              <w:pStyle w:val="DfESBullets"/>
              <w:numPr>
                <w:ilvl w:val="0"/>
                <w:numId w:val="0"/>
              </w:numPr>
              <w:spacing w:before="40" w:after="40"/>
              <w:jc w:val="center"/>
              <w:rPr>
                <w:rFonts w:asciiTheme="minorHAnsi" w:hAnsiTheme="minorHAnsi" w:cstheme="minorHAnsi"/>
                <w:sz w:val="18"/>
                <w:szCs w:val="18"/>
              </w:rPr>
            </w:pPr>
            <w:r>
              <w:rPr>
                <w:rFonts w:asciiTheme="minorHAnsi" w:hAnsiTheme="minorHAnsi" w:cstheme="minorHAnsi"/>
                <w:sz w:val="18"/>
                <w:szCs w:val="18"/>
              </w:rPr>
              <w:t>Pass/Fail</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EB6D3" w14:textId="4A1D0DDE" w:rsidR="00DB7C2E" w:rsidRPr="00B75845" w:rsidRDefault="009A5BCF" w:rsidP="002D3E48">
            <w:pPr>
              <w:pStyle w:val="DfESBullets"/>
              <w:numPr>
                <w:ilvl w:val="0"/>
                <w:numId w:val="0"/>
              </w:numPr>
              <w:spacing w:before="40" w:after="40"/>
              <w:jc w:val="center"/>
              <w:rPr>
                <w:rFonts w:asciiTheme="minorHAnsi" w:hAnsiTheme="minorHAnsi" w:cstheme="minorHAnsi"/>
                <w:sz w:val="18"/>
                <w:szCs w:val="18"/>
              </w:rPr>
            </w:pPr>
            <w:r>
              <w:rPr>
                <w:rFonts w:asciiTheme="minorHAnsi" w:hAnsiTheme="minorHAnsi" w:cstheme="minorHAnsi"/>
                <w:sz w:val="18"/>
                <w:szCs w:val="18"/>
              </w:rPr>
              <w:t>n/a</w:t>
            </w:r>
          </w:p>
        </w:tc>
      </w:tr>
      <w:tr w:rsidR="00CC232D" w:rsidRPr="00B75845" w14:paraId="6C35122F" w14:textId="77777777" w:rsidTr="004D77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407"/>
        </w:trPr>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445F9F" w14:textId="5490287B" w:rsidR="00CC232D" w:rsidRDefault="00CC232D" w:rsidP="002D3E48">
            <w:pPr>
              <w:jc w:val="center"/>
              <w:rPr>
                <w:rFonts w:cstheme="minorHAnsi"/>
                <w:b/>
                <w:sz w:val="18"/>
                <w:szCs w:val="18"/>
              </w:rPr>
            </w:pPr>
            <w:r>
              <w:rPr>
                <w:rFonts w:cstheme="minorHAnsi"/>
                <w:b/>
                <w:sz w:val="18"/>
                <w:szCs w:val="18"/>
              </w:rPr>
              <w:t>5.6</w:t>
            </w:r>
          </w:p>
        </w:tc>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543A1" w14:textId="47D4A33E" w:rsidR="00CC232D" w:rsidRDefault="00CC232D" w:rsidP="002D3E48">
            <w:pPr>
              <w:pStyle w:val="DfESBullets"/>
              <w:numPr>
                <w:ilvl w:val="0"/>
                <w:numId w:val="0"/>
              </w:numPr>
              <w:spacing w:before="40" w:after="40"/>
              <w:rPr>
                <w:rFonts w:asciiTheme="minorHAnsi" w:hAnsiTheme="minorHAnsi" w:cstheme="minorHAnsi"/>
                <w:sz w:val="18"/>
                <w:szCs w:val="18"/>
              </w:rPr>
            </w:pPr>
            <w:r w:rsidRPr="00CC232D">
              <w:rPr>
                <w:rFonts w:asciiTheme="minorHAnsi" w:hAnsiTheme="minorHAnsi" w:cstheme="minorHAnsi"/>
                <w:sz w:val="18"/>
                <w:szCs w:val="18"/>
              </w:rPr>
              <w:t>Confirmation of the Councils Terms and Conditions</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074C4" w14:textId="64B1069D" w:rsidR="00CC232D" w:rsidRDefault="00CC232D" w:rsidP="002D3E48">
            <w:pPr>
              <w:pStyle w:val="DfESBullets"/>
              <w:numPr>
                <w:ilvl w:val="0"/>
                <w:numId w:val="0"/>
              </w:numPr>
              <w:spacing w:before="40" w:after="40"/>
              <w:jc w:val="center"/>
              <w:rPr>
                <w:rFonts w:asciiTheme="minorHAnsi" w:hAnsiTheme="minorHAnsi" w:cstheme="minorHAnsi"/>
                <w:sz w:val="18"/>
                <w:szCs w:val="18"/>
              </w:rPr>
            </w:pPr>
            <w:r>
              <w:rPr>
                <w:rFonts w:asciiTheme="minorHAnsi" w:hAnsiTheme="minorHAnsi" w:cstheme="minorHAnsi"/>
                <w:sz w:val="18"/>
                <w:szCs w:val="18"/>
              </w:rPr>
              <w:t>Pass/Fail</w:t>
            </w:r>
          </w:p>
        </w:tc>
        <w:tc>
          <w:tcPr>
            <w:tcW w:w="1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C7803" w14:textId="267FE2F9" w:rsidR="00CC232D" w:rsidRDefault="00CC232D" w:rsidP="002D3E48">
            <w:pPr>
              <w:pStyle w:val="DfESBullets"/>
              <w:numPr>
                <w:ilvl w:val="0"/>
                <w:numId w:val="0"/>
              </w:numPr>
              <w:spacing w:before="40" w:after="40"/>
              <w:jc w:val="center"/>
              <w:rPr>
                <w:rFonts w:asciiTheme="minorHAnsi" w:hAnsiTheme="minorHAnsi" w:cstheme="minorHAnsi"/>
                <w:sz w:val="18"/>
                <w:szCs w:val="18"/>
              </w:rPr>
            </w:pPr>
            <w:r>
              <w:rPr>
                <w:rFonts w:asciiTheme="minorHAnsi" w:hAnsiTheme="minorHAnsi" w:cstheme="minorHAnsi"/>
                <w:sz w:val="18"/>
                <w:szCs w:val="18"/>
              </w:rPr>
              <w:t>n/a</w:t>
            </w:r>
          </w:p>
        </w:tc>
      </w:tr>
    </w:tbl>
    <w:p w14:paraId="30D7AA69" w14:textId="77777777" w:rsidR="00B57E24" w:rsidRDefault="00B57E24" w:rsidP="00721C98"/>
    <w:p w14:paraId="6366D94B" w14:textId="77777777" w:rsidR="00B57E24" w:rsidRPr="00DA5A16" w:rsidRDefault="00DA5A16" w:rsidP="00DA5A16">
      <w:pPr>
        <w:pStyle w:val="Heading2"/>
        <w:rPr>
          <w:b/>
          <w:bCs/>
          <w:color w:val="844789"/>
        </w:rPr>
      </w:pPr>
      <w:bookmarkStart w:id="11" w:name="_Toc137824538"/>
      <w:r w:rsidRPr="00DA5A16">
        <w:rPr>
          <w:b/>
          <w:bCs/>
          <w:color w:val="844789"/>
        </w:rPr>
        <w:t>5</w:t>
      </w:r>
      <w:r w:rsidR="00A55C87">
        <w:rPr>
          <w:b/>
          <w:bCs/>
          <w:color w:val="844789"/>
        </w:rPr>
        <w:t>.2</w:t>
      </w:r>
      <w:r w:rsidRPr="00DA5A16">
        <w:rPr>
          <w:b/>
          <w:bCs/>
          <w:color w:val="844789"/>
        </w:rPr>
        <w:t xml:space="preserve"> </w:t>
      </w:r>
      <w:r>
        <w:rPr>
          <w:b/>
          <w:bCs/>
          <w:color w:val="844789"/>
        </w:rPr>
        <w:tab/>
      </w:r>
      <w:r w:rsidRPr="00DA5A16">
        <w:rPr>
          <w:b/>
          <w:bCs/>
          <w:color w:val="844789"/>
        </w:rPr>
        <w:t>Bidder Details</w:t>
      </w:r>
      <w:bookmarkEnd w:id="11"/>
    </w:p>
    <w:p w14:paraId="7196D064" w14:textId="77777777" w:rsidR="00B57E24" w:rsidRPr="00721C98" w:rsidRDefault="00B57E24" w:rsidP="00721C98"/>
    <w:tbl>
      <w:tblPr>
        <w:tblStyle w:val="TableGrid"/>
        <w:tblW w:w="9196" w:type="dxa"/>
        <w:tblLook w:val="04A0" w:firstRow="1" w:lastRow="0" w:firstColumn="1" w:lastColumn="0" w:noHBand="0" w:noVBand="1"/>
      </w:tblPr>
      <w:tblGrid>
        <w:gridCol w:w="3397"/>
        <w:gridCol w:w="5799"/>
      </w:tblGrid>
      <w:tr w:rsidR="000D7F8F" w:rsidRPr="00E92385" w14:paraId="26C38C71" w14:textId="77777777">
        <w:trPr>
          <w:trHeight w:val="570"/>
        </w:trPr>
        <w:tc>
          <w:tcPr>
            <w:tcW w:w="3397" w:type="dxa"/>
            <w:shd w:val="clear" w:color="auto" w:fill="844789"/>
          </w:tcPr>
          <w:p w14:paraId="712C0A1E" w14:textId="40015B19" w:rsidR="000D7F8F" w:rsidRPr="00E92385" w:rsidRDefault="000D7F8F">
            <w:pPr>
              <w:rPr>
                <w:rFonts w:cstheme="minorHAnsi"/>
                <w:color w:val="FFFFFF" w:themeColor="background1"/>
              </w:rPr>
            </w:pPr>
            <w:r w:rsidRPr="00E92385">
              <w:rPr>
                <w:rFonts w:cstheme="minorHAnsi"/>
                <w:color w:val="FFFFFF" w:themeColor="background1"/>
              </w:rPr>
              <w:t>Name of Organisation</w:t>
            </w:r>
            <w:r w:rsidR="000F6115">
              <w:rPr>
                <w:rFonts w:cstheme="minorHAnsi"/>
                <w:color w:val="FFFFFF" w:themeColor="background1"/>
              </w:rPr>
              <w:t>(s)</w:t>
            </w:r>
            <w:r w:rsidRPr="00E92385">
              <w:rPr>
                <w:rFonts w:cstheme="minorHAnsi"/>
                <w:color w:val="FFFFFF" w:themeColor="background1"/>
              </w:rPr>
              <w:t xml:space="preserve">: </w:t>
            </w:r>
          </w:p>
        </w:tc>
        <w:tc>
          <w:tcPr>
            <w:tcW w:w="5799" w:type="dxa"/>
          </w:tcPr>
          <w:p w14:paraId="34FF1C98" w14:textId="77777777" w:rsidR="000D7F8F" w:rsidRPr="00E92385" w:rsidRDefault="000D7F8F">
            <w:pPr>
              <w:rPr>
                <w:rFonts w:cstheme="minorHAnsi"/>
              </w:rPr>
            </w:pPr>
          </w:p>
        </w:tc>
      </w:tr>
      <w:tr w:rsidR="000D7F8F" w:rsidRPr="00E92385" w14:paraId="1E3B51FC" w14:textId="77777777">
        <w:trPr>
          <w:trHeight w:val="596"/>
        </w:trPr>
        <w:tc>
          <w:tcPr>
            <w:tcW w:w="3397" w:type="dxa"/>
            <w:shd w:val="clear" w:color="auto" w:fill="844789"/>
          </w:tcPr>
          <w:p w14:paraId="106B55D3" w14:textId="0BF5719B" w:rsidR="000D7F8F" w:rsidRPr="00E92385" w:rsidRDefault="000D7F8F">
            <w:pPr>
              <w:rPr>
                <w:rFonts w:cstheme="minorHAnsi"/>
                <w:color w:val="FFFFFF" w:themeColor="background1"/>
              </w:rPr>
            </w:pPr>
            <w:r w:rsidRPr="00E92385">
              <w:rPr>
                <w:rFonts w:cstheme="minorHAnsi"/>
                <w:color w:val="FFFFFF" w:themeColor="background1"/>
              </w:rPr>
              <w:t>Organisation</w:t>
            </w:r>
            <w:r w:rsidR="00F61FC6">
              <w:rPr>
                <w:rFonts w:cstheme="minorHAnsi"/>
                <w:color w:val="FFFFFF" w:themeColor="background1"/>
              </w:rPr>
              <w:t>(</w:t>
            </w:r>
            <w:r w:rsidRPr="00E92385">
              <w:rPr>
                <w:rFonts w:cstheme="minorHAnsi"/>
                <w:color w:val="FFFFFF" w:themeColor="background1"/>
              </w:rPr>
              <w:t>s</w:t>
            </w:r>
            <w:r w:rsidR="00F61FC6">
              <w:rPr>
                <w:rFonts w:cstheme="minorHAnsi"/>
                <w:color w:val="FFFFFF" w:themeColor="background1"/>
              </w:rPr>
              <w:t>)</w:t>
            </w:r>
            <w:r w:rsidRPr="00E92385">
              <w:rPr>
                <w:rFonts w:cstheme="minorHAnsi"/>
                <w:color w:val="FFFFFF" w:themeColor="background1"/>
              </w:rPr>
              <w:t xml:space="preserve"> Named Lead: </w:t>
            </w:r>
          </w:p>
        </w:tc>
        <w:tc>
          <w:tcPr>
            <w:tcW w:w="5799" w:type="dxa"/>
          </w:tcPr>
          <w:p w14:paraId="6D072C0D" w14:textId="77777777" w:rsidR="000D7F8F" w:rsidRPr="00E92385" w:rsidRDefault="000D7F8F">
            <w:pPr>
              <w:rPr>
                <w:rFonts w:cstheme="minorHAnsi"/>
              </w:rPr>
            </w:pPr>
          </w:p>
        </w:tc>
      </w:tr>
      <w:tr w:rsidR="000D7F8F" w:rsidRPr="00E92385" w14:paraId="3A05544C" w14:textId="77777777">
        <w:trPr>
          <w:trHeight w:val="570"/>
        </w:trPr>
        <w:tc>
          <w:tcPr>
            <w:tcW w:w="3397" w:type="dxa"/>
            <w:shd w:val="clear" w:color="auto" w:fill="844789"/>
          </w:tcPr>
          <w:p w14:paraId="10A2F7EA" w14:textId="77777777" w:rsidR="000D7F8F" w:rsidRPr="00E92385" w:rsidRDefault="000D7F8F">
            <w:pPr>
              <w:rPr>
                <w:rFonts w:cstheme="minorHAnsi"/>
                <w:color w:val="FFFFFF" w:themeColor="background1"/>
              </w:rPr>
            </w:pPr>
            <w:r w:rsidRPr="00E92385">
              <w:rPr>
                <w:rFonts w:cstheme="minorHAnsi"/>
                <w:color w:val="FFFFFF" w:themeColor="background1"/>
              </w:rPr>
              <w:t>Contact Email Address:</w:t>
            </w:r>
          </w:p>
        </w:tc>
        <w:tc>
          <w:tcPr>
            <w:tcW w:w="5799" w:type="dxa"/>
          </w:tcPr>
          <w:p w14:paraId="48A21919" w14:textId="77777777" w:rsidR="000D7F8F" w:rsidRPr="00E92385" w:rsidRDefault="000D7F8F">
            <w:pPr>
              <w:rPr>
                <w:rFonts w:cstheme="minorHAnsi"/>
              </w:rPr>
            </w:pPr>
          </w:p>
        </w:tc>
      </w:tr>
      <w:tr w:rsidR="000D7F8F" w:rsidRPr="00E92385" w14:paraId="367026A4" w14:textId="77777777">
        <w:trPr>
          <w:trHeight w:val="596"/>
        </w:trPr>
        <w:tc>
          <w:tcPr>
            <w:tcW w:w="3397" w:type="dxa"/>
            <w:shd w:val="clear" w:color="auto" w:fill="844789"/>
          </w:tcPr>
          <w:p w14:paraId="3F9F7B22" w14:textId="77777777" w:rsidR="000D7F8F" w:rsidRPr="00E92385" w:rsidRDefault="000D7F8F">
            <w:pPr>
              <w:rPr>
                <w:rFonts w:cstheme="minorHAnsi"/>
                <w:color w:val="FFFFFF" w:themeColor="background1"/>
              </w:rPr>
            </w:pPr>
            <w:r w:rsidRPr="00E92385">
              <w:rPr>
                <w:rFonts w:cstheme="minorHAnsi"/>
                <w:color w:val="FFFFFF" w:themeColor="background1"/>
              </w:rPr>
              <w:t xml:space="preserve">Contact Telephone Number: </w:t>
            </w:r>
          </w:p>
        </w:tc>
        <w:tc>
          <w:tcPr>
            <w:tcW w:w="5799" w:type="dxa"/>
          </w:tcPr>
          <w:p w14:paraId="6BD18F9B" w14:textId="77777777" w:rsidR="000D7F8F" w:rsidRPr="00E92385" w:rsidRDefault="000D7F8F">
            <w:pPr>
              <w:rPr>
                <w:rFonts w:cstheme="minorHAnsi"/>
              </w:rPr>
            </w:pPr>
          </w:p>
        </w:tc>
      </w:tr>
      <w:tr w:rsidR="000D7F8F" w:rsidRPr="00E92385" w14:paraId="5EC8D0A0" w14:textId="77777777">
        <w:trPr>
          <w:trHeight w:val="570"/>
        </w:trPr>
        <w:tc>
          <w:tcPr>
            <w:tcW w:w="3397" w:type="dxa"/>
            <w:shd w:val="clear" w:color="auto" w:fill="844789"/>
          </w:tcPr>
          <w:p w14:paraId="00D9D8A1" w14:textId="77777777" w:rsidR="000D7F8F" w:rsidRPr="00E92385" w:rsidRDefault="000D7F8F">
            <w:pPr>
              <w:rPr>
                <w:rFonts w:cstheme="minorHAnsi"/>
                <w:color w:val="FFFFFF" w:themeColor="background1"/>
              </w:rPr>
            </w:pPr>
            <w:r w:rsidRPr="00E92385">
              <w:rPr>
                <w:rFonts w:cstheme="minorHAnsi"/>
                <w:color w:val="FFFFFF" w:themeColor="background1"/>
              </w:rPr>
              <w:t xml:space="preserve">Company / Charity Number: </w:t>
            </w:r>
          </w:p>
        </w:tc>
        <w:tc>
          <w:tcPr>
            <w:tcW w:w="5799" w:type="dxa"/>
          </w:tcPr>
          <w:p w14:paraId="238601FE" w14:textId="77777777" w:rsidR="000D7F8F" w:rsidRPr="00E92385" w:rsidRDefault="000D7F8F">
            <w:pPr>
              <w:rPr>
                <w:rFonts w:cstheme="minorHAnsi"/>
              </w:rPr>
            </w:pPr>
          </w:p>
        </w:tc>
      </w:tr>
      <w:tr w:rsidR="000D7F8F" w:rsidRPr="00E92385" w14:paraId="61E55A54" w14:textId="77777777">
        <w:trPr>
          <w:trHeight w:val="570"/>
        </w:trPr>
        <w:tc>
          <w:tcPr>
            <w:tcW w:w="3397" w:type="dxa"/>
            <w:shd w:val="clear" w:color="auto" w:fill="844789"/>
          </w:tcPr>
          <w:p w14:paraId="5BD1C1C3" w14:textId="77777777" w:rsidR="000D7F8F" w:rsidRPr="00E92385" w:rsidRDefault="000D7F8F">
            <w:pPr>
              <w:rPr>
                <w:rFonts w:cstheme="minorHAnsi"/>
                <w:color w:val="FFFFFF" w:themeColor="background1"/>
              </w:rPr>
            </w:pPr>
            <w:r w:rsidRPr="00E92385">
              <w:rPr>
                <w:rFonts w:cstheme="minorHAnsi"/>
                <w:color w:val="FFFFFF" w:themeColor="background1"/>
              </w:rPr>
              <w:t xml:space="preserve">Contact Address for Correspondence: </w:t>
            </w:r>
          </w:p>
        </w:tc>
        <w:tc>
          <w:tcPr>
            <w:tcW w:w="5799" w:type="dxa"/>
          </w:tcPr>
          <w:p w14:paraId="0F3CABC7" w14:textId="77777777" w:rsidR="000D7F8F" w:rsidRPr="00E92385" w:rsidRDefault="000D7F8F">
            <w:pPr>
              <w:rPr>
                <w:rFonts w:cstheme="minorHAnsi"/>
              </w:rPr>
            </w:pPr>
          </w:p>
        </w:tc>
      </w:tr>
    </w:tbl>
    <w:p w14:paraId="16DEB4AB" w14:textId="6B2C9E23" w:rsidR="00B77794" w:rsidRDefault="00B77794">
      <w:pPr>
        <w:rPr>
          <w:rFonts w:asciiTheme="majorHAnsi" w:eastAsiaTheme="majorEastAsia" w:hAnsiTheme="majorHAnsi" w:cstheme="majorBidi"/>
          <w:b/>
          <w:bCs/>
          <w:color w:val="844789"/>
          <w:sz w:val="26"/>
          <w:szCs w:val="26"/>
        </w:rPr>
      </w:pPr>
    </w:p>
    <w:p w14:paraId="34443877" w14:textId="77777777" w:rsidR="00C42592" w:rsidRPr="00C42592" w:rsidRDefault="00B77794" w:rsidP="00C42592">
      <w:pPr>
        <w:pStyle w:val="Heading2"/>
        <w:rPr>
          <w:b/>
          <w:bCs/>
          <w:color w:val="844789"/>
        </w:rPr>
      </w:pPr>
      <w:bookmarkStart w:id="12" w:name="_Toc137824539"/>
      <w:r>
        <w:rPr>
          <w:b/>
          <w:bCs/>
          <w:color w:val="844789"/>
        </w:rPr>
        <w:lastRenderedPageBreak/>
        <w:t>5.3</w:t>
      </w:r>
      <w:r>
        <w:rPr>
          <w:b/>
          <w:bCs/>
          <w:color w:val="844789"/>
        </w:rPr>
        <w:tab/>
      </w:r>
      <w:r w:rsidR="00C42592" w:rsidRPr="00C42592">
        <w:rPr>
          <w:b/>
          <w:bCs/>
          <w:color w:val="844789"/>
        </w:rPr>
        <w:t>Bidder response to specification</w:t>
      </w:r>
      <w:bookmarkEnd w:id="12"/>
    </w:p>
    <w:p w14:paraId="0AD9C6F4" w14:textId="77777777" w:rsidR="000D7F8F" w:rsidRDefault="000D7F8F" w:rsidP="000D7F8F">
      <w:pPr>
        <w:rPr>
          <w:rFonts w:ascii="Arial" w:hAnsi="Arial" w:cs="Arial"/>
          <w:sz w:val="24"/>
          <w:szCs w:val="24"/>
        </w:rPr>
      </w:pPr>
    </w:p>
    <w:tbl>
      <w:tblPr>
        <w:tblStyle w:val="TableGrid"/>
        <w:tblW w:w="0" w:type="auto"/>
        <w:shd w:val="clear" w:color="auto" w:fill="E2CAE4"/>
        <w:tblLook w:val="04A0" w:firstRow="1" w:lastRow="0" w:firstColumn="1" w:lastColumn="0" w:noHBand="0" w:noVBand="1"/>
      </w:tblPr>
      <w:tblGrid>
        <w:gridCol w:w="2130"/>
        <w:gridCol w:w="6886"/>
      </w:tblGrid>
      <w:tr w:rsidR="00FA259A" w:rsidRPr="002E2552" w14:paraId="1DA593EC" w14:textId="77777777">
        <w:tc>
          <w:tcPr>
            <w:tcW w:w="9016" w:type="dxa"/>
            <w:gridSpan w:val="2"/>
            <w:shd w:val="clear" w:color="auto" w:fill="E2CAE4"/>
          </w:tcPr>
          <w:p w14:paraId="7C39E7CB" w14:textId="7F9E76AE" w:rsidR="00FA259A" w:rsidRPr="002E2552" w:rsidRDefault="00FA259A">
            <w:pPr>
              <w:rPr>
                <w:rFonts w:cstheme="minorHAnsi"/>
              </w:rPr>
            </w:pPr>
            <w:r w:rsidRPr="008E353B">
              <w:rPr>
                <w:rFonts w:cstheme="minorHAnsi"/>
              </w:rPr>
              <w:t>5.3.1</w:t>
            </w:r>
            <w:r w:rsidR="006E2C0C" w:rsidRPr="008E353B">
              <w:rPr>
                <w:rFonts w:cstheme="minorHAnsi"/>
              </w:rPr>
              <w:t xml:space="preserve"> –</w:t>
            </w:r>
            <w:r w:rsidR="007863FE" w:rsidRPr="008E353B">
              <w:rPr>
                <w:rFonts w:cstheme="minorHAnsi"/>
              </w:rPr>
              <w:t xml:space="preserve"> Your chosen </w:t>
            </w:r>
            <w:r w:rsidR="00F14F97" w:rsidRPr="008E353B">
              <w:rPr>
                <w:rFonts w:eastAsia="Times New Roman" w:cstheme="minorHAnsi"/>
                <w:lang w:eastAsia="en-GB"/>
              </w:rPr>
              <w:t>venue</w:t>
            </w:r>
            <w:r w:rsidR="007863FE" w:rsidRPr="008E353B">
              <w:rPr>
                <w:rFonts w:eastAsia="Times New Roman" w:cstheme="minorHAnsi"/>
                <w:lang w:eastAsia="en-GB"/>
              </w:rPr>
              <w:t>(s)</w:t>
            </w:r>
            <w:r w:rsidR="00F14F97" w:rsidRPr="008E353B">
              <w:rPr>
                <w:rFonts w:eastAsia="Times New Roman" w:cstheme="minorHAnsi"/>
                <w:lang w:eastAsia="en-GB"/>
              </w:rPr>
              <w:t xml:space="preserve"> for </w:t>
            </w:r>
            <w:r w:rsidR="007863FE" w:rsidRPr="008E353B">
              <w:rPr>
                <w:rFonts w:eastAsia="Times New Roman" w:cstheme="minorHAnsi"/>
                <w:lang w:eastAsia="en-GB"/>
              </w:rPr>
              <w:t>the Community Recovery S</w:t>
            </w:r>
            <w:r w:rsidR="00F14F97" w:rsidRPr="008E353B">
              <w:rPr>
                <w:rFonts w:eastAsia="Times New Roman" w:cstheme="minorHAnsi"/>
                <w:lang w:eastAsia="en-GB"/>
              </w:rPr>
              <w:t xml:space="preserve">pace must not </w:t>
            </w:r>
            <w:proofErr w:type="gramStart"/>
            <w:r w:rsidR="00F14F97" w:rsidRPr="008E353B">
              <w:rPr>
                <w:rFonts w:eastAsia="Times New Roman" w:cstheme="minorHAnsi"/>
                <w:lang w:eastAsia="en-GB"/>
              </w:rPr>
              <w:t>be located in</w:t>
            </w:r>
            <w:proofErr w:type="gramEnd"/>
            <w:r w:rsidR="00F14F97" w:rsidRPr="008E353B">
              <w:rPr>
                <w:rFonts w:eastAsia="Times New Roman" w:cstheme="minorHAnsi"/>
                <w:lang w:eastAsia="en-GB"/>
              </w:rPr>
              <w:t xml:space="preserve"> a setting where alcohol can be purchased or consumed. Please confirm that your venue</w:t>
            </w:r>
            <w:r w:rsidR="00FB27F3" w:rsidRPr="008E353B">
              <w:rPr>
                <w:rFonts w:eastAsia="Times New Roman" w:cstheme="minorHAnsi"/>
                <w:lang w:eastAsia="en-GB"/>
              </w:rPr>
              <w:t>(s)</w:t>
            </w:r>
            <w:r w:rsidR="00F14F97" w:rsidRPr="008E353B">
              <w:rPr>
                <w:rFonts w:eastAsia="Times New Roman" w:cstheme="minorHAnsi"/>
                <w:lang w:eastAsia="en-GB"/>
              </w:rPr>
              <w:t xml:space="preserve"> </w:t>
            </w:r>
            <w:r w:rsidR="00FB27F3" w:rsidRPr="008E353B">
              <w:rPr>
                <w:rFonts w:eastAsia="Times New Roman" w:cstheme="minorHAnsi"/>
                <w:lang w:eastAsia="en-GB"/>
              </w:rPr>
              <w:t xml:space="preserve">will </w:t>
            </w:r>
            <w:r w:rsidR="00F14F97" w:rsidRPr="008E353B">
              <w:rPr>
                <w:rFonts w:eastAsia="Times New Roman" w:cstheme="minorHAnsi"/>
                <w:lang w:eastAsia="en-GB"/>
              </w:rPr>
              <w:t>meet this</w:t>
            </w:r>
            <w:r w:rsidR="00996405" w:rsidRPr="008E353B">
              <w:rPr>
                <w:rFonts w:eastAsia="Times New Roman" w:cstheme="minorHAnsi"/>
                <w:lang w:eastAsia="en-GB"/>
              </w:rPr>
              <w:t xml:space="preserve"> requirement</w:t>
            </w:r>
            <w:r w:rsidR="00F14F97" w:rsidRPr="008E353B">
              <w:rPr>
                <w:rFonts w:eastAsia="Times New Roman" w:cstheme="minorHAnsi"/>
                <w:lang w:eastAsia="en-GB"/>
              </w:rPr>
              <w:t>.</w:t>
            </w:r>
            <w:r w:rsidR="00F14F97" w:rsidRPr="008E353B">
              <w:rPr>
                <w:rFonts w:cstheme="minorHAnsi"/>
              </w:rPr>
              <w:t xml:space="preserve"> </w:t>
            </w:r>
            <w:r w:rsidRPr="008E353B">
              <w:rPr>
                <w:rFonts w:cstheme="minorHAnsi"/>
              </w:rPr>
              <w:t>(Pass / Fail)</w:t>
            </w:r>
          </w:p>
        </w:tc>
      </w:tr>
      <w:tr w:rsidR="00FA259A" w:rsidRPr="002E2552" w14:paraId="43564864" w14:textId="77777777">
        <w:tc>
          <w:tcPr>
            <w:tcW w:w="2130" w:type="dxa"/>
            <w:shd w:val="clear" w:color="auto" w:fill="auto"/>
          </w:tcPr>
          <w:p w14:paraId="3B41BBE7" w14:textId="77777777" w:rsidR="00FA259A" w:rsidRPr="008E353B" w:rsidRDefault="00FA259A">
            <w:pPr>
              <w:rPr>
                <w:rFonts w:cstheme="minorHAnsi"/>
              </w:rPr>
            </w:pPr>
            <w:r w:rsidRPr="008E353B">
              <w:rPr>
                <w:rFonts w:cstheme="minorHAnsi"/>
              </w:rPr>
              <w:t>Response:</w:t>
            </w:r>
          </w:p>
        </w:tc>
        <w:tc>
          <w:tcPr>
            <w:tcW w:w="6886" w:type="dxa"/>
            <w:shd w:val="clear" w:color="auto" w:fill="auto"/>
          </w:tcPr>
          <w:p w14:paraId="26E15D61" w14:textId="77777777" w:rsidR="00FA259A" w:rsidRPr="008E353B" w:rsidRDefault="00FA259A" w:rsidP="00FA259A">
            <w:pPr>
              <w:spacing w:before="60" w:after="60"/>
              <w:jc w:val="center"/>
              <w:rPr>
                <w:rFonts w:ascii="Arial" w:eastAsia="Calibri" w:hAnsi="Arial" w:cs="Arial"/>
                <w:noProof/>
              </w:rPr>
            </w:pPr>
            <w:r w:rsidRPr="008E353B">
              <w:rPr>
                <w:rFonts w:ascii="Arial" w:eastAsia="Calibri" w:hAnsi="Arial" w:cs="Arial"/>
                <w:b/>
                <w:color w:val="2B579A"/>
                <w:shd w:val="clear" w:color="auto" w:fill="E6E6E6"/>
              </w:rPr>
              <w:fldChar w:fldCharType="begin">
                <w:ffData>
                  <w:name w:val="Check1"/>
                  <w:enabled/>
                  <w:calcOnExit w:val="0"/>
                  <w:checkBox>
                    <w:sizeAuto/>
                    <w:default w:val="0"/>
                    <w:checked w:val="0"/>
                  </w:checkBox>
                </w:ffData>
              </w:fldChar>
            </w:r>
            <w:r w:rsidRPr="008E353B">
              <w:rPr>
                <w:rFonts w:ascii="Arial" w:eastAsia="Calibri" w:hAnsi="Arial" w:cs="Arial"/>
                <w:b/>
              </w:rPr>
              <w:instrText xml:space="preserve"> FORMCHECKBOX </w:instrText>
            </w:r>
            <w:r w:rsidR="00000000" w:rsidRPr="008E353B">
              <w:rPr>
                <w:rFonts w:ascii="Arial" w:eastAsia="Calibri" w:hAnsi="Arial" w:cs="Arial"/>
                <w:b/>
                <w:color w:val="2B579A"/>
                <w:shd w:val="clear" w:color="auto" w:fill="E6E6E6"/>
              </w:rPr>
            </w:r>
            <w:r w:rsidR="00000000" w:rsidRPr="008E353B">
              <w:rPr>
                <w:rFonts w:ascii="Arial" w:eastAsia="Calibri" w:hAnsi="Arial" w:cs="Arial"/>
                <w:b/>
                <w:color w:val="2B579A"/>
                <w:shd w:val="clear" w:color="auto" w:fill="E6E6E6"/>
              </w:rPr>
              <w:fldChar w:fldCharType="separate"/>
            </w:r>
            <w:r w:rsidRPr="008E353B">
              <w:rPr>
                <w:rFonts w:ascii="Arial" w:eastAsia="Calibri" w:hAnsi="Arial" w:cs="Arial"/>
                <w:b/>
                <w:color w:val="2B579A"/>
                <w:shd w:val="clear" w:color="auto" w:fill="E6E6E6"/>
              </w:rPr>
              <w:fldChar w:fldCharType="end"/>
            </w:r>
            <w:r w:rsidRPr="008E353B">
              <w:rPr>
                <w:rFonts w:ascii="Arial" w:eastAsia="Calibri" w:hAnsi="Arial" w:cs="Arial"/>
                <w:b/>
              </w:rPr>
              <w:t xml:space="preserve">   </w:t>
            </w:r>
            <w:r w:rsidRPr="008E353B">
              <w:rPr>
                <w:rFonts w:ascii="Arial" w:eastAsia="Calibri" w:hAnsi="Arial" w:cs="Arial"/>
                <w:noProof/>
              </w:rPr>
              <w:t xml:space="preserve">Yes  </w:t>
            </w:r>
            <w:r w:rsidRPr="008E353B">
              <w:rPr>
                <w:rFonts w:ascii="Arial" w:eastAsia="Calibri" w:hAnsi="Arial" w:cs="Arial"/>
                <w:b/>
                <w:color w:val="2B579A"/>
                <w:shd w:val="clear" w:color="auto" w:fill="E6E6E6"/>
              </w:rPr>
              <w:fldChar w:fldCharType="begin">
                <w:ffData>
                  <w:name w:val="Check1"/>
                  <w:enabled/>
                  <w:calcOnExit w:val="0"/>
                  <w:checkBox>
                    <w:sizeAuto/>
                    <w:default w:val="0"/>
                  </w:checkBox>
                </w:ffData>
              </w:fldChar>
            </w:r>
            <w:r w:rsidRPr="008E353B">
              <w:rPr>
                <w:rFonts w:ascii="Arial" w:eastAsia="Calibri" w:hAnsi="Arial" w:cs="Arial"/>
                <w:b/>
              </w:rPr>
              <w:instrText xml:space="preserve"> FORMCHECKBOX </w:instrText>
            </w:r>
            <w:r w:rsidR="00000000" w:rsidRPr="008E353B">
              <w:rPr>
                <w:rFonts w:ascii="Arial" w:eastAsia="Calibri" w:hAnsi="Arial" w:cs="Arial"/>
                <w:b/>
                <w:color w:val="2B579A"/>
                <w:shd w:val="clear" w:color="auto" w:fill="E6E6E6"/>
              </w:rPr>
            </w:r>
            <w:r w:rsidR="00000000" w:rsidRPr="008E353B">
              <w:rPr>
                <w:rFonts w:ascii="Arial" w:eastAsia="Calibri" w:hAnsi="Arial" w:cs="Arial"/>
                <w:b/>
                <w:color w:val="2B579A"/>
                <w:shd w:val="clear" w:color="auto" w:fill="E6E6E6"/>
              </w:rPr>
              <w:fldChar w:fldCharType="separate"/>
            </w:r>
            <w:r w:rsidRPr="008E353B">
              <w:rPr>
                <w:rFonts w:ascii="Arial" w:eastAsia="Calibri" w:hAnsi="Arial" w:cs="Arial"/>
                <w:b/>
                <w:color w:val="2B579A"/>
                <w:shd w:val="clear" w:color="auto" w:fill="E6E6E6"/>
              </w:rPr>
              <w:fldChar w:fldCharType="end"/>
            </w:r>
            <w:r w:rsidRPr="008E353B">
              <w:rPr>
                <w:rFonts w:ascii="Arial" w:eastAsia="Calibri" w:hAnsi="Arial" w:cs="Arial"/>
                <w:b/>
              </w:rPr>
              <w:t xml:space="preserve">   </w:t>
            </w:r>
            <w:r w:rsidRPr="008E353B">
              <w:rPr>
                <w:rFonts w:ascii="Arial" w:eastAsia="Calibri" w:hAnsi="Arial" w:cs="Arial"/>
                <w:noProof/>
              </w:rPr>
              <w:t>No</w:t>
            </w:r>
          </w:p>
        </w:tc>
      </w:tr>
    </w:tbl>
    <w:p w14:paraId="4B1F511A" w14:textId="77777777" w:rsidR="00FA259A" w:rsidRPr="008E353B" w:rsidRDefault="00FA259A" w:rsidP="000D7F8F">
      <w:pPr>
        <w:rPr>
          <w:rFonts w:ascii="Arial" w:hAnsi="Arial" w:cs="Arial"/>
          <w:sz w:val="24"/>
          <w:szCs w:val="24"/>
        </w:rPr>
      </w:pPr>
    </w:p>
    <w:tbl>
      <w:tblPr>
        <w:tblStyle w:val="TableGrid"/>
        <w:tblW w:w="0" w:type="auto"/>
        <w:shd w:val="clear" w:color="auto" w:fill="E2CAE4"/>
        <w:tblLook w:val="04A0" w:firstRow="1" w:lastRow="0" w:firstColumn="1" w:lastColumn="0" w:noHBand="0" w:noVBand="1"/>
      </w:tblPr>
      <w:tblGrid>
        <w:gridCol w:w="2130"/>
        <w:gridCol w:w="6886"/>
      </w:tblGrid>
      <w:tr w:rsidR="007C7072" w:rsidRPr="002E2552" w14:paraId="07BFA0F2" w14:textId="77777777">
        <w:tc>
          <w:tcPr>
            <w:tcW w:w="9016" w:type="dxa"/>
            <w:gridSpan w:val="2"/>
            <w:shd w:val="clear" w:color="auto" w:fill="E2CAE4"/>
          </w:tcPr>
          <w:p w14:paraId="4B72A20D" w14:textId="14EA749B" w:rsidR="007C7072" w:rsidRPr="002E2552" w:rsidRDefault="007C7072">
            <w:pPr>
              <w:rPr>
                <w:rFonts w:cstheme="minorHAnsi"/>
              </w:rPr>
            </w:pPr>
            <w:r w:rsidRPr="008E353B">
              <w:rPr>
                <w:rFonts w:cstheme="minorHAnsi"/>
              </w:rPr>
              <w:t>5.3.2</w:t>
            </w:r>
            <w:r w:rsidR="007863FE" w:rsidRPr="008E353B">
              <w:rPr>
                <w:rFonts w:cstheme="minorHAnsi"/>
              </w:rPr>
              <w:t xml:space="preserve"> - All staff and volunteers working </w:t>
            </w:r>
            <w:r w:rsidR="00670646" w:rsidRPr="008E353B">
              <w:rPr>
                <w:rFonts w:cstheme="minorHAnsi"/>
              </w:rPr>
              <w:t xml:space="preserve">on the project </w:t>
            </w:r>
            <w:r w:rsidR="007863FE" w:rsidRPr="008E353B">
              <w:rPr>
                <w:rFonts w:cstheme="minorHAnsi"/>
              </w:rPr>
              <w:t xml:space="preserve">must have an up-to-date DBS check. </w:t>
            </w:r>
            <w:r w:rsidR="00670646" w:rsidRPr="008E353B">
              <w:rPr>
                <w:rFonts w:cstheme="minorHAnsi"/>
              </w:rPr>
              <w:t xml:space="preserve">Please confirm that </w:t>
            </w:r>
            <w:r w:rsidR="00411E53" w:rsidRPr="008E353B">
              <w:rPr>
                <w:rFonts w:cstheme="minorHAnsi"/>
              </w:rPr>
              <w:t>you will meet this requirement</w:t>
            </w:r>
            <w:r w:rsidR="001039F2" w:rsidRPr="008E353B">
              <w:rPr>
                <w:rFonts w:cstheme="minorHAnsi"/>
              </w:rPr>
              <w:t xml:space="preserve"> prior to contract commencement</w:t>
            </w:r>
            <w:r w:rsidR="002B0C87" w:rsidRPr="008E353B">
              <w:rPr>
                <w:rFonts w:cstheme="minorHAnsi"/>
              </w:rPr>
              <w:t>.</w:t>
            </w:r>
            <w:r w:rsidR="00411E53" w:rsidRPr="008E353B">
              <w:rPr>
                <w:rFonts w:cstheme="minorHAnsi"/>
              </w:rPr>
              <w:t xml:space="preserve"> </w:t>
            </w:r>
            <w:r w:rsidRPr="008E353B">
              <w:rPr>
                <w:rFonts w:cstheme="minorHAnsi"/>
              </w:rPr>
              <w:t xml:space="preserve">(Pass / Fail) </w:t>
            </w:r>
          </w:p>
        </w:tc>
      </w:tr>
      <w:tr w:rsidR="007C7072" w:rsidRPr="00FA259A" w14:paraId="48607D34" w14:textId="77777777">
        <w:tc>
          <w:tcPr>
            <w:tcW w:w="2130" w:type="dxa"/>
            <w:shd w:val="clear" w:color="auto" w:fill="auto"/>
          </w:tcPr>
          <w:p w14:paraId="5D8E1DAF" w14:textId="77777777" w:rsidR="007C7072" w:rsidRPr="008E353B" w:rsidRDefault="007C7072">
            <w:pPr>
              <w:rPr>
                <w:rFonts w:cstheme="minorHAnsi"/>
              </w:rPr>
            </w:pPr>
            <w:r w:rsidRPr="008E353B">
              <w:rPr>
                <w:rFonts w:cstheme="minorHAnsi"/>
              </w:rPr>
              <w:t>Response:</w:t>
            </w:r>
          </w:p>
        </w:tc>
        <w:tc>
          <w:tcPr>
            <w:tcW w:w="6886" w:type="dxa"/>
            <w:shd w:val="clear" w:color="auto" w:fill="auto"/>
          </w:tcPr>
          <w:p w14:paraId="30159E23" w14:textId="77777777" w:rsidR="007C7072" w:rsidRPr="008E353B" w:rsidRDefault="007C7072">
            <w:pPr>
              <w:spacing w:before="60" w:after="60"/>
              <w:jc w:val="center"/>
              <w:rPr>
                <w:rFonts w:ascii="Arial" w:eastAsia="Calibri" w:hAnsi="Arial" w:cs="Arial"/>
                <w:noProof/>
              </w:rPr>
            </w:pPr>
            <w:r w:rsidRPr="008E353B">
              <w:rPr>
                <w:rFonts w:ascii="Arial" w:eastAsia="Calibri" w:hAnsi="Arial" w:cs="Arial"/>
                <w:b/>
                <w:color w:val="2B579A"/>
                <w:shd w:val="clear" w:color="auto" w:fill="E6E6E6"/>
              </w:rPr>
              <w:fldChar w:fldCharType="begin">
                <w:ffData>
                  <w:name w:val="Check1"/>
                  <w:enabled/>
                  <w:calcOnExit w:val="0"/>
                  <w:checkBox>
                    <w:sizeAuto/>
                    <w:default w:val="0"/>
                    <w:checked w:val="0"/>
                  </w:checkBox>
                </w:ffData>
              </w:fldChar>
            </w:r>
            <w:r w:rsidRPr="008E353B">
              <w:rPr>
                <w:rFonts w:ascii="Arial" w:eastAsia="Calibri" w:hAnsi="Arial" w:cs="Arial"/>
                <w:b/>
              </w:rPr>
              <w:instrText xml:space="preserve"> FORMCHECKBOX </w:instrText>
            </w:r>
            <w:r w:rsidR="00000000" w:rsidRPr="008E353B">
              <w:rPr>
                <w:rFonts w:ascii="Arial" w:eastAsia="Calibri" w:hAnsi="Arial" w:cs="Arial"/>
                <w:b/>
                <w:color w:val="2B579A"/>
                <w:shd w:val="clear" w:color="auto" w:fill="E6E6E6"/>
              </w:rPr>
            </w:r>
            <w:r w:rsidR="00000000" w:rsidRPr="008E353B">
              <w:rPr>
                <w:rFonts w:ascii="Arial" w:eastAsia="Calibri" w:hAnsi="Arial" w:cs="Arial"/>
                <w:b/>
                <w:color w:val="2B579A"/>
                <w:shd w:val="clear" w:color="auto" w:fill="E6E6E6"/>
              </w:rPr>
              <w:fldChar w:fldCharType="separate"/>
            </w:r>
            <w:r w:rsidRPr="008E353B">
              <w:rPr>
                <w:rFonts w:ascii="Arial" w:eastAsia="Calibri" w:hAnsi="Arial" w:cs="Arial"/>
                <w:b/>
                <w:color w:val="2B579A"/>
                <w:shd w:val="clear" w:color="auto" w:fill="E6E6E6"/>
              </w:rPr>
              <w:fldChar w:fldCharType="end"/>
            </w:r>
            <w:r w:rsidRPr="008E353B">
              <w:rPr>
                <w:rFonts w:ascii="Arial" w:eastAsia="Calibri" w:hAnsi="Arial" w:cs="Arial"/>
                <w:b/>
              </w:rPr>
              <w:t xml:space="preserve">   </w:t>
            </w:r>
            <w:r w:rsidRPr="008E353B">
              <w:rPr>
                <w:rFonts w:ascii="Arial" w:eastAsia="Calibri" w:hAnsi="Arial" w:cs="Arial"/>
                <w:noProof/>
              </w:rPr>
              <w:t xml:space="preserve">Yes  </w:t>
            </w:r>
            <w:r w:rsidRPr="008E353B">
              <w:rPr>
                <w:rFonts w:ascii="Arial" w:eastAsia="Calibri" w:hAnsi="Arial" w:cs="Arial"/>
                <w:b/>
                <w:color w:val="2B579A"/>
                <w:shd w:val="clear" w:color="auto" w:fill="E6E6E6"/>
              </w:rPr>
              <w:fldChar w:fldCharType="begin">
                <w:ffData>
                  <w:name w:val="Check1"/>
                  <w:enabled/>
                  <w:calcOnExit w:val="0"/>
                  <w:checkBox>
                    <w:sizeAuto/>
                    <w:default w:val="0"/>
                  </w:checkBox>
                </w:ffData>
              </w:fldChar>
            </w:r>
            <w:r w:rsidRPr="008E353B">
              <w:rPr>
                <w:rFonts w:ascii="Arial" w:eastAsia="Calibri" w:hAnsi="Arial" w:cs="Arial"/>
                <w:b/>
              </w:rPr>
              <w:instrText xml:space="preserve"> FORMCHECKBOX </w:instrText>
            </w:r>
            <w:r w:rsidR="00000000" w:rsidRPr="008E353B">
              <w:rPr>
                <w:rFonts w:ascii="Arial" w:eastAsia="Calibri" w:hAnsi="Arial" w:cs="Arial"/>
                <w:b/>
                <w:color w:val="2B579A"/>
                <w:shd w:val="clear" w:color="auto" w:fill="E6E6E6"/>
              </w:rPr>
            </w:r>
            <w:r w:rsidR="00000000" w:rsidRPr="008E353B">
              <w:rPr>
                <w:rFonts w:ascii="Arial" w:eastAsia="Calibri" w:hAnsi="Arial" w:cs="Arial"/>
                <w:b/>
                <w:color w:val="2B579A"/>
                <w:shd w:val="clear" w:color="auto" w:fill="E6E6E6"/>
              </w:rPr>
              <w:fldChar w:fldCharType="separate"/>
            </w:r>
            <w:r w:rsidRPr="008E353B">
              <w:rPr>
                <w:rFonts w:ascii="Arial" w:eastAsia="Calibri" w:hAnsi="Arial" w:cs="Arial"/>
                <w:b/>
                <w:color w:val="2B579A"/>
                <w:shd w:val="clear" w:color="auto" w:fill="E6E6E6"/>
              </w:rPr>
              <w:fldChar w:fldCharType="end"/>
            </w:r>
            <w:r w:rsidRPr="008E353B">
              <w:rPr>
                <w:rFonts w:ascii="Arial" w:eastAsia="Calibri" w:hAnsi="Arial" w:cs="Arial"/>
                <w:b/>
              </w:rPr>
              <w:t xml:space="preserve">   </w:t>
            </w:r>
            <w:r w:rsidRPr="008E353B">
              <w:rPr>
                <w:rFonts w:ascii="Arial" w:eastAsia="Calibri" w:hAnsi="Arial" w:cs="Arial"/>
                <w:noProof/>
              </w:rPr>
              <w:t>No</w:t>
            </w:r>
          </w:p>
        </w:tc>
      </w:tr>
    </w:tbl>
    <w:p w14:paraId="47C7A300" w14:textId="77777777" w:rsidR="007C7072" w:rsidRPr="008E353B" w:rsidRDefault="007C7072" w:rsidP="000D7F8F">
      <w:pPr>
        <w:rPr>
          <w:rFonts w:ascii="Arial" w:hAnsi="Arial" w:cs="Arial"/>
          <w:sz w:val="24"/>
          <w:szCs w:val="24"/>
        </w:rPr>
      </w:pPr>
    </w:p>
    <w:tbl>
      <w:tblPr>
        <w:tblStyle w:val="TableGrid"/>
        <w:tblW w:w="0" w:type="auto"/>
        <w:shd w:val="clear" w:color="auto" w:fill="E2CAE4"/>
        <w:tblLook w:val="04A0" w:firstRow="1" w:lastRow="0" w:firstColumn="1" w:lastColumn="0" w:noHBand="0" w:noVBand="1"/>
      </w:tblPr>
      <w:tblGrid>
        <w:gridCol w:w="2130"/>
        <w:gridCol w:w="6886"/>
      </w:tblGrid>
      <w:tr w:rsidR="007C7072" w:rsidRPr="002E2552" w14:paraId="417606E9" w14:textId="77777777">
        <w:tc>
          <w:tcPr>
            <w:tcW w:w="9016" w:type="dxa"/>
            <w:gridSpan w:val="2"/>
            <w:shd w:val="clear" w:color="auto" w:fill="E2CAE4"/>
          </w:tcPr>
          <w:p w14:paraId="5E21603E" w14:textId="700A262C" w:rsidR="007C7072" w:rsidRPr="002E2552" w:rsidRDefault="007C7072">
            <w:pPr>
              <w:rPr>
                <w:rFonts w:cstheme="minorHAnsi"/>
              </w:rPr>
            </w:pPr>
            <w:r w:rsidRPr="008E353B">
              <w:rPr>
                <w:rFonts w:cstheme="minorHAnsi"/>
              </w:rPr>
              <w:t xml:space="preserve">5.3.3 </w:t>
            </w:r>
            <w:r w:rsidR="00A2279E" w:rsidRPr="008E353B">
              <w:rPr>
                <w:rFonts w:cstheme="minorHAnsi"/>
              </w:rPr>
              <w:t xml:space="preserve">- </w:t>
            </w:r>
            <w:r w:rsidR="00A9744D" w:rsidRPr="008E353B">
              <w:rPr>
                <w:rFonts w:cstheme="minorHAnsi"/>
              </w:rPr>
              <w:t>All staff and volunteers must be aware of their statutory role and responsibility to safeguard children, young people (up to their 18th birthday) and adults and know what to do when concerns about their welfare including, how to make a referral to social care and/or police. Please confirm tha</w:t>
            </w:r>
            <w:r w:rsidR="002B0C87" w:rsidRPr="008E353B">
              <w:rPr>
                <w:rFonts w:cstheme="minorHAnsi"/>
              </w:rPr>
              <w:t>t you will meet this requirement</w:t>
            </w:r>
            <w:r w:rsidR="001039F2" w:rsidRPr="008E353B">
              <w:rPr>
                <w:rFonts w:cstheme="minorHAnsi"/>
              </w:rPr>
              <w:t xml:space="preserve"> prior to contract commencement</w:t>
            </w:r>
            <w:r w:rsidR="002B0C87" w:rsidRPr="008E353B">
              <w:rPr>
                <w:rFonts w:cstheme="minorHAnsi"/>
              </w:rPr>
              <w:t>. (</w:t>
            </w:r>
            <w:r w:rsidRPr="008E353B">
              <w:rPr>
                <w:rFonts w:cstheme="minorHAnsi"/>
              </w:rPr>
              <w:t xml:space="preserve">Pass / Fail) </w:t>
            </w:r>
          </w:p>
        </w:tc>
      </w:tr>
      <w:tr w:rsidR="007C7072" w:rsidRPr="00FA259A" w14:paraId="35ADA050" w14:textId="77777777">
        <w:tc>
          <w:tcPr>
            <w:tcW w:w="2130" w:type="dxa"/>
            <w:shd w:val="clear" w:color="auto" w:fill="auto"/>
          </w:tcPr>
          <w:p w14:paraId="67F3F10F" w14:textId="77777777" w:rsidR="007C7072" w:rsidRPr="008E353B" w:rsidRDefault="007C7072">
            <w:pPr>
              <w:rPr>
                <w:rFonts w:cstheme="minorHAnsi"/>
              </w:rPr>
            </w:pPr>
            <w:r w:rsidRPr="008E353B">
              <w:rPr>
                <w:rFonts w:cstheme="minorHAnsi"/>
              </w:rPr>
              <w:t>Response:</w:t>
            </w:r>
          </w:p>
        </w:tc>
        <w:tc>
          <w:tcPr>
            <w:tcW w:w="6886" w:type="dxa"/>
            <w:shd w:val="clear" w:color="auto" w:fill="auto"/>
          </w:tcPr>
          <w:p w14:paraId="1473B32E" w14:textId="77777777" w:rsidR="007C7072" w:rsidRPr="008E353B" w:rsidRDefault="007C7072">
            <w:pPr>
              <w:spacing w:before="60" w:after="60"/>
              <w:jc w:val="center"/>
              <w:rPr>
                <w:rFonts w:ascii="Arial" w:eastAsia="Calibri" w:hAnsi="Arial" w:cs="Arial"/>
                <w:noProof/>
              </w:rPr>
            </w:pPr>
            <w:r w:rsidRPr="008E353B">
              <w:rPr>
                <w:rFonts w:ascii="Arial" w:eastAsia="Calibri" w:hAnsi="Arial" w:cs="Arial"/>
                <w:b/>
                <w:color w:val="2B579A"/>
                <w:shd w:val="clear" w:color="auto" w:fill="E6E6E6"/>
              </w:rPr>
              <w:fldChar w:fldCharType="begin">
                <w:ffData>
                  <w:name w:val="Check1"/>
                  <w:enabled/>
                  <w:calcOnExit w:val="0"/>
                  <w:checkBox>
                    <w:sizeAuto/>
                    <w:default w:val="0"/>
                    <w:checked w:val="0"/>
                  </w:checkBox>
                </w:ffData>
              </w:fldChar>
            </w:r>
            <w:r w:rsidRPr="008E353B">
              <w:rPr>
                <w:rFonts w:ascii="Arial" w:eastAsia="Calibri" w:hAnsi="Arial" w:cs="Arial"/>
                <w:b/>
              </w:rPr>
              <w:instrText xml:space="preserve"> FORMCHECKBOX </w:instrText>
            </w:r>
            <w:r w:rsidR="00000000" w:rsidRPr="008E353B">
              <w:rPr>
                <w:rFonts w:ascii="Arial" w:eastAsia="Calibri" w:hAnsi="Arial" w:cs="Arial"/>
                <w:b/>
                <w:color w:val="2B579A"/>
                <w:shd w:val="clear" w:color="auto" w:fill="E6E6E6"/>
              </w:rPr>
            </w:r>
            <w:r w:rsidR="00000000" w:rsidRPr="008E353B">
              <w:rPr>
                <w:rFonts w:ascii="Arial" w:eastAsia="Calibri" w:hAnsi="Arial" w:cs="Arial"/>
                <w:b/>
                <w:color w:val="2B579A"/>
                <w:shd w:val="clear" w:color="auto" w:fill="E6E6E6"/>
              </w:rPr>
              <w:fldChar w:fldCharType="separate"/>
            </w:r>
            <w:r w:rsidRPr="008E353B">
              <w:rPr>
                <w:rFonts w:ascii="Arial" w:eastAsia="Calibri" w:hAnsi="Arial" w:cs="Arial"/>
                <w:b/>
                <w:color w:val="2B579A"/>
                <w:shd w:val="clear" w:color="auto" w:fill="E6E6E6"/>
              </w:rPr>
              <w:fldChar w:fldCharType="end"/>
            </w:r>
            <w:r w:rsidRPr="008E353B">
              <w:rPr>
                <w:rFonts w:ascii="Arial" w:eastAsia="Calibri" w:hAnsi="Arial" w:cs="Arial"/>
                <w:b/>
              </w:rPr>
              <w:t xml:space="preserve">   </w:t>
            </w:r>
            <w:r w:rsidRPr="008E353B">
              <w:rPr>
                <w:rFonts w:ascii="Arial" w:eastAsia="Calibri" w:hAnsi="Arial" w:cs="Arial"/>
                <w:noProof/>
              </w:rPr>
              <w:t xml:space="preserve">Yes  </w:t>
            </w:r>
            <w:r w:rsidRPr="008E353B">
              <w:rPr>
                <w:rFonts w:ascii="Arial" w:eastAsia="Calibri" w:hAnsi="Arial" w:cs="Arial"/>
                <w:b/>
                <w:color w:val="2B579A"/>
                <w:shd w:val="clear" w:color="auto" w:fill="E6E6E6"/>
              </w:rPr>
              <w:fldChar w:fldCharType="begin">
                <w:ffData>
                  <w:name w:val="Check1"/>
                  <w:enabled/>
                  <w:calcOnExit w:val="0"/>
                  <w:checkBox>
                    <w:sizeAuto/>
                    <w:default w:val="0"/>
                  </w:checkBox>
                </w:ffData>
              </w:fldChar>
            </w:r>
            <w:r w:rsidRPr="008E353B">
              <w:rPr>
                <w:rFonts w:ascii="Arial" w:eastAsia="Calibri" w:hAnsi="Arial" w:cs="Arial"/>
                <w:b/>
              </w:rPr>
              <w:instrText xml:space="preserve"> FORMCHECKBOX </w:instrText>
            </w:r>
            <w:r w:rsidR="00000000" w:rsidRPr="008E353B">
              <w:rPr>
                <w:rFonts w:ascii="Arial" w:eastAsia="Calibri" w:hAnsi="Arial" w:cs="Arial"/>
                <w:b/>
                <w:color w:val="2B579A"/>
                <w:shd w:val="clear" w:color="auto" w:fill="E6E6E6"/>
              </w:rPr>
            </w:r>
            <w:r w:rsidR="00000000" w:rsidRPr="008E353B">
              <w:rPr>
                <w:rFonts w:ascii="Arial" w:eastAsia="Calibri" w:hAnsi="Arial" w:cs="Arial"/>
                <w:b/>
                <w:color w:val="2B579A"/>
                <w:shd w:val="clear" w:color="auto" w:fill="E6E6E6"/>
              </w:rPr>
              <w:fldChar w:fldCharType="separate"/>
            </w:r>
            <w:r w:rsidRPr="008E353B">
              <w:rPr>
                <w:rFonts w:ascii="Arial" w:eastAsia="Calibri" w:hAnsi="Arial" w:cs="Arial"/>
                <w:b/>
                <w:color w:val="2B579A"/>
                <w:shd w:val="clear" w:color="auto" w:fill="E6E6E6"/>
              </w:rPr>
              <w:fldChar w:fldCharType="end"/>
            </w:r>
            <w:r w:rsidRPr="008E353B">
              <w:rPr>
                <w:rFonts w:ascii="Arial" w:eastAsia="Calibri" w:hAnsi="Arial" w:cs="Arial"/>
                <w:b/>
              </w:rPr>
              <w:t xml:space="preserve">   </w:t>
            </w:r>
            <w:r w:rsidRPr="008E353B">
              <w:rPr>
                <w:rFonts w:ascii="Arial" w:eastAsia="Calibri" w:hAnsi="Arial" w:cs="Arial"/>
                <w:noProof/>
              </w:rPr>
              <w:t>No</w:t>
            </w:r>
          </w:p>
        </w:tc>
      </w:tr>
    </w:tbl>
    <w:p w14:paraId="32950266" w14:textId="77777777" w:rsidR="007C7072" w:rsidRDefault="007C7072" w:rsidP="000D7F8F">
      <w:pPr>
        <w:rPr>
          <w:rFonts w:ascii="Arial" w:hAnsi="Arial" w:cs="Arial"/>
          <w:sz w:val="24"/>
          <w:szCs w:val="24"/>
        </w:rPr>
      </w:pPr>
    </w:p>
    <w:p w14:paraId="5587F5EB" w14:textId="77777777" w:rsidR="007C7072" w:rsidRPr="00C3369D" w:rsidRDefault="007C7072" w:rsidP="000D7F8F">
      <w:pPr>
        <w:rPr>
          <w:rFonts w:ascii="Arial" w:hAnsi="Arial" w:cs="Arial"/>
          <w:sz w:val="24"/>
          <w:szCs w:val="24"/>
        </w:rPr>
      </w:pPr>
    </w:p>
    <w:tbl>
      <w:tblPr>
        <w:tblStyle w:val="TableGrid"/>
        <w:tblW w:w="0" w:type="auto"/>
        <w:shd w:val="clear" w:color="auto" w:fill="E2CAE4"/>
        <w:tblLook w:val="04A0" w:firstRow="1" w:lastRow="0" w:firstColumn="1" w:lastColumn="0" w:noHBand="0" w:noVBand="1"/>
      </w:tblPr>
      <w:tblGrid>
        <w:gridCol w:w="2130"/>
        <w:gridCol w:w="6886"/>
      </w:tblGrid>
      <w:tr w:rsidR="000D7F8F" w:rsidRPr="002E2552" w14:paraId="7799446D" w14:textId="77777777" w:rsidTr="0043060A">
        <w:tc>
          <w:tcPr>
            <w:tcW w:w="9016" w:type="dxa"/>
            <w:gridSpan w:val="2"/>
            <w:shd w:val="clear" w:color="auto" w:fill="E2CAE4"/>
          </w:tcPr>
          <w:p w14:paraId="7DC0A9F0" w14:textId="20539322" w:rsidR="00795E39" w:rsidRDefault="002E2552" w:rsidP="00795E39">
            <w:pPr>
              <w:rPr>
                <w:rFonts w:cstheme="minorHAnsi"/>
              </w:rPr>
            </w:pPr>
            <w:r w:rsidRPr="008E353B">
              <w:rPr>
                <w:rFonts w:cstheme="minorHAnsi"/>
              </w:rPr>
              <w:t>5.3</w:t>
            </w:r>
            <w:r w:rsidR="00755A4E" w:rsidRPr="008E353B">
              <w:rPr>
                <w:rFonts w:cstheme="minorHAnsi"/>
              </w:rPr>
              <w:t>.</w:t>
            </w:r>
            <w:r w:rsidR="00B9581A" w:rsidRPr="008E353B">
              <w:rPr>
                <w:rFonts w:cstheme="minorHAnsi"/>
              </w:rPr>
              <w:t>4</w:t>
            </w:r>
            <w:r w:rsidRPr="008E353B">
              <w:rPr>
                <w:rFonts w:cstheme="minorHAnsi"/>
              </w:rPr>
              <w:t xml:space="preserve"> </w:t>
            </w:r>
            <w:r w:rsidR="000326CA" w:rsidRPr="008E353B">
              <w:rPr>
                <w:rFonts w:cstheme="minorHAnsi"/>
              </w:rPr>
              <w:t xml:space="preserve">(50%) </w:t>
            </w:r>
            <w:r w:rsidR="00882460" w:rsidRPr="008E353B">
              <w:rPr>
                <w:rFonts w:cstheme="minorHAnsi"/>
              </w:rPr>
              <w:t xml:space="preserve">- </w:t>
            </w:r>
            <w:r w:rsidR="00795E39" w:rsidRPr="008E353B">
              <w:rPr>
                <w:rFonts w:cstheme="minorHAnsi"/>
              </w:rPr>
              <w:t xml:space="preserve">Describe your model for delivering a Substance Use Community Recovery Space in Derbyshire as per the requirements set out in the specification. Please reference: </w:t>
            </w:r>
          </w:p>
          <w:p w14:paraId="3C0A475E" w14:textId="77777777" w:rsidR="00882460" w:rsidRPr="00795E39" w:rsidRDefault="00882460" w:rsidP="00795E39">
            <w:pPr>
              <w:rPr>
                <w:rFonts w:cstheme="minorHAnsi"/>
              </w:rPr>
            </w:pPr>
          </w:p>
          <w:p w14:paraId="634467ED" w14:textId="16D47477" w:rsidR="00795E39" w:rsidRPr="008E353B" w:rsidRDefault="00795E39" w:rsidP="00795E39">
            <w:pPr>
              <w:pStyle w:val="ListParagraph"/>
              <w:numPr>
                <w:ilvl w:val="0"/>
                <w:numId w:val="32"/>
              </w:numPr>
              <w:rPr>
                <w:rFonts w:cstheme="minorHAnsi"/>
              </w:rPr>
            </w:pPr>
            <w:r w:rsidRPr="008E353B">
              <w:rPr>
                <w:rFonts w:cstheme="minorHAnsi"/>
              </w:rPr>
              <w:t>The proposed location</w:t>
            </w:r>
            <w:r w:rsidR="004F11A8" w:rsidRPr="008E353B">
              <w:rPr>
                <w:rFonts w:cstheme="minorHAnsi"/>
              </w:rPr>
              <w:t>(s)</w:t>
            </w:r>
            <w:r w:rsidRPr="008E353B">
              <w:rPr>
                <w:rFonts w:cstheme="minorHAnsi"/>
              </w:rPr>
              <w:t xml:space="preserve"> </w:t>
            </w:r>
            <w:r w:rsidR="00882460" w:rsidRPr="008E353B">
              <w:rPr>
                <w:rFonts w:cstheme="minorHAnsi"/>
              </w:rPr>
              <w:t>and venue</w:t>
            </w:r>
            <w:r w:rsidR="004F11A8" w:rsidRPr="008E353B">
              <w:rPr>
                <w:rFonts w:cstheme="minorHAnsi"/>
              </w:rPr>
              <w:t>(s)</w:t>
            </w:r>
            <w:r w:rsidR="00882460" w:rsidRPr="008E353B">
              <w:rPr>
                <w:rFonts w:cstheme="minorHAnsi"/>
              </w:rPr>
              <w:t xml:space="preserve"> </w:t>
            </w:r>
            <w:r w:rsidRPr="008E353B">
              <w:rPr>
                <w:rFonts w:cstheme="minorHAnsi"/>
              </w:rPr>
              <w:t xml:space="preserve">of your space and the rationale for selecting </w:t>
            </w:r>
            <w:r w:rsidR="004F11A8" w:rsidRPr="008E353B">
              <w:rPr>
                <w:rFonts w:cstheme="minorHAnsi"/>
              </w:rPr>
              <w:t>it</w:t>
            </w:r>
            <w:r w:rsidRPr="008E353B">
              <w:rPr>
                <w:rFonts w:cstheme="minorHAnsi"/>
              </w:rPr>
              <w:t>.</w:t>
            </w:r>
          </w:p>
          <w:p w14:paraId="5253E628" w14:textId="4A79715F" w:rsidR="00795E39" w:rsidRPr="008E353B" w:rsidRDefault="00795E39" w:rsidP="00795E39">
            <w:pPr>
              <w:pStyle w:val="ListParagraph"/>
              <w:numPr>
                <w:ilvl w:val="0"/>
                <w:numId w:val="32"/>
              </w:numPr>
              <w:rPr>
                <w:rFonts w:cstheme="minorHAnsi"/>
              </w:rPr>
            </w:pPr>
            <w:r w:rsidRPr="008E353B">
              <w:rPr>
                <w:rFonts w:cstheme="minorHAnsi"/>
              </w:rPr>
              <w:t>Service availability, including confirmed dates and times of weekday</w:t>
            </w:r>
            <w:r w:rsidR="00882460" w:rsidRPr="008E353B">
              <w:rPr>
                <w:rFonts w:cstheme="minorHAnsi"/>
              </w:rPr>
              <w:t>, evening</w:t>
            </w:r>
            <w:r w:rsidRPr="008E353B">
              <w:rPr>
                <w:rFonts w:cstheme="minorHAnsi"/>
              </w:rPr>
              <w:t xml:space="preserve"> and weekend provision, and the rationale for choosing these hours.</w:t>
            </w:r>
          </w:p>
          <w:p w14:paraId="77B17E6B" w14:textId="13D33711" w:rsidR="00795E39" w:rsidRPr="008E353B" w:rsidRDefault="00795E39" w:rsidP="00795E39">
            <w:pPr>
              <w:pStyle w:val="ListParagraph"/>
              <w:numPr>
                <w:ilvl w:val="0"/>
                <w:numId w:val="32"/>
              </w:numPr>
              <w:rPr>
                <w:rFonts w:cstheme="minorHAnsi"/>
              </w:rPr>
            </w:pPr>
            <w:r w:rsidRPr="008E353B">
              <w:rPr>
                <w:rFonts w:cstheme="minorHAnsi"/>
              </w:rPr>
              <w:t>The staffing model</w:t>
            </w:r>
            <w:r w:rsidR="000326CA" w:rsidRPr="008E353B">
              <w:rPr>
                <w:rFonts w:cstheme="minorHAnsi"/>
              </w:rPr>
              <w:t xml:space="preserve">, </w:t>
            </w:r>
            <w:r w:rsidRPr="008E353B">
              <w:rPr>
                <w:rFonts w:cstheme="minorHAnsi"/>
              </w:rPr>
              <w:t>how you will implement pathways for individuals to enter voluntary or paid roles</w:t>
            </w:r>
            <w:r w:rsidR="000326CA" w:rsidRPr="008E353B">
              <w:rPr>
                <w:rFonts w:cstheme="minorHAnsi"/>
              </w:rPr>
              <w:t>, and why you feel this chosen approach will be beneficial</w:t>
            </w:r>
            <w:r w:rsidRPr="008E353B">
              <w:rPr>
                <w:rFonts w:cstheme="minorHAnsi"/>
              </w:rPr>
              <w:t xml:space="preserve">. </w:t>
            </w:r>
          </w:p>
          <w:p w14:paraId="5489A5F7" w14:textId="795FE2BE" w:rsidR="00795E39" w:rsidRPr="008E353B" w:rsidRDefault="00795E39" w:rsidP="00795E39">
            <w:pPr>
              <w:pStyle w:val="ListParagraph"/>
              <w:numPr>
                <w:ilvl w:val="0"/>
                <w:numId w:val="32"/>
              </w:numPr>
              <w:rPr>
                <w:rFonts w:cstheme="minorHAnsi"/>
              </w:rPr>
            </w:pPr>
            <w:r w:rsidRPr="008E353B">
              <w:rPr>
                <w:rFonts w:cstheme="minorHAnsi"/>
              </w:rPr>
              <w:t>The type and frequency of</w:t>
            </w:r>
            <w:r w:rsidR="000326CA" w:rsidRPr="008E353B">
              <w:rPr>
                <w:rFonts w:cstheme="minorHAnsi"/>
              </w:rPr>
              <w:t xml:space="preserve"> the</w:t>
            </w:r>
            <w:r w:rsidRPr="008E353B">
              <w:rPr>
                <w:rFonts w:cstheme="minorHAnsi"/>
              </w:rPr>
              <w:t xml:space="preserve"> activities to be offered</w:t>
            </w:r>
            <w:r w:rsidR="000326CA" w:rsidRPr="008E353B">
              <w:rPr>
                <w:rFonts w:cstheme="minorHAnsi"/>
              </w:rPr>
              <w:t xml:space="preserve"> in the space</w:t>
            </w:r>
            <w:r w:rsidRPr="008E353B">
              <w:rPr>
                <w:rFonts w:cstheme="minorHAnsi"/>
              </w:rPr>
              <w:t xml:space="preserve">, and the rationale behind them.  </w:t>
            </w:r>
          </w:p>
          <w:p w14:paraId="7D81423E" w14:textId="77777777" w:rsidR="00795E39" w:rsidRPr="008E353B" w:rsidRDefault="00795E39" w:rsidP="00795E39">
            <w:pPr>
              <w:pStyle w:val="ListParagraph"/>
              <w:numPr>
                <w:ilvl w:val="0"/>
                <w:numId w:val="32"/>
              </w:numPr>
              <w:rPr>
                <w:rFonts w:cstheme="minorHAnsi"/>
              </w:rPr>
            </w:pPr>
            <w:r w:rsidRPr="008E353B">
              <w:rPr>
                <w:rFonts w:cstheme="minorHAnsi"/>
              </w:rPr>
              <w:t>The type and frequency of refreshments to be offered to attendees, and the rationale behind this approach.</w:t>
            </w:r>
          </w:p>
          <w:p w14:paraId="319B5AFB" w14:textId="6B6AD808" w:rsidR="000D7F8F" w:rsidRPr="008E353B" w:rsidRDefault="000326CA" w:rsidP="00795E39">
            <w:pPr>
              <w:rPr>
                <w:rFonts w:cstheme="minorHAnsi"/>
              </w:rPr>
            </w:pPr>
            <w:r w:rsidRPr="008E353B">
              <w:rPr>
                <w:rFonts w:cstheme="minorHAnsi"/>
              </w:rPr>
              <w:t>(2000 words)</w:t>
            </w:r>
          </w:p>
        </w:tc>
      </w:tr>
      <w:tr w:rsidR="002E2552" w:rsidRPr="002E2552" w14:paraId="5C03C6FD" w14:textId="77777777" w:rsidTr="00D77993">
        <w:tc>
          <w:tcPr>
            <w:tcW w:w="2130" w:type="dxa"/>
            <w:shd w:val="clear" w:color="auto" w:fill="auto"/>
          </w:tcPr>
          <w:p w14:paraId="003EEE5D" w14:textId="77777777" w:rsidR="002E2552" w:rsidRPr="008E353B" w:rsidRDefault="002E2552">
            <w:pPr>
              <w:rPr>
                <w:rFonts w:cstheme="minorHAnsi"/>
              </w:rPr>
            </w:pPr>
            <w:r w:rsidRPr="008E353B">
              <w:rPr>
                <w:rFonts w:cstheme="minorHAnsi"/>
              </w:rPr>
              <w:t>Response:</w:t>
            </w:r>
          </w:p>
        </w:tc>
        <w:tc>
          <w:tcPr>
            <w:tcW w:w="6886" w:type="dxa"/>
            <w:shd w:val="clear" w:color="auto" w:fill="auto"/>
          </w:tcPr>
          <w:p w14:paraId="1E2F352E" w14:textId="77777777" w:rsidR="00D77993" w:rsidRDefault="00D77993" w:rsidP="00D77993">
            <w:pPr>
              <w:rPr>
                <w:rFonts w:ascii="Arial" w:eastAsia="Calibri" w:hAnsi="Arial" w:cs="Arial"/>
                <w:sz w:val="26"/>
              </w:rPr>
            </w:pPr>
            <w:r>
              <w:rPr>
                <w:rFonts w:ascii="Arial" w:eastAsia="Calibri" w:hAnsi="Arial" w:cs="Arial"/>
                <w:sz w:val="26"/>
              </w:rPr>
              <w:fldChar w:fldCharType="begin">
                <w:ffData>
                  <w:name w:val="Text13"/>
                  <w:enabled/>
                  <w:calcOnExit w:val="0"/>
                  <w:textInput/>
                </w:ffData>
              </w:fldChar>
            </w:r>
            <w:r>
              <w:rPr>
                <w:rFonts w:ascii="Arial" w:eastAsia="Calibri" w:hAnsi="Arial" w:cs="Arial"/>
                <w:sz w:val="26"/>
              </w:rPr>
              <w:instrText xml:space="preserve"> FORMTEXT </w:instrText>
            </w:r>
            <w:r>
              <w:rPr>
                <w:rFonts w:ascii="Arial" w:eastAsia="Calibri" w:hAnsi="Arial" w:cs="Arial"/>
                <w:sz w:val="26"/>
              </w:rPr>
            </w:r>
            <w:r>
              <w:rPr>
                <w:rFonts w:ascii="Arial" w:eastAsia="Calibri" w:hAnsi="Arial" w:cs="Arial"/>
                <w:sz w:val="26"/>
              </w:rPr>
              <w:fldChar w:fldCharType="separate"/>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fldChar w:fldCharType="end"/>
            </w:r>
          </w:p>
          <w:p w14:paraId="65F9C3DC" w14:textId="77777777" w:rsidR="00D77993" w:rsidRPr="002E2552" w:rsidRDefault="00D77993">
            <w:pPr>
              <w:rPr>
                <w:rFonts w:cstheme="minorHAnsi"/>
              </w:rPr>
            </w:pPr>
          </w:p>
        </w:tc>
      </w:tr>
    </w:tbl>
    <w:p w14:paraId="5023141B" w14:textId="77777777" w:rsidR="000D7F8F" w:rsidRDefault="000D7F8F" w:rsidP="000D7F8F">
      <w:pPr>
        <w:rPr>
          <w:rFonts w:ascii="Arial" w:hAnsi="Arial" w:cs="Arial"/>
          <w:sz w:val="24"/>
          <w:szCs w:val="24"/>
        </w:rPr>
      </w:pPr>
    </w:p>
    <w:tbl>
      <w:tblPr>
        <w:tblStyle w:val="TableGrid"/>
        <w:tblW w:w="0" w:type="auto"/>
        <w:shd w:val="clear" w:color="auto" w:fill="E2CAE4"/>
        <w:tblLook w:val="04A0" w:firstRow="1" w:lastRow="0" w:firstColumn="1" w:lastColumn="0" w:noHBand="0" w:noVBand="1"/>
      </w:tblPr>
      <w:tblGrid>
        <w:gridCol w:w="2130"/>
        <w:gridCol w:w="6886"/>
      </w:tblGrid>
      <w:tr w:rsidR="00755A4E" w:rsidRPr="002E2552" w14:paraId="405ECF0B" w14:textId="77777777">
        <w:tc>
          <w:tcPr>
            <w:tcW w:w="9016" w:type="dxa"/>
            <w:gridSpan w:val="2"/>
            <w:shd w:val="clear" w:color="auto" w:fill="E2CAE4"/>
          </w:tcPr>
          <w:p w14:paraId="731E4D6D" w14:textId="5C0C6596" w:rsidR="00755A4E" w:rsidRPr="008E353B" w:rsidRDefault="00755A4E">
            <w:pPr>
              <w:rPr>
                <w:rFonts w:cstheme="minorHAnsi"/>
              </w:rPr>
            </w:pPr>
            <w:r w:rsidRPr="008E353B">
              <w:rPr>
                <w:rFonts w:cstheme="minorHAnsi"/>
              </w:rPr>
              <w:t>5.3.</w:t>
            </w:r>
            <w:r w:rsidR="00B9581A" w:rsidRPr="008E353B">
              <w:rPr>
                <w:rFonts w:cstheme="minorHAnsi"/>
              </w:rPr>
              <w:t>5</w:t>
            </w:r>
            <w:r w:rsidRPr="008E353B">
              <w:rPr>
                <w:rFonts w:cstheme="minorHAnsi"/>
              </w:rPr>
              <w:t xml:space="preserve"> (</w:t>
            </w:r>
            <w:r w:rsidR="000326CA" w:rsidRPr="008E353B">
              <w:rPr>
                <w:rFonts w:cstheme="minorHAnsi"/>
              </w:rPr>
              <w:t>15</w:t>
            </w:r>
            <w:r w:rsidRPr="008E353B">
              <w:rPr>
                <w:rFonts w:cstheme="minorHAnsi"/>
              </w:rPr>
              <w:t>%)</w:t>
            </w:r>
            <w:r w:rsidR="000326CA" w:rsidRPr="008E353B">
              <w:rPr>
                <w:rFonts w:cstheme="minorHAnsi"/>
              </w:rPr>
              <w:t xml:space="preserve"> - Please outline your previous experience of working with people in recovery, or a comparable group of vulnerable people, and how you can utilise this experience in providing this service.</w:t>
            </w:r>
          </w:p>
          <w:p w14:paraId="018C7412" w14:textId="43EC9E97" w:rsidR="00AA7DF5" w:rsidRPr="008E353B" w:rsidRDefault="00AA7DF5">
            <w:pPr>
              <w:rPr>
                <w:rFonts w:cstheme="minorHAnsi"/>
              </w:rPr>
            </w:pPr>
            <w:r w:rsidRPr="008E353B">
              <w:rPr>
                <w:rFonts w:cstheme="minorHAnsi"/>
              </w:rPr>
              <w:t>(600 words)</w:t>
            </w:r>
          </w:p>
        </w:tc>
      </w:tr>
      <w:tr w:rsidR="00755A4E" w:rsidRPr="002E2552" w14:paraId="6F73154D" w14:textId="77777777">
        <w:tc>
          <w:tcPr>
            <w:tcW w:w="2130" w:type="dxa"/>
            <w:shd w:val="clear" w:color="auto" w:fill="auto"/>
          </w:tcPr>
          <w:p w14:paraId="701C6E88" w14:textId="77777777" w:rsidR="00755A4E" w:rsidRPr="008E353B" w:rsidRDefault="00755A4E">
            <w:pPr>
              <w:rPr>
                <w:rFonts w:cstheme="minorHAnsi"/>
              </w:rPr>
            </w:pPr>
            <w:r w:rsidRPr="008E353B">
              <w:rPr>
                <w:rFonts w:cstheme="minorHAnsi"/>
              </w:rPr>
              <w:t>Response:</w:t>
            </w:r>
          </w:p>
        </w:tc>
        <w:tc>
          <w:tcPr>
            <w:tcW w:w="6886" w:type="dxa"/>
            <w:shd w:val="clear" w:color="auto" w:fill="auto"/>
          </w:tcPr>
          <w:p w14:paraId="3C4944C6" w14:textId="77777777" w:rsidR="00755A4E" w:rsidRDefault="00755A4E">
            <w:pPr>
              <w:rPr>
                <w:rFonts w:ascii="Arial" w:eastAsia="Calibri" w:hAnsi="Arial" w:cs="Arial"/>
                <w:sz w:val="26"/>
              </w:rPr>
            </w:pPr>
            <w:r>
              <w:rPr>
                <w:rFonts w:ascii="Arial" w:eastAsia="Calibri" w:hAnsi="Arial" w:cs="Arial"/>
                <w:sz w:val="26"/>
              </w:rPr>
              <w:fldChar w:fldCharType="begin">
                <w:ffData>
                  <w:name w:val="Text13"/>
                  <w:enabled/>
                  <w:calcOnExit w:val="0"/>
                  <w:textInput/>
                </w:ffData>
              </w:fldChar>
            </w:r>
            <w:r>
              <w:rPr>
                <w:rFonts w:ascii="Arial" w:eastAsia="Calibri" w:hAnsi="Arial" w:cs="Arial"/>
                <w:sz w:val="26"/>
              </w:rPr>
              <w:instrText xml:space="preserve"> FORMTEXT </w:instrText>
            </w:r>
            <w:r>
              <w:rPr>
                <w:rFonts w:ascii="Arial" w:eastAsia="Calibri" w:hAnsi="Arial" w:cs="Arial"/>
                <w:sz w:val="26"/>
              </w:rPr>
            </w:r>
            <w:r>
              <w:rPr>
                <w:rFonts w:ascii="Arial" w:eastAsia="Calibri" w:hAnsi="Arial" w:cs="Arial"/>
                <w:sz w:val="26"/>
              </w:rPr>
              <w:fldChar w:fldCharType="separate"/>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fldChar w:fldCharType="end"/>
            </w:r>
          </w:p>
          <w:p w14:paraId="1F3B1409" w14:textId="77777777" w:rsidR="00755A4E" w:rsidRPr="002E2552" w:rsidRDefault="00755A4E">
            <w:pPr>
              <w:rPr>
                <w:rFonts w:cstheme="minorHAnsi"/>
              </w:rPr>
            </w:pPr>
          </w:p>
        </w:tc>
      </w:tr>
    </w:tbl>
    <w:p w14:paraId="562C75D1" w14:textId="77777777" w:rsidR="00755A4E" w:rsidRDefault="00755A4E" w:rsidP="000D7F8F">
      <w:pPr>
        <w:rPr>
          <w:rFonts w:ascii="Arial" w:hAnsi="Arial" w:cs="Arial"/>
          <w:sz w:val="24"/>
          <w:szCs w:val="24"/>
        </w:rPr>
      </w:pPr>
    </w:p>
    <w:tbl>
      <w:tblPr>
        <w:tblStyle w:val="TableGrid"/>
        <w:tblW w:w="0" w:type="auto"/>
        <w:shd w:val="clear" w:color="auto" w:fill="E2CAE4"/>
        <w:tblLook w:val="04A0" w:firstRow="1" w:lastRow="0" w:firstColumn="1" w:lastColumn="0" w:noHBand="0" w:noVBand="1"/>
      </w:tblPr>
      <w:tblGrid>
        <w:gridCol w:w="2130"/>
        <w:gridCol w:w="6886"/>
      </w:tblGrid>
      <w:tr w:rsidR="00755A4E" w:rsidRPr="002E2552" w14:paraId="47F996E1" w14:textId="77777777">
        <w:tc>
          <w:tcPr>
            <w:tcW w:w="9016" w:type="dxa"/>
            <w:gridSpan w:val="2"/>
            <w:shd w:val="clear" w:color="auto" w:fill="E2CAE4"/>
          </w:tcPr>
          <w:p w14:paraId="7B091E1C" w14:textId="7C1B0667" w:rsidR="004C0E74" w:rsidRDefault="000B1C4C" w:rsidP="000B1C4C">
            <w:pPr>
              <w:rPr>
                <w:rFonts w:cstheme="minorHAnsi"/>
              </w:rPr>
            </w:pPr>
            <w:r w:rsidRPr="008E353B">
              <w:rPr>
                <w:rFonts w:cstheme="minorHAnsi"/>
              </w:rPr>
              <w:t>5.3.</w:t>
            </w:r>
            <w:r w:rsidR="00B9581A" w:rsidRPr="008E353B">
              <w:rPr>
                <w:rFonts w:cstheme="minorHAnsi"/>
              </w:rPr>
              <w:t>6</w:t>
            </w:r>
            <w:r w:rsidR="00073AEE" w:rsidRPr="008E353B">
              <w:rPr>
                <w:rFonts w:cstheme="minorHAnsi"/>
              </w:rPr>
              <w:t xml:space="preserve"> </w:t>
            </w:r>
            <w:r w:rsidR="008E35AC" w:rsidRPr="008E353B">
              <w:rPr>
                <w:rFonts w:cstheme="minorHAnsi"/>
              </w:rPr>
              <w:t>(15</w:t>
            </w:r>
            <w:r w:rsidR="00755A4E" w:rsidRPr="008E353B">
              <w:rPr>
                <w:rFonts w:cstheme="minorHAnsi"/>
              </w:rPr>
              <w:t>%)</w:t>
            </w:r>
            <w:r w:rsidR="008E35AC" w:rsidRPr="008E353B">
              <w:t xml:space="preserve"> - </w:t>
            </w:r>
            <w:r w:rsidR="008E35AC" w:rsidRPr="008E353B">
              <w:rPr>
                <w:rFonts w:cstheme="minorHAnsi"/>
              </w:rPr>
              <w:t xml:space="preserve">Please </w:t>
            </w:r>
            <w:r w:rsidR="00591031" w:rsidRPr="008E353B">
              <w:rPr>
                <w:rFonts w:cstheme="minorHAnsi"/>
              </w:rPr>
              <w:t xml:space="preserve">detail </w:t>
            </w:r>
            <w:r w:rsidR="008E35AC" w:rsidRPr="008E353B">
              <w:rPr>
                <w:rFonts w:cstheme="minorHAnsi"/>
              </w:rPr>
              <w:t xml:space="preserve">how you will facilitate drop-in sessions </w:t>
            </w:r>
            <w:r w:rsidR="00983931" w:rsidRPr="008E353B">
              <w:rPr>
                <w:rFonts w:cstheme="minorHAnsi"/>
              </w:rPr>
              <w:t>for other Derbyshire-based support services to engage with attendees</w:t>
            </w:r>
            <w:r w:rsidR="00646870" w:rsidRPr="008E353B">
              <w:rPr>
                <w:rFonts w:cstheme="minorHAnsi"/>
              </w:rPr>
              <w:t>.</w:t>
            </w:r>
            <w:r w:rsidR="00DE6BA7" w:rsidRPr="008E353B">
              <w:rPr>
                <w:rFonts w:cstheme="minorHAnsi"/>
              </w:rPr>
              <w:t xml:space="preserve"> </w:t>
            </w:r>
            <w:r w:rsidR="00646870" w:rsidRPr="008E353B">
              <w:rPr>
                <w:rFonts w:cstheme="minorHAnsi"/>
              </w:rPr>
              <w:t>I</w:t>
            </w:r>
            <w:r w:rsidR="00DE6BA7" w:rsidRPr="008E353B">
              <w:rPr>
                <w:rFonts w:cstheme="minorHAnsi"/>
              </w:rPr>
              <w:t>nclud</w:t>
            </w:r>
            <w:r w:rsidR="00646870" w:rsidRPr="008E353B">
              <w:rPr>
                <w:rFonts w:cstheme="minorHAnsi"/>
              </w:rPr>
              <w:t>e details</w:t>
            </w:r>
            <w:r w:rsidR="005649A6" w:rsidRPr="008E353B">
              <w:rPr>
                <w:rFonts w:cstheme="minorHAnsi"/>
              </w:rPr>
              <w:t xml:space="preserve"> such as</w:t>
            </w:r>
            <w:r w:rsidR="00DE6BA7" w:rsidRPr="008E353B">
              <w:rPr>
                <w:rFonts w:cstheme="minorHAnsi"/>
              </w:rPr>
              <w:t xml:space="preserve"> the frequency of these </w:t>
            </w:r>
            <w:r w:rsidR="00DE6BA7" w:rsidRPr="008E353B">
              <w:rPr>
                <w:rFonts w:cstheme="minorHAnsi"/>
              </w:rPr>
              <w:lastRenderedPageBreak/>
              <w:t xml:space="preserve">sessions, </w:t>
            </w:r>
            <w:r w:rsidR="005649A6" w:rsidRPr="008E353B">
              <w:rPr>
                <w:rFonts w:cstheme="minorHAnsi"/>
              </w:rPr>
              <w:t xml:space="preserve">which organisations will be invited, </w:t>
            </w:r>
            <w:r w:rsidR="00DE6BA7" w:rsidRPr="008E353B">
              <w:rPr>
                <w:rFonts w:cstheme="minorHAnsi"/>
              </w:rPr>
              <w:t>and how you would engage with the</w:t>
            </w:r>
            <w:r w:rsidR="004C0E74" w:rsidRPr="008E353B">
              <w:rPr>
                <w:rFonts w:cstheme="minorHAnsi"/>
              </w:rPr>
              <w:t xml:space="preserve">se organisations and promote your service offer to them. </w:t>
            </w:r>
          </w:p>
          <w:p w14:paraId="34D2CF86" w14:textId="77777777" w:rsidR="004C0E74" w:rsidRDefault="004C0E74" w:rsidP="000B1C4C">
            <w:pPr>
              <w:rPr>
                <w:rFonts w:cstheme="minorHAnsi"/>
              </w:rPr>
            </w:pPr>
          </w:p>
          <w:p w14:paraId="39858028" w14:textId="25F79765" w:rsidR="00591031" w:rsidRPr="00660971" w:rsidRDefault="004C0E74" w:rsidP="00660971">
            <w:pPr>
              <w:pStyle w:val="ListParagraph"/>
              <w:numPr>
                <w:ilvl w:val="0"/>
                <w:numId w:val="50"/>
              </w:numPr>
              <w:rPr>
                <w:rFonts w:cstheme="minorHAnsi"/>
              </w:rPr>
            </w:pPr>
            <w:r w:rsidRPr="00660971">
              <w:rPr>
                <w:rFonts w:cstheme="minorHAnsi"/>
              </w:rPr>
              <w:t xml:space="preserve">Examples of organisations </w:t>
            </w:r>
            <w:r w:rsidR="005649A6" w:rsidRPr="00660971">
              <w:rPr>
                <w:rFonts w:cstheme="minorHAnsi"/>
              </w:rPr>
              <w:t>to invite include</w:t>
            </w:r>
            <w:r w:rsidR="00983931" w:rsidRPr="00660971">
              <w:rPr>
                <w:rFonts w:cstheme="minorHAnsi"/>
              </w:rPr>
              <w:t xml:space="preserve"> Live Life Better Derbyshire, Derbyshire Recovery Partnership, Citizens Advice, Derbyshire Recovery Projects (can be found on </w:t>
            </w:r>
            <w:hyperlink r:id="rId19" w:history="1">
              <w:r w:rsidR="00364A4C" w:rsidRPr="00660971">
                <w:rPr>
                  <w:rStyle w:val="Hyperlink"/>
                  <w:rFonts w:cstheme="minorHAnsi"/>
                </w:rPr>
                <w:t>https://www.growingrecoveryinderbyshire.co.uk</w:t>
              </w:r>
            </w:hyperlink>
            <w:r w:rsidR="00983931" w:rsidRPr="00660971">
              <w:rPr>
                <w:rFonts w:cstheme="minorHAnsi"/>
              </w:rPr>
              <w:t>),</w:t>
            </w:r>
            <w:r w:rsidR="00364A4C" w:rsidRPr="00660971">
              <w:rPr>
                <w:rFonts w:cstheme="minorHAnsi"/>
              </w:rPr>
              <w:t xml:space="preserve"> </w:t>
            </w:r>
            <w:r w:rsidR="00983931" w:rsidRPr="00660971">
              <w:rPr>
                <w:rFonts w:cstheme="minorHAnsi"/>
              </w:rPr>
              <w:t>or other community-based support</w:t>
            </w:r>
            <w:r w:rsidR="005649A6" w:rsidRPr="00660971">
              <w:rPr>
                <w:rFonts w:cstheme="minorHAnsi"/>
              </w:rPr>
              <w:t>. T</w:t>
            </w:r>
            <w:r w:rsidR="00983931" w:rsidRPr="00660971">
              <w:rPr>
                <w:rFonts w:cstheme="minorHAnsi"/>
              </w:rPr>
              <w:t>his is not an exhaustive list</w:t>
            </w:r>
            <w:r w:rsidR="00364A4C" w:rsidRPr="00660971">
              <w:rPr>
                <w:rFonts w:cstheme="minorHAnsi"/>
              </w:rPr>
              <w:t>, and we welcome further suggestions</w:t>
            </w:r>
            <w:r w:rsidR="00983931" w:rsidRPr="00660971">
              <w:rPr>
                <w:rFonts w:cstheme="minorHAnsi"/>
              </w:rPr>
              <w:t>.</w:t>
            </w:r>
          </w:p>
          <w:p w14:paraId="2A3A5395" w14:textId="77777777" w:rsidR="00660971" w:rsidRDefault="00660971" w:rsidP="005649A6">
            <w:pPr>
              <w:rPr>
                <w:rFonts w:cstheme="minorHAnsi"/>
              </w:rPr>
            </w:pPr>
          </w:p>
          <w:p w14:paraId="0C0CF31C" w14:textId="5A9034FC" w:rsidR="005649A6" w:rsidRPr="00591031" w:rsidRDefault="00BE5CAA" w:rsidP="005649A6">
            <w:pPr>
              <w:rPr>
                <w:rFonts w:cstheme="minorHAnsi"/>
              </w:rPr>
            </w:pPr>
            <w:r>
              <w:rPr>
                <w:rFonts w:cstheme="minorHAnsi"/>
              </w:rPr>
              <w:t>(600 words)</w:t>
            </w:r>
          </w:p>
        </w:tc>
      </w:tr>
      <w:tr w:rsidR="00755A4E" w:rsidRPr="002E2552" w14:paraId="59C5471D" w14:textId="77777777">
        <w:tc>
          <w:tcPr>
            <w:tcW w:w="2130" w:type="dxa"/>
            <w:shd w:val="clear" w:color="auto" w:fill="auto"/>
          </w:tcPr>
          <w:p w14:paraId="60567CC0" w14:textId="77777777" w:rsidR="00755A4E" w:rsidRPr="002E2552" w:rsidRDefault="00755A4E">
            <w:pPr>
              <w:rPr>
                <w:rFonts w:cstheme="minorHAnsi"/>
              </w:rPr>
            </w:pPr>
            <w:r>
              <w:rPr>
                <w:rFonts w:cstheme="minorHAnsi"/>
              </w:rPr>
              <w:lastRenderedPageBreak/>
              <w:t>Response:</w:t>
            </w:r>
          </w:p>
        </w:tc>
        <w:tc>
          <w:tcPr>
            <w:tcW w:w="6886" w:type="dxa"/>
            <w:shd w:val="clear" w:color="auto" w:fill="auto"/>
          </w:tcPr>
          <w:p w14:paraId="23A5BDFB" w14:textId="77777777" w:rsidR="00755A4E" w:rsidRDefault="00755A4E">
            <w:pPr>
              <w:rPr>
                <w:rFonts w:ascii="Arial" w:eastAsia="Calibri" w:hAnsi="Arial" w:cs="Arial"/>
                <w:sz w:val="26"/>
              </w:rPr>
            </w:pPr>
            <w:r>
              <w:rPr>
                <w:rFonts w:ascii="Arial" w:eastAsia="Calibri" w:hAnsi="Arial" w:cs="Arial"/>
                <w:sz w:val="26"/>
              </w:rPr>
              <w:fldChar w:fldCharType="begin">
                <w:ffData>
                  <w:name w:val="Text13"/>
                  <w:enabled/>
                  <w:calcOnExit w:val="0"/>
                  <w:textInput/>
                </w:ffData>
              </w:fldChar>
            </w:r>
            <w:r>
              <w:rPr>
                <w:rFonts w:ascii="Arial" w:eastAsia="Calibri" w:hAnsi="Arial" w:cs="Arial"/>
                <w:sz w:val="26"/>
              </w:rPr>
              <w:instrText xml:space="preserve"> FORMTEXT </w:instrText>
            </w:r>
            <w:r>
              <w:rPr>
                <w:rFonts w:ascii="Arial" w:eastAsia="Calibri" w:hAnsi="Arial" w:cs="Arial"/>
                <w:sz w:val="26"/>
              </w:rPr>
            </w:r>
            <w:r>
              <w:rPr>
                <w:rFonts w:ascii="Arial" w:eastAsia="Calibri" w:hAnsi="Arial" w:cs="Arial"/>
                <w:sz w:val="26"/>
              </w:rPr>
              <w:fldChar w:fldCharType="separate"/>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fldChar w:fldCharType="end"/>
            </w:r>
          </w:p>
          <w:p w14:paraId="664355AD" w14:textId="77777777" w:rsidR="00755A4E" w:rsidRPr="002E2552" w:rsidRDefault="00755A4E">
            <w:pPr>
              <w:rPr>
                <w:rFonts w:cstheme="minorHAnsi"/>
              </w:rPr>
            </w:pPr>
          </w:p>
        </w:tc>
      </w:tr>
    </w:tbl>
    <w:p w14:paraId="1A965116" w14:textId="77777777" w:rsidR="00755A4E" w:rsidRDefault="00755A4E" w:rsidP="000D7F8F">
      <w:pPr>
        <w:rPr>
          <w:rFonts w:ascii="Arial" w:hAnsi="Arial" w:cs="Arial"/>
          <w:sz w:val="24"/>
          <w:szCs w:val="24"/>
        </w:rPr>
      </w:pPr>
    </w:p>
    <w:tbl>
      <w:tblPr>
        <w:tblStyle w:val="TableGrid"/>
        <w:tblW w:w="0" w:type="auto"/>
        <w:shd w:val="clear" w:color="auto" w:fill="E2CAE4"/>
        <w:tblLook w:val="04A0" w:firstRow="1" w:lastRow="0" w:firstColumn="1" w:lastColumn="0" w:noHBand="0" w:noVBand="1"/>
      </w:tblPr>
      <w:tblGrid>
        <w:gridCol w:w="2130"/>
        <w:gridCol w:w="6886"/>
      </w:tblGrid>
      <w:tr w:rsidR="00755A4E" w:rsidRPr="002E2552" w14:paraId="41F19A6E" w14:textId="77777777">
        <w:tc>
          <w:tcPr>
            <w:tcW w:w="9016" w:type="dxa"/>
            <w:gridSpan w:val="2"/>
            <w:shd w:val="clear" w:color="auto" w:fill="E2CAE4"/>
          </w:tcPr>
          <w:p w14:paraId="709591AC" w14:textId="09C42384" w:rsidR="00755A4E" w:rsidRDefault="00755A4E">
            <w:pPr>
              <w:rPr>
                <w:rFonts w:cstheme="minorHAnsi"/>
              </w:rPr>
            </w:pPr>
            <w:r w:rsidRPr="00364A4C">
              <w:rPr>
                <w:rFonts w:cstheme="minorHAnsi"/>
              </w:rPr>
              <w:t>5.3.</w:t>
            </w:r>
            <w:r w:rsidR="00B9581A">
              <w:rPr>
                <w:rFonts w:cstheme="minorHAnsi"/>
              </w:rPr>
              <w:t>7</w:t>
            </w:r>
            <w:r w:rsidRPr="00364A4C">
              <w:rPr>
                <w:rFonts w:cstheme="minorHAnsi"/>
              </w:rPr>
              <w:t xml:space="preserve"> (</w:t>
            </w:r>
            <w:r w:rsidR="00BE5CAA" w:rsidRPr="00364A4C">
              <w:rPr>
                <w:rFonts w:cstheme="minorHAnsi"/>
              </w:rPr>
              <w:t>10</w:t>
            </w:r>
            <w:r w:rsidRPr="00364A4C">
              <w:rPr>
                <w:rFonts w:cstheme="minorHAnsi"/>
              </w:rPr>
              <w:t>%)</w:t>
            </w:r>
            <w:r w:rsidR="00BE5CAA">
              <w:rPr>
                <w:rFonts w:cstheme="minorHAnsi"/>
              </w:rPr>
              <w:t xml:space="preserve"> - </w:t>
            </w:r>
            <w:r w:rsidR="00BE5CAA" w:rsidRPr="00BE5CAA">
              <w:rPr>
                <w:rFonts w:cstheme="minorHAnsi"/>
              </w:rPr>
              <w:t>Please demonstrate how your project will meet the aims and outcomes set out in this specification</w:t>
            </w:r>
            <w:r w:rsidR="00BE5CAA">
              <w:rPr>
                <w:rFonts w:cstheme="minorHAnsi"/>
              </w:rPr>
              <w:t xml:space="preserve">. Include details on </w:t>
            </w:r>
            <w:r w:rsidR="00BE5CAA" w:rsidRPr="00BE5CAA">
              <w:rPr>
                <w:rFonts w:cstheme="minorHAnsi"/>
              </w:rPr>
              <w:t xml:space="preserve">the </w:t>
            </w:r>
            <w:r w:rsidR="004B6085">
              <w:rPr>
                <w:rFonts w:cstheme="minorHAnsi"/>
              </w:rPr>
              <w:t xml:space="preserve">monitoring </w:t>
            </w:r>
            <w:r w:rsidR="00BE5CAA" w:rsidRPr="00BE5CAA">
              <w:rPr>
                <w:rFonts w:cstheme="minorHAnsi"/>
              </w:rPr>
              <w:t xml:space="preserve">tools </w:t>
            </w:r>
            <w:r w:rsidR="004B6085">
              <w:rPr>
                <w:rFonts w:cstheme="minorHAnsi"/>
              </w:rPr>
              <w:t xml:space="preserve">to be </w:t>
            </w:r>
            <w:r w:rsidR="00BE5CAA" w:rsidRPr="00BE5CAA">
              <w:rPr>
                <w:rFonts w:cstheme="minorHAnsi"/>
              </w:rPr>
              <w:t xml:space="preserve">utilised to demonstrate </w:t>
            </w:r>
            <w:r w:rsidR="004B6085">
              <w:rPr>
                <w:rFonts w:cstheme="minorHAnsi"/>
              </w:rPr>
              <w:t xml:space="preserve">performance against the Key Performance Indicators </w:t>
            </w:r>
            <w:r w:rsidR="00364A4C">
              <w:rPr>
                <w:rFonts w:cstheme="minorHAnsi"/>
              </w:rPr>
              <w:t>(KPIs)</w:t>
            </w:r>
            <w:r w:rsidR="00BE5CAA" w:rsidRPr="00BE5CAA">
              <w:rPr>
                <w:rFonts w:cstheme="minorHAnsi"/>
              </w:rPr>
              <w:t>.</w:t>
            </w:r>
          </w:p>
          <w:p w14:paraId="281BCB78" w14:textId="290A20B2" w:rsidR="00364A4C" w:rsidRPr="002E2552" w:rsidRDefault="00364A4C">
            <w:pPr>
              <w:rPr>
                <w:rFonts w:cstheme="minorHAnsi"/>
              </w:rPr>
            </w:pPr>
            <w:r>
              <w:rPr>
                <w:rFonts w:cstheme="minorHAnsi"/>
              </w:rPr>
              <w:t>(</w:t>
            </w:r>
            <w:r w:rsidR="003A4577">
              <w:rPr>
                <w:rFonts w:cstheme="minorHAnsi"/>
              </w:rPr>
              <w:t>5</w:t>
            </w:r>
            <w:r>
              <w:rPr>
                <w:rFonts w:cstheme="minorHAnsi"/>
              </w:rPr>
              <w:t>00 words)</w:t>
            </w:r>
          </w:p>
        </w:tc>
      </w:tr>
      <w:tr w:rsidR="00755A4E" w:rsidRPr="002E2552" w14:paraId="579DE12D" w14:textId="77777777">
        <w:tc>
          <w:tcPr>
            <w:tcW w:w="2130" w:type="dxa"/>
            <w:shd w:val="clear" w:color="auto" w:fill="auto"/>
          </w:tcPr>
          <w:p w14:paraId="004D138A" w14:textId="77777777" w:rsidR="00755A4E" w:rsidRPr="002E2552" w:rsidRDefault="00755A4E">
            <w:pPr>
              <w:rPr>
                <w:rFonts w:cstheme="minorHAnsi"/>
              </w:rPr>
            </w:pPr>
            <w:r>
              <w:rPr>
                <w:rFonts w:cstheme="minorHAnsi"/>
              </w:rPr>
              <w:t>Response:</w:t>
            </w:r>
          </w:p>
        </w:tc>
        <w:tc>
          <w:tcPr>
            <w:tcW w:w="6886" w:type="dxa"/>
            <w:shd w:val="clear" w:color="auto" w:fill="auto"/>
          </w:tcPr>
          <w:p w14:paraId="324E118A" w14:textId="77777777" w:rsidR="00755A4E" w:rsidRDefault="00755A4E">
            <w:pPr>
              <w:rPr>
                <w:rFonts w:ascii="Arial" w:eastAsia="Calibri" w:hAnsi="Arial" w:cs="Arial"/>
                <w:sz w:val="26"/>
              </w:rPr>
            </w:pPr>
            <w:r>
              <w:rPr>
                <w:rFonts w:ascii="Arial" w:eastAsia="Calibri" w:hAnsi="Arial" w:cs="Arial"/>
                <w:sz w:val="26"/>
              </w:rPr>
              <w:fldChar w:fldCharType="begin">
                <w:ffData>
                  <w:name w:val="Text13"/>
                  <w:enabled/>
                  <w:calcOnExit w:val="0"/>
                  <w:textInput/>
                </w:ffData>
              </w:fldChar>
            </w:r>
            <w:r>
              <w:rPr>
                <w:rFonts w:ascii="Arial" w:eastAsia="Calibri" w:hAnsi="Arial" w:cs="Arial"/>
                <w:sz w:val="26"/>
              </w:rPr>
              <w:instrText xml:space="preserve"> FORMTEXT </w:instrText>
            </w:r>
            <w:r>
              <w:rPr>
                <w:rFonts w:ascii="Arial" w:eastAsia="Calibri" w:hAnsi="Arial" w:cs="Arial"/>
                <w:sz w:val="26"/>
              </w:rPr>
            </w:r>
            <w:r>
              <w:rPr>
                <w:rFonts w:ascii="Arial" w:eastAsia="Calibri" w:hAnsi="Arial" w:cs="Arial"/>
                <w:sz w:val="26"/>
              </w:rPr>
              <w:fldChar w:fldCharType="separate"/>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fldChar w:fldCharType="end"/>
            </w:r>
          </w:p>
          <w:p w14:paraId="7DF4E37C" w14:textId="77777777" w:rsidR="00755A4E" w:rsidRPr="002E2552" w:rsidRDefault="00755A4E">
            <w:pPr>
              <w:rPr>
                <w:rFonts w:cstheme="minorHAnsi"/>
              </w:rPr>
            </w:pPr>
          </w:p>
        </w:tc>
      </w:tr>
    </w:tbl>
    <w:p w14:paraId="44FB30F8" w14:textId="77777777" w:rsidR="00755A4E" w:rsidRDefault="00755A4E" w:rsidP="000D7F8F">
      <w:pPr>
        <w:rPr>
          <w:rFonts w:ascii="Arial" w:hAnsi="Arial" w:cs="Arial"/>
          <w:sz w:val="24"/>
          <w:szCs w:val="24"/>
        </w:rPr>
      </w:pPr>
    </w:p>
    <w:tbl>
      <w:tblPr>
        <w:tblStyle w:val="TableGrid"/>
        <w:tblW w:w="0" w:type="auto"/>
        <w:shd w:val="clear" w:color="auto" w:fill="E2CAE4"/>
        <w:tblLook w:val="04A0" w:firstRow="1" w:lastRow="0" w:firstColumn="1" w:lastColumn="0" w:noHBand="0" w:noVBand="1"/>
      </w:tblPr>
      <w:tblGrid>
        <w:gridCol w:w="2130"/>
        <w:gridCol w:w="6886"/>
      </w:tblGrid>
      <w:tr w:rsidR="00755A4E" w:rsidRPr="002E2552" w14:paraId="3E587A8C" w14:textId="77777777">
        <w:tc>
          <w:tcPr>
            <w:tcW w:w="9016" w:type="dxa"/>
            <w:gridSpan w:val="2"/>
            <w:shd w:val="clear" w:color="auto" w:fill="E2CAE4"/>
          </w:tcPr>
          <w:p w14:paraId="369DDF0A" w14:textId="60DF76A7" w:rsidR="009064EA" w:rsidRPr="003A4577" w:rsidRDefault="00755A4E" w:rsidP="009064EA">
            <w:pPr>
              <w:rPr>
                <w:rFonts w:cstheme="minorHAnsi"/>
              </w:rPr>
            </w:pPr>
            <w:r w:rsidRPr="003A4577">
              <w:rPr>
                <w:rFonts w:cstheme="minorHAnsi"/>
              </w:rPr>
              <w:t>5.3.</w:t>
            </w:r>
            <w:r w:rsidR="00B9581A">
              <w:rPr>
                <w:rFonts w:cstheme="minorHAnsi"/>
              </w:rPr>
              <w:t>8</w:t>
            </w:r>
            <w:r w:rsidRPr="003A4577">
              <w:rPr>
                <w:rFonts w:cstheme="minorHAnsi"/>
              </w:rPr>
              <w:t xml:space="preserve"> </w:t>
            </w:r>
            <w:r w:rsidR="003A4577" w:rsidRPr="003A4577">
              <w:rPr>
                <w:rFonts w:cstheme="minorHAnsi"/>
              </w:rPr>
              <w:t xml:space="preserve">- </w:t>
            </w:r>
            <w:r w:rsidR="009064EA" w:rsidRPr="003A4577">
              <w:rPr>
                <w:rFonts w:cstheme="minorHAnsi"/>
              </w:rPr>
              <w:t xml:space="preserve">Please outline you will promote and market the service, communicating positive messages around recovery, including: </w:t>
            </w:r>
          </w:p>
          <w:p w14:paraId="39DE7307" w14:textId="19C6538C" w:rsidR="00B63E92" w:rsidRPr="003A4577" w:rsidRDefault="009064EA" w:rsidP="00B63E92">
            <w:pPr>
              <w:pStyle w:val="ListParagraph"/>
              <w:numPr>
                <w:ilvl w:val="0"/>
                <w:numId w:val="40"/>
              </w:numPr>
              <w:rPr>
                <w:rFonts w:cstheme="minorHAnsi"/>
              </w:rPr>
            </w:pPr>
            <w:r w:rsidRPr="003A4577">
              <w:rPr>
                <w:rFonts w:cstheme="minorHAnsi"/>
              </w:rPr>
              <w:t xml:space="preserve">Actively promoting your </w:t>
            </w:r>
            <w:r w:rsidR="00B63E92" w:rsidRPr="003A4577">
              <w:rPr>
                <w:rFonts w:cstheme="minorHAnsi"/>
              </w:rPr>
              <w:t>service offer to individuals in recovery</w:t>
            </w:r>
            <w:r w:rsidR="004565F4" w:rsidRPr="003A4577">
              <w:rPr>
                <w:rFonts w:cstheme="minorHAnsi"/>
              </w:rPr>
              <w:t xml:space="preserve">, </w:t>
            </w:r>
            <w:r w:rsidR="006945A4" w:rsidRPr="003A4577">
              <w:rPr>
                <w:rFonts w:cstheme="minorHAnsi"/>
              </w:rPr>
              <w:t>using both virtual and physical promotional materials</w:t>
            </w:r>
            <w:r w:rsidR="003A4577">
              <w:rPr>
                <w:rFonts w:cstheme="minorHAnsi"/>
              </w:rPr>
              <w:t>, and the rationale behind this approach</w:t>
            </w:r>
            <w:r w:rsidR="004565F4" w:rsidRPr="003A4577">
              <w:rPr>
                <w:rFonts w:cstheme="minorHAnsi"/>
              </w:rPr>
              <w:t>.</w:t>
            </w:r>
          </w:p>
          <w:p w14:paraId="4B68D49B" w14:textId="77777777" w:rsidR="003A4577" w:rsidRPr="003A4577" w:rsidRDefault="00B63E92" w:rsidP="009064EA">
            <w:pPr>
              <w:pStyle w:val="ListParagraph"/>
              <w:numPr>
                <w:ilvl w:val="0"/>
                <w:numId w:val="40"/>
              </w:numPr>
              <w:rPr>
                <w:rFonts w:cstheme="minorHAnsi"/>
              </w:rPr>
            </w:pPr>
            <w:r w:rsidRPr="003A4577">
              <w:rPr>
                <w:rFonts w:cstheme="minorHAnsi"/>
              </w:rPr>
              <w:t xml:space="preserve">Promoting </w:t>
            </w:r>
            <w:r w:rsidR="009064EA" w:rsidRPr="003A4577">
              <w:rPr>
                <w:rFonts w:cstheme="minorHAnsi"/>
              </w:rPr>
              <w:t>opportunities into treatment and other recovery projects</w:t>
            </w:r>
            <w:r w:rsidRPr="003A4577">
              <w:rPr>
                <w:rFonts w:cstheme="minorHAnsi"/>
              </w:rPr>
              <w:t xml:space="preserve"> with </w:t>
            </w:r>
            <w:r w:rsidR="004565F4" w:rsidRPr="003A4577">
              <w:rPr>
                <w:rFonts w:cstheme="minorHAnsi"/>
              </w:rPr>
              <w:t>individuals attending your space.</w:t>
            </w:r>
            <w:r w:rsidRPr="003A4577">
              <w:rPr>
                <w:rFonts w:cstheme="minorHAnsi"/>
              </w:rPr>
              <w:t xml:space="preserve"> </w:t>
            </w:r>
            <w:r w:rsidR="009064EA" w:rsidRPr="003A4577">
              <w:rPr>
                <w:rFonts w:cstheme="minorHAnsi"/>
              </w:rPr>
              <w:t xml:space="preserve"> </w:t>
            </w:r>
          </w:p>
          <w:p w14:paraId="55970A1D" w14:textId="77777777" w:rsidR="00755A4E" w:rsidRPr="003A4577" w:rsidRDefault="009064EA" w:rsidP="009064EA">
            <w:pPr>
              <w:pStyle w:val="ListParagraph"/>
              <w:numPr>
                <w:ilvl w:val="0"/>
                <w:numId w:val="40"/>
              </w:numPr>
              <w:rPr>
                <w:rFonts w:cstheme="minorHAnsi"/>
              </w:rPr>
            </w:pPr>
            <w:r w:rsidRPr="003A4577">
              <w:rPr>
                <w:rFonts w:cstheme="minorHAnsi"/>
              </w:rPr>
              <w:t>Challenging stigma around substance use and recovery.</w:t>
            </w:r>
          </w:p>
          <w:p w14:paraId="4FC2690B" w14:textId="72468319" w:rsidR="003A4577" w:rsidRPr="003A4577" w:rsidRDefault="003A4577" w:rsidP="003A4577">
            <w:pPr>
              <w:rPr>
                <w:rFonts w:cstheme="minorHAnsi"/>
              </w:rPr>
            </w:pPr>
            <w:r>
              <w:rPr>
                <w:rFonts w:cstheme="minorHAnsi"/>
              </w:rPr>
              <w:t>(500 words)</w:t>
            </w:r>
          </w:p>
        </w:tc>
      </w:tr>
      <w:tr w:rsidR="00755A4E" w:rsidRPr="002E2552" w14:paraId="3C8B7F2E" w14:textId="77777777">
        <w:tc>
          <w:tcPr>
            <w:tcW w:w="2130" w:type="dxa"/>
            <w:shd w:val="clear" w:color="auto" w:fill="auto"/>
          </w:tcPr>
          <w:p w14:paraId="6C14519A" w14:textId="77777777" w:rsidR="00755A4E" w:rsidRPr="002E2552" w:rsidRDefault="00755A4E">
            <w:pPr>
              <w:rPr>
                <w:rFonts w:cstheme="minorHAnsi"/>
              </w:rPr>
            </w:pPr>
            <w:r>
              <w:rPr>
                <w:rFonts w:cstheme="minorHAnsi"/>
              </w:rPr>
              <w:t>Response:</w:t>
            </w:r>
          </w:p>
        </w:tc>
        <w:tc>
          <w:tcPr>
            <w:tcW w:w="6886" w:type="dxa"/>
            <w:shd w:val="clear" w:color="auto" w:fill="auto"/>
          </w:tcPr>
          <w:p w14:paraId="7C60935A" w14:textId="77777777" w:rsidR="00755A4E" w:rsidRDefault="00755A4E">
            <w:pPr>
              <w:rPr>
                <w:rFonts w:ascii="Arial" w:eastAsia="Calibri" w:hAnsi="Arial" w:cs="Arial"/>
                <w:sz w:val="26"/>
              </w:rPr>
            </w:pPr>
            <w:r>
              <w:rPr>
                <w:rFonts w:ascii="Arial" w:eastAsia="Calibri" w:hAnsi="Arial" w:cs="Arial"/>
                <w:sz w:val="26"/>
              </w:rPr>
              <w:fldChar w:fldCharType="begin">
                <w:ffData>
                  <w:name w:val="Text13"/>
                  <w:enabled/>
                  <w:calcOnExit w:val="0"/>
                  <w:textInput/>
                </w:ffData>
              </w:fldChar>
            </w:r>
            <w:r>
              <w:rPr>
                <w:rFonts w:ascii="Arial" w:eastAsia="Calibri" w:hAnsi="Arial" w:cs="Arial"/>
                <w:sz w:val="26"/>
              </w:rPr>
              <w:instrText xml:space="preserve"> FORMTEXT </w:instrText>
            </w:r>
            <w:r>
              <w:rPr>
                <w:rFonts w:ascii="Arial" w:eastAsia="Calibri" w:hAnsi="Arial" w:cs="Arial"/>
                <w:sz w:val="26"/>
              </w:rPr>
            </w:r>
            <w:r>
              <w:rPr>
                <w:rFonts w:ascii="Arial" w:eastAsia="Calibri" w:hAnsi="Arial" w:cs="Arial"/>
                <w:sz w:val="26"/>
              </w:rPr>
              <w:fldChar w:fldCharType="separate"/>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t> </w:t>
            </w:r>
            <w:r>
              <w:rPr>
                <w:rFonts w:ascii="Arial" w:eastAsia="Calibri" w:hAnsi="Arial" w:cs="Arial"/>
                <w:sz w:val="26"/>
              </w:rPr>
              <w:fldChar w:fldCharType="end"/>
            </w:r>
          </w:p>
          <w:p w14:paraId="1DA6542E" w14:textId="77777777" w:rsidR="00755A4E" w:rsidRPr="002E2552" w:rsidRDefault="00755A4E">
            <w:pPr>
              <w:rPr>
                <w:rFonts w:cstheme="minorHAnsi"/>
              </w:rPr>
            </w:pPr>
          </w:p>
        </w:tc>
      </w:tr>
    </w:tbl>
    <w:p w14:paraId="42C6D796" w14:textId="2C88F258" w:rsidR="00B77794" w:rsidRDefault="00B77794">
      <w:pPr>
        <w:rPr>
          <w:rFonts w:asciiTheme="majorHAnsi" w:eastAsiaTheme="majorEastAsia" w:hAnsiTheme="majorHAnsi" w:cstheme="majorBidi"/>
          <w:b/>
          <w:bCs/>
          <w:color w:val="844789"/>
          <w:sz w:val="26"/>
          <w:szCs w:val="26"/>
        </w:rPr>
      </w:pPr>
    </w:p>
    <w:p w14:paraId="00E60ADC" w14:textId="77777777" w:rsidR="00D84202" w:rsidRDefault="00D84202" w:rsidP="00D84202">
      <w:pPr>
        <w:pStyle w:val="Heading2"/>
        <w:rPr>
          <w:b/>
          <w:bCs/>
          <w:color w:val="844789"/>
        </w:rPr>
      </w:pPr>
      <w:bookmarkStart w:id="13" w:name="_Toc137824540"/>
      <w:r w:rsidRPr="00D84202">
        <w:rPr>
          <w:b/>
          <w:bCs/>
          <w:color w:val="844789"/>
        </w:rPr>
        <w:t>5</w:t>
      </w:r>
      <w:r w:rsidR="00A55C87">
        <w:rPr>
          <w:b/>
          <w:bCs/>
          <w:color w:val="844789"/>
        </w:rPr>
        <w:t>.4</w:t>
      </w:r>
      <w:r w:rsidRPr="00D84202">
        <w:rPr>
          <w:b/>
          <w:bCs/>
          <w:color w:val="844789"/>
        </w:rPr>
        <w:t xml:space="preserve"> </w:t>
      </w:r>
      <w:r>
        <w:rPr>
          <w:b/>
          <w:bCs/>
          <w:color w:val="844789"/>
        </w:rPr>
        <w:tab/>
      </w:r>
      <w:r w:rsidRPr="00D84202">
        <w:rPr>
          <w:b/>
          <w:bCs/>
          <w:color w:val="844789"/>
        </w:rPr>
        <w:t>Cost breakdown</w:t>
      </w:r>
      <w:bookmarkEnd w:id="13"/>
    </w:p>
    <w:p w14:paraId="6E1831B3" w14:textId="77777777" w:rsidR="00214628" w:rsidRPr="00214628" w:rsidRDefault="00214628" w:rsidP="00214628"/>
    <w:p w14:paraId="1F7715BA" w14:textId="77777777" w:rsidR="000D7F8F" w:rsidRPr="00C75C8F" w:rsidRDefault="000D7F8F" w:rsidP="000D7F8F">
      <w:pPr>
        <w:rPr>
          <w:rFonts w:cstheme="minorHAnsi"/>
        </w:rPr>
      </w:pPr>
      <w:r w:rsidRPr="00C75C8F">
        <w:rPr>
          <w:rFonts w:cstheme="minorHAnsi"/>
        </w:rPr>
        <w:t xml:space="preserve">BIDDER INSTRUCTION: Please provide a quotation in your own format that meets the specification in </w:t>
      </w:r>
      <w:r w:rsidR="00756783">
        <w:rPr>
          <w:rFonts w:cstheme="minorHAnsi"/>
        </w:rPr>
        <w:t>section 4</w:t>
      </w:r>
      <w:r w:rsidRPr="00C75C8F">
        <w:rPr>
          <w:rFonts w:cstheme="minorHAnsi"/>
        </w:rPr>
        <w:t>.</w:t>
      </w:r>
    </w:p>
    <w:p w14:paraId="14FF923A" w14:textId="77777777" w:rsidR="000D7F8F" w:rsidRPr="00C75C8F" w:rsidRDefault="000D7F8F" w:rsidP="000D7F8F">
      <w:pPr>
        <w:rPr>
          <w:rFonts w:cstheme="minorHAnsi"/>
        </w:rPr>
      </w:pPr>
      <w:r w:rsidRPr="00C75C8F">
        <w:rPr>
          <w:rFonts w:cstheme="minorHAnsi"/>
        </w:rPr>
        <w:t xml:space="preserve">Please break down the proposed costs as appropriate </w:t>
      </w:r>
      <w:proofErr w:type="gramStart"/>
      <w:r w:rsidRPr="00C75C8F">
        <w:rPr>
          <w:rFonts w:cstheme="minorHAnsi"/>
        </w:rPr>
        <w:t>e.g.;</w:t>
      </w:r>
      <w:proofErr w:type="gramEnd"/>
    </w:p>
    <w:tbl>
      <w:tblPr>
        <w:tblStyle w:val="TableGrid"/>
        <w:tblW w:w="0" w:type="auto"/>
        <w:tblLook w:val="04A0" w:firstRow="1" w:lastRow="0" w:firstColumn="1" w:lastColumn="0" w:noHBand="0" w:noVBand="1"/>
      </w:tblPr>
      <w:tblGrid>
        <w:gridCol w:w="4508"/>
        <w:gridCol w:w="4508"/>
      </w:tblGrid>
      <w:tr w:rsidR="000D7F8F" w:rsidRPr="00214628" w14:paraId="2299F01F" w14:textId="77777777">
        <w:tc>
          <w:tcPr>
            <w:tcW w:w="9016" w:type="dxa"/>
            <w:gridSpan w:val="2"/>
            <w:shd w:val="clear" w:color="auto" w:fill="844789"/>
          </w:tcPr>
          <w:p w14:paraId="07855D71" w14:textId="77777777" w:rsidR="000D7F8F" w:rsidRPr="00214628" w:rsidRDefault="000D7F8F">
            <w:pPr>
              <w:jc w:val="center"/>
              <w:rPr>
                <w:rFonts w:cstheme="minorHAnsi"/>
                <w:color w:val="FFFFFF" w:themeColor="background1"/>
              </w:rPr>
            </w:pPr>
            <w:r w:rsidRPr="00214628">
              <w:rPr>
                <w:rFonts w:cstheme="minorHAnsi"/>
                <w:color w:val="FFFFFF" w:themeColor="background1"/>
              </w:rPr>
              <w:t xml:space="preserve">Pricing Schedule – </w:t>
            </w:r>
            <w:r w:rsidRPr="00214628">
              <w:rPr>
                <w:rFonts w:cstheme="minorHAnsi"/>
                <w:highlight w:val="yellow"/>
              </w:rPr>
              <w:t xml:space="preserve">Delete </w:t>
            </w:r>
            <w:proofErr w:type="gramStart"/>
            <w:r w:rsidRPr="00214628">
              <w:rPr>
                <w:rFonts w:cstheme="minorHAnsi"/>
                <w:highlight w:val="yellow"/>
              </w:rPr>
              <w:t>As</w:t>
            </w:r>
            <w:proofErr w:type="gramEnd"/>
            <w:r w:rsidRPr="00214628">
              <w:rPr>
                <w:rFonts w:cstheme="minorHAnsi"/>
                <w:highlight w:val="yellow"/>
              </w:rPr>
              <w:t xml:space="preserve"> Appropriate</w:t>
            </w:r>
          </w:p>
        </w:tc>
      </w:tr>
      <w:tr w:rsidR="000D7F8F" w:rsidRPr="00214628" w14:paraId="369AABC9" w14:textId="77777777">
        <w:tc>
          <w:tcPr>
            <w:tcW w:w="4508" w:type="dxa"/>
          </w:tcPr>
          <w:p w14:paraId="65BFF569" w14:textId="096A0722" w:rsidR="000D7F8F" w:rsidRPr="00214628" w:rsidRDefault="000D7F8F">
            <w:pPr>
              <w:rPr>
                <w:rFonts w:cstheme="minorHAnsi"/>
              </w:rPr>
            </w:pPr>
            <w:r w:rsidRPr="00214628">
              <w:rPr>
                <w:rFonts w:cstheme="minorHAnsi"/>
              </w:rPr>
              <w:t>Goods-total material costs</w:t>
            </w:r>
            <w:r w:rsidR="005955C8">
              <w:rPr>
                <w:rFonts w:cstheme="minorHAnsi"/>
              </w:rPr>
              <w:t xml:space="preserve"> </w:t>
            </w:r>
            <w:r w:rsidR="00A35393">
              <w:rPr>
                <w:rFonts w:cstheme="minorHAnsi"/>
              </w:rPr>
              <w:t>(</w:t>
            </w:r>
            <w:proofErr w:type="gramStart"/>
            <w:r w:rsidR="00A35393">
              <w:rPr>
                <w:rFonts w:cstheme="minorHAnsi"/>
              </w:rPr>
              <w:t>E.</w:t>
            </w:r>
            <w:r w:rsidR="00A81873">
              <w:rPr>
                <w:rFonts w:cstheme="minorHAnsi"/>
              </w:rPr>
              <w:t>g.</w:t>
            </w:r>
            <w:proofErr w:type="gramEnd"/>
            <w:r w:rsidR="00A81873">
              <w:rPr>
                <w:rFonts w:cstheme="minorHAnsi"/>
              </w:rPr>
              <w:t xml:space="preserve"> </w:t>
            </w:r>
            <w:r w:rsidR="00A35393">
              <w:rPr>
                <w:rFonts w:cstheme="minorHAnsi"/>
              </w:rPr>
              <w:t>Room hire, refreshments, promotional materials</w:t>
            </w:r>
            <w:r w:rsidR="00A81873">
              <w:rPr>
                <w:rFonts w:cstheme="minorHAnsi"/>
              </w:rPr>
              <w:t>)</w:t>
            </w:r>
          </w:p>
        </w:tc>
        <w:tc>
          <w:tcPr>
            <w:tcW w:w="4508" w:type="dxa"/>
          </w:tcPr>
          <w:p w14:paraId="31ED5AF2" w14:textId="77777777" w:rsidR="000D7F8F" w:rsidRPr="00214628" w:rsidRDefault="000D7F8F">
            <w:pPr>
              <w:rPr>
                <w:rFonts w:cstheme="minorHAnsi"/>
              </w:rPr>
            </w:pPr>
            <w:r w:rsidRPr="00214628">
              <w:rPr>
                <w:rFonts w:cstheme="minorHAnsi"/>
              </w:rPr>
              <w:t>£XXXX</w:t>
            </w:r>
          </w:p>
        </w:tc>
      </w:tr>
      <w:tr w:rsidR="000D7F8F" w:rsidRPr="00214628" w14:paraId="3569E66A" w14:textId="77777777">
        <w:tc>
          <w:tcPr>
            <w:tcW w:w="4508" w:type="dxa"/>
          </w:tcPr>
          <w:p w14:paraId="687BC074" w14:textId="0168CABD" w:rsidR="000D7F8F" w:rsidRPr="00214628" w:rsidRDefault="000D7F8F">
            <w:pPr>
              <w:rPr>
                <w:rFonts w:cstheme="minorHAnsi"/>
              </w:rPr>
            </w:pPr>
            <w:r w:rsidRPr="00214628">
              <w:rPr>
                <w:rFonts w:cstheme="minorHAnsi"/>
              </w:rPr>
              <w:t>Service-total net labour cost</w:t>
            </w:r>
            <w:r w:rsidR="00A81873">
              <w:rPr>
                <w:rFonts w:cstheme="minorHAnsi"/>
              </w:rPr>
              <w:t xml:space="preserve"> (</w:t>
            </w:r>
            <w:proofErr w:type="gramStart"/>
            <w:r w:rsidR="00083280">
              <w:rPr>
                <w:rFonts w:cstheme="minorHAnsi"/>
              </w:rPr>
              <w:t>E.g.</w:t>
            </w:r>
            <w:proofErr w:type="gramEnd"/>
            <w:r w:rsidR="00083280">
              <w:rPr>
                <w:rFonts w:cstheme="minorHAnsi"/>
              </w:rPr>
              <w:t xml:space="preserve"> </w:t>
            </w:r>
            <w:r w:rsidR="00A81873">
              <w:rPr>
                <w:rFonts w:cstheme="minorHAnsi"/>
              </w:rPr>
              <w:t>staffing</w:t>
            </w:r>
            <w:r w:rsidR="00083280">
              <w:rPr>
                <w:rFonts w:cstheme="minorHAnsi"/>
              </w:rPr>
              <w:t xml:space="preserve"> costs, expenses for volunteers)</w:t>
            </w:r>
          </w:p>
        </w:tc>
        <w:tc>
          <w:tcPr>
            <w:tcW w:w="4508" w:type="dxa"/>
          </w:tcPr>
          <w:p w14:paraId="3CC013B0" w14:textId="77777777" w:rsidR="000D7F8F" w:rsidRPr="00214628" w:rsidRDefault="000D7F8F">
            <w:pPr>
              <w:rPr>
                <w:rFonts w:cstheme="minorHAnsi"/>
              </w:rPr>
            </w:pPr>
            <w:r w:rsidRPr="00214628">
              <w:rPr>
                <w:rFonts w:cstheme="minorHAnsi"/>
              </w:rPr>
              <w:t>£XXXX</w:t>
            </w:r>
          </w:p>
        </w:tc>
      </w:tr>
      <w:tr w:rsidR="000D7F8F" w:rsidRPr="00214628" w14:paraId="45675B56" w14:textId="77777777">
        <w:tc>
          <w:tcPr>
            <w:tcW w:w="4508" w:type="dxa"/>
          </w:tcPr>
          <w:p w14:paraId="19FACF4B" w14:textId="77777777" w:rsidR="000D7F8F" w:rsidRPr="00214628" w:rsidRDefault="000D7F8F">
            <w:pPr>
              <w:rPr>
                <w:rFonts w:cstheme="minorHAnsi"/>
              </w:rPr>
            </w:pPr>
            <w:r w:rsidRPr="00214628">
              <w:rPr>
                <w:rFonts w:cstheme="minorHAnsi"/>
              </w:rPr>
              <w:t xml:space="preserve">Other </w:t>
            </w:r>
          </w:p>
        </w:tc>
        <w:tc>
          <w:tcPr>
            <w:tcW w:w="4508" w:type="dxa"/>
          </w:tcPr>
          <w:p w14:paraId="79057869" w14:textId="77777777" w:rsidR="000D7F8F" w:rsidRPr="00214628" w:rsidRDefault="000D7F8F">
            <w:pPr>
              <w:rPr>
                <w:rFonts w:cstheme="minorHAnsi"/>
              </w:rPr>
            </w:pPr>
            <w:r w:rsidRPr="00214628">
              <w:rPr>
                <w:rFonts w:cstheme="minorHAnsi"/>
              </w:rPr>
              <w:t>£XXXX</w:t>
            </w:r>
          </w:p>
        </w:tc>
      </w:tr>
      <w:tr w:rsidR="000D7F8F" w:rsidRPr="00214628" w14:paraId="3C19DDB5" w14:textId="77777777">
        <w:tc>
          <w:tcPr>
            <w:tcW w:w="4508" w:type="dxa"/>
          </w:tcPr>
          <w:p w14:paraId="6707C41A" w14:textId="77777777" w:rsidR="000D7F8F" w:rsidRPr="00214628" w:rsidRDefault="000D7F8F">
            <w:pPr>
              <w:rPr>
                <w:rFonts w:cstheme="minorHAnsi"/>
              </w:rPr>
            </w:pPr>
            <w:r w:rsidRPr="00214628">
              <w:rPr>
                <w:rFonts w:cstheme="minorHAnsi"/>
              </w:rPr>
              <w:t xml:space="preserve">Other </w:t>
            </w:r>
          </w:p>
        </w:tc>
        <w:tc>
          <w:tcPr>
            <w:tcW w:w="4508" w:type="dxa"/>
          </w:tcPr>
          <w:p w14:paraId="37110753" w14:textId="77777777" w:rsidR="000D7F8F" w:rsidRPr="00214628" w:rsidRDefault="000D7F8F">
            <w:pPr>
              <w:rPr>
                <w:rFonts w:cstheme="minorHAnsi"/>
              </w:rPr>
            </w:pPr>
            <w:r w:rsidRPr="00214628">
              <w:rPr>
                <w:rFonts w:cstheme="minorHAnsi"/>
              </w:rPr>
              <w:t>£XXXX</w:t>
            </w:r>
          </w:p>
        </w:tc>
      </w:tr>
      <w:tr w:rsidR="000D7F8F" w:rsidRPr="00214628" w14:paraId="147FA3AB" w14:textId="77777777">
        <w:tc>
          <w:tcPr>
            <w:tcW w:w="4508" w:type="dxa"/>
          </w:tcPr>
          <w:p w14:paraId="46FE0C09" w14:textId="77777777" w:rsidR="000D7F8F" w:rsidRPr="00214628" w:rsidRDefault="000D7F8F">
            <w:pPr>
              <w:rPr>
                <w:rFonts w:cstheme="minorHAnsi"/>
              </w:rPr>
            </w:pPr>
            <w:r w:rsidRPr="00214628">
              <w:rPr>
                <w:rFonts w:cstheme="minorHAnsi"/>
              </w:rPr>
              <w:t>Total</w:t>
            </w:r>
          </w:p>
        </w:tc>
        <w:tc>
          <w:tcPr>
            <w:tcW w:w="4508" w:type="dxa"/>
          </w:tcPr>
          <w:p w14:paraId="29284960" w14:textId="77777777" w:rsidR="000D7F8F" w:rsidRPr="00214628" w:rsidRDefault="000D7F8F">
            <w:pPr>
              <w:rPr>
                <w:rFonts w:cstheme="minorHAnsi"/>
              </w:rPr>
            </w:pPr>
            <w:r w:rsidRPr="00214628">
              <w:rPr>
                <w:rFonts w:cstheme="minorHAnsi"/>
              </w:rPr>
              <w:t>£XXXX</w:t>
            </w:r>
          </w:p>
        </w:tc>
      </w:tr>
    </w:tbl>
    <w:p w14:paraId="54E11D2A" w14:textId="77777777" w:rsidR="00D41F1E" w:rsidRDefault="00D41F1E" w:rsidP="00D41F1E">
      <w:pPr>
        <w:rPr>
          <w:sz w:val="28"/>
          <w:szCs w:val="28"/>
        </w:rPr>
      </w:pPr>
    </w:p>
    <w:p w14:paraId="31126E5D" w14:textId="77777777" w:rsidR="00B77794" w:rsidRDefault="00B77794">
      <w:pPr>
        <w:rPr>
          <w:rFonts w:asciiTheme="majorHAnsi" w:eastAsiaTheme="majorEastAsia" w:hAnsiTheme="majorHAnsi" w:cstheme="majorBidi"/>
          <w:b/>
          <w:bCs/>
          <w:color w:val="844789"/>
          <w:sz w:val="26"/>
          <w:szCs w:val="26"/>
        </w:rPr>
      </w:pPr>
      <w:r>
        <w:rPr>
          <w:b/>
          <w:bCs/>
          <w:color w:val="844789"/>
        </w:rPr>
        <w:br w:type="page"/>
      </w:r>
    </w:p>
    <w:p w14:paraId="30C7534D" w14:textId="77777777" w:rsidR="00D41F1E" w:rsidRPr="00295F3F" w:rsidRDefault="00D84202" w:rsidP="00295F3F">
      <w:pPr>
        <w:pStyle w:val="Heading2"/>
        <w:rPr>
          <w:b/>
          <w:bCs/>
          <w:color w:val="844789"/>
        </w:rPr>
      </w:pPr>
      <w:bookmarkStart w:id="14" w:name="_Toc137824541"/>
      <w:r>
        <w:rPr>
          <w:b/>
          <w:bCs/>
          <w:color w:val="844789"/>
        </w:rPr>
        <w:lastRenderedPageBreak/>
        <w:t>5</w:t>
      </w:r>
      <w:r w:rsidR="00A55C87">
        <w:rPr>
          <w:b/>
          <w:bCs/>
          <w:color w:val="844789"/>
        </w:rPr>
        <w:t>.5</w:t>
      </w:r>
      <w:r>
        <w:rPr>
          <w:b/>
          <w:bCs/>
          <w:color w:val="844789"/>
        </w:rPr>
        <w:tab/>
      </w:r>
      <w:r w:rsidR="00D41F1E" w:rsidRPr="00295F3F">
        <w:rPr>
          <w:b/>
          <w:bCs/>
          <w:color w:val="844789"/>
        </w:rPr>
        <w:t>Confirmation of Insurances</w:t>
      </w:r>
      <w:bookmarkEnd w:id="14"/>
      <w:r w:rsidR="00D41F1E" w:rsidRPr="00295F3F">
        <w:rPr>
          <w:b/>
          <w:bCs/>
          <w:color w:val="844789"/>
        </w:rPr>
        <w:t xml:space="preserve"> </w:t>
      </w:r>
    </w:p>
    <w:p w14:paraId="2DE403A5" w14:textId="77777777" w:rsidR="00D41F1E" w:rsidRPr="00D41F1E" w:rsidRDefault="00D41F1E" w:rsidP="00D41F1E"/>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842"/>
      </w:tblGrid>
      <w:tr w:rsidR="00D41F1E" w14:paraId="53A64365" w14:textId="77777777" w:rsidTr="00C53983">
        <w:tc>
          <w:tcPr>
            <w:tcW w:w="8930" w:type="dxa"/>
            <w:gridSpan w:val="2"/>
            <w:tcBorders>
              <w:top w:val="single" w:sz="6" w:space="0" w:color="auto"/>
              <w:left w:val="single" w:sz="6" w:space="0" w:color="auto"/>
              <w:bottom w:val="single" w:sz="6" w:space="0" w:color="auto"/>
              <w:right w:val="single" w:sz="6" w:space="0" w:color="auto"/>
            </w:tcBorders>
            <w:shd w:val="clear" w:color="auto" w:fill="844789"/>
            <w:vAlign w:val="center"/>
            <w:hideMark/>
          </w:tcPr>
          <w:p w14:paraId="305A9C78" w14:textId="77777777" w:rsidR="00D41F1E" w:rsidRPr="00D84202" w:rsidRDefault="00D41F1E">
            <w:pPr>
              <w:spacing w:before="60" w:after="60"/>
              <w:rPr>
                <w:rFonts w:cstheme="minorHAnsi"/>
                <w:b/>
                <w:color w:val="FFFFFF"/>
              </w:rPr>
            </w:pPr>
            <w:r w:rsidRPr="00D84202">
              <w:rPr>
                <w:rFonts w:cstheme="minorHAnsi"/>
                <w:b/>
                <w:color w:val="FFFFFF"/>
              </w:rPr>
              <w:t>Insurance</w:t>
            </w:r>
          </w:p>
        </w:tc>
      </w:tr>
      <w:tr w:rsidR="00D41F1E" w14:paraId="004A0C6C" w14:textId="77777777" w:rsidTr="00C53983">
        <w:tc>
          <w:tcPr>
            <w:tcW w:w="7088" w:type="dxa"/>
            <w:tcBorders>
              <w:top w:val="single" w:sz="6" w:space="0" w:color="auto"/>
              <w:left w:val="single" w:sz="4" w:space="0" w:color="auto"/>
              <w:bottom w:val="single" w:sz="4" w:space="0" w:color="auto"/>
              <w:right w:val="single" w:sz="4" w:space="0" w:color="auto"/>
            </w:tcBorders>
            <w:shd w:val="clear" w:color="auto" w:fill="E2CAE4"/>
            <w:vAlign w:val="center"/>
            <w:hideMark/>
          </w:tcPr>
          <w:p w14:paraId="4CF1A9D6" w14:textId="77777777" w:rsidR="00D41F1E" w:rsidRPr="00D84202" w:rsidRDefault="00D41F1E">
            <w:pPr>
              <w:spacing w:before="60" w:after="60"/>
              <w:rPr>
                <w:rFonts w:cstheme="minorHAnsi"/>
                <w:b/>
              </w:rPr>
            </w:pPr>
            <w:r w:rsidRPr="00D84202">
              <w:rPr>
                <w:rFonts w:cstheme="minorHAnsi"/>
                <w:b/>
              </w:rPr>
              <w:t>Question</w:t>
            </w:r>
          </w:p>
        </w:tc>
        <w:tc>
          <w:tcPr>
            <w:tcW w:w="1842" w:type="dxa"/>
            <w:tcBorders>
              <w:top w:val="single" w:sz="6" w:space="0" w:color="auto"/>
              <w:left w:val="single" w:sz="4" w:space="0" w:color="auto"/>
              <w:bottom w:val="single" w:sz="4" w:space="0" w:color="auto"/>
              <w:right w:val="single" w:sz="4" w:space="0" w:color="auto"/>
            </w:tcBorders>
            <w:shd w:val="clear" w:color="auto" w:fill="E2CAE4"/>
            <w:vAlign w:val="center"/>
            <w:hideMark/>
          </w:tcPr>
          <w:p w14:paraId="3EF63D26" w14:textId="77777777" w:rsidR="00D41F1E" w:rsidRPr="00D84202" w:rsidRDefault="00D41F1E">
            <w:pPr>
              <w:spacing w:before="60" w:after="60"/>
              <w:rPr>
                <w:rFonts w:cstheme="minorHAnsi"/>
                <w:b/>
              </w:rPr>
            </w:pPr>
            <w:r w:rsidRPr="00D84202">
              <w:rPr>
                <w:rFonts w:cstheme="minorHAnsi"/>
                <w:b/>
              </w:rPr>
              <w:t>Response</w:t>
            </w:r>
          </w:p>
        </w:tc>
      </w:tr>
      <w:tr w:rsidR="00D41F1E" w14:paraId="3209DCA2" w14:textId="77777777" w:rsidTr="00C53983">
        <w:tc>
          <w:tcPr>
            <w:tcW w:w="7088" w:type="dxa"/>
            <w:tcBorders>
              <w:top w:val="single" w:sz="4" w:space="0" w:color="auto"/>
              <w:left w:val="single" w:sz="4" w:space="0" w:color="auto"/>
              <w:bottom w:val="single" w:sz="4" w:space="0" w:color="auto"/>
              <w:right w:val="single" w:sz="4" w:space="0" w:color="auto"/>
            </w:tcBorders>
            <w:shd w:val="clear" w:color="auto" w:fill="E2CAE4"/>
            <w:hideMark/>
          </w:tcPr>
          <w:p w14:paraId="082853E4" w14:textId="77777777" w:rsidR="00D41F1E" w:rsidRPr="001D1DD4" w:rsidRDefault="00D41F1E">
            <w:pPr>
              <w:spacing w:before="60" w:after="120"/>
              <w:rPr>
                <w:rFonts w:cstheme="minorHAnsi"/>
              </w:rPr>
            </w:pPr>
            <w:r w:rsidRPr="001D1DD4">
              <w:rPr>
                <w:rFonts w:eastAsia="Arial" w:cstheme="minorHAnsi"/>
              </w:rPr>
              <w:t>Please self-certify whether you already have, or can commit to obtain, prior to the commencement of the contract, the levels of insurance cover indicated below:</w:t>
            </w:r>
          </w:p>
          <w:p w14:paraId="708F41D0" w14:textId="77777777" w:rsidR="00D41F1E" w:rsidRPr="001D1DD4" w:rsidRDefault="00D41F1E">
            <w:pPr>
              <w:spacing w:before="60" w:after="60"/>
              <w:ind w:left="340"/>
              <w:rPr>
                <w:rFonts w:eastAsia="Arial" w:cstheme="minorHAnsi"/>
              </w:rPr>
            </w:pPr>
            <w:r w:rsidRPr="001D1DD4">
              <w:rPr>
                <w:rFonts w:eastAsia="Arial" w:cstheme="minorHAnsi"/>
              </w:rPr>
              <w:t>Employer’s (Compulsory) Liability Insurance = £5m </w:t>
            </w:r>
          </w:p>
          <w:p w14:paraId="1DD8F1C3" w14:textId="77777777" w:rsidR="00D41F1E" w:rsidRPr="001D1DD4" w:rsidRDefault="00D41F1E">
            <w:pPr>
              <w:spacing w:before="60" w:after="60"/>
              <w:ind w:left="340"/>
              <w:rPr>
                <w:rFonts w:eastAsia="Arial" w:cstheme="minorHAnsi"/>
              </w:rPr>
            </w:pPr>
            <w:r w:rsidRPr="001D1DD4">
              <w:rPr>
                <w:rFonts w:eastAsia="Arial" w:cstheme="minorHAnsi"/>
              </w:rPr>
              <w:t>Public Liability Insurance = £5m </w:t>
            </w:r>
          </w:p>
          <w:p w14:paraId="60015ACA" w14:textId="77777777" w:rsidR="00D41F1E" w:rsidRPr="001D1DD4" w:rsidRDefault="00D41F1E">
            <w:pPr>
              <w:spacing w:before="60" w:after="120"/>
              <w:ind w:left="340"/>
              <w:rPr>
                <w:rFonts w:eastAsia="Arial" w:cstheme="minorHAnsi"/>
              </w:rPr>
            </w:pPr>
            <w:r w:rsidRPr="001D1DD4">
              <w:rPr>
                <w:rFonts w:eastAsia="Arial" w:cstheme="minorHAnsi"/>
              </w:rPr>
              <w:t>Product Liability Insurance = £5m  </w:t>
            </w:r>
          </w:p>
          <w:p w14:paraId="7AF2244E" w14:textId="77777777" w:rsidR="00D41F1E" w:rsidRPr="001D1DD4" w:rsidRDefault="00D41F1E">
            <w:pPr>
              <w:pStyle w:val="Normal1"/>
              <w:spacing w:before="120" w:after="240" w:line="256" w:lineRule="auto"/>
              <w:rPr>
                <w:rFonts w:asciiTheme="minorHAnsi" w:hAnsiTheme="minorHAnsi" w:cstheme="minorHAnsi"/>
                <w:sz w:val="22"/>
                <w:szCs w:val="22"/>
              </w:rPr>
            </w:pPr>
            <w:r w:rsidRPr="001D1DD4">
              <w:rPr>
                <w:rFonts w:asciiTheme="minorHAnsi" w:hAnsiTheme="minorHAnsi" w:cstheme="minorHAnsi"/>
                <w:sz w:val="22"/>
                <w:szCs w:val="22"/>
              </w:rPr>
              <w:t xml:space="preserve">Please note the insurance cover values shall not be less than the amounts detailed above for </w:t>
            </w:r>
            <w:proofErr w:type="gramStart"/>
            <w:r w:rsidRPr="001D1DD4">
              <w:rPr>
                <w:rFonts w:asciiTheme="minorHAnsi" w:hAnsiTheme="minorHAnsi" w:cstheme="minorHAnsi"/>
                <w:sz w:val="22"/>
                <w:szCs w:val="22"/>
              </w:rPr>
              <w:t>each and every</w:t>
            </w:r>
            <w:proofErr w:type="gramEnd"/>
            <w:r w:rsidRPr="001D1DD4">
              <w:rPr>
                <w:rFonts w:asciiTheme="minorHAnsi" w:hAnsiTheme="minorHAnsi" w:cstheme="minorHAnsi"/>
                <w:sz w:val="22"/>
                <w:szCs w:val="22"/>
              </w:rPr>
              <w:t xml:space="preserve"> claim.</w:t>
            </w:r>
          </w:p>
          <w:p w14:paraId="545EF277" w14:textId="77777777" w:rsidR="00D41F1E" w:rsidRPr="00D84202" w:rsidRDefault="00D41F1E">
            <w:pPr>
              <w:pStyle w:val="Normal1"/>
              <w:spacing w:before="60" w:after="120" w:line="256" w:lineRule="auto"/>
              <w:rPr>
                <w:rFonts w:asciiTheme="minorHAnsi" w:eastAsia="Arial" w:hAnsiTheme="minorHAnsi" w:cstheme="minorHAnsi"/>
                <w:color w:val="auto"/>
                <w:sz w:val="22"/>
                <w:szCs w:val="22"/>
              </w:rPr>
            </w:pPr>
            <w:r w:rsidRPr="001D1DD4">
              <w:rPr>
                <w:rFonts w:asciiTheme="minorHAnsi" w:eastAsia="Arial" w:hAnsiTheme="minorHAnsi" w:cstheme="minorHAnsi"/>
                <w:sz w:val="22"/>
                <w:szCs w:val="22"/>
              </w:rPr>
              <w:t>* It is a legal requirement that all companies hold Employer’s (Compulsory) Liability Insurance of £5 million as a minimum. Please note this requirement is not applicable to Sole Traders.</w:t>
            </w:r>
          </w:p>
        </w:tc>
        <w:tc>
          <w:tcPr>
            <w:tcW w:w="1842" w:type="dxa"/>
            <w:tcBorders>
              <w:top w:val="single" w:sz="4" w:space="0" w:color="auto"/>
              <w:left w:val="single" w:sz="4" w:space="0" w:color="auto"/>
              <w:bottom w:val="single" w:sz="4" w:space="0" w:color="auto"/>
              <w:right w:val="single" w:sz="4" w:space="0" w:color="auto"/>
            </w:tcBorders>
            <w:hideMark/>
          </w:tcPr>
          <w:p w14:paraId="4FBAD105" w14:textId="77777777" w:rsidR="00D41F1E" w:rsidRPr="00D84202" w:rsidRDefault="00D41F1E">
            <w:pPr>
              <w:spacing w:before="60" w:after="60"/>
              <w:rPr>
                <w:rFonts w:cstheme="minorHAnsi"/>
              </w:rPr>
            </w:pPr>
            <w:r w:rsidRPr="00D84202">
              <w:rPr>
                <w:rFonts w:cstheme="minorHAnsi"/>
              </w:rPr>
              <w:fldChar w:fldCharType="begin">
                <w:ffData>
                  <w:name w:val="Check1"/>
                  <w:enabled/>
                  <w:calcOnExit w:val="0"/>
                  <w:checkBox>
                    <w:sizeAuto/>
                    <w:default w:val="0"/>
                  </w:checkBox>
                </w:ffData>
              </w:fldChar>
            </w:r>
            <w:r w:rsidRPr="00D84202">
              <w:rPr>
                <w:rFonts w:cstheme="minorHAnsi"/>
              </w:rPr>
              <w:instrText xml:space="preserve"> FORMCHECKBOX </w:instrText>
            </w:r>
            <w:r w:rsidR="00000000">
              <w:rPr>
                <w:rFonts w:cstheme="minorHAnsi"/>
              </w:rPr>
            </w:r>
            <w:r w:rsidR="00000000">
              <w:rPr>
                <w:rFonts w:cstheme="minorHAnsi"/>
              </w:rPr>
              <w:fldChar w:fldCharType="separate"/>
            </w:r>
            <w:r w:rsidRPr="00D84202">
              <w:rPr>
                <w:rFonts w:cstheme="minorHAnsi"/>
              </w:rPr>
              <w:fldChar w:fldCharType="end"/>
            </w:r>
            <w:r w:rsidRPr="00D84202">
              <w:rPr>
                <w:rFonts w:cstheme="minorHAnsi"/>
              </w:rPr>
              <w:t xml:space="preserve">   </w:t>
            </w:r>
            <w:r w:rsidRPr="00D84202">
              <w:rPr>
                <w:rFonts w:cstheme="minorHAnsi"/>
                <w:noProof/>
              </w:rPr>
              <w:t>Yes</w:t>
            </w:r>
          </w:p>
          <w:p w14:paraId="562D0A69" w14:textId="77777777" w:rsidR="00D41F1E" w:rsidRPr="00D84202" w:rsidRDefault="00D41F1E">
            <w:pPr>
              <w:spacing w:before="60" w:after="60"/>
              <w:rPr>
                <w:rFonts w:cstheme="minorHAnsi"/>
              </w:rPr>
            </w:pPr>
            <w:r w:rsidRPr="00D84202">
              <w:rPr>
                <w:rFonts w:cstheme="minorHAnsi"/>
              </w:rPr>
              <w:fldChar w:fldCharType="begin">
                <w:ffData>
                  <w:name w:val="Check1"/>
                  <w:enabled/>
                  <w:calcOnExit w:val="0"/>
                  <w:checkBox>
                    <w:sizeAuto/>
                    <w:default w:val="0"/>
                  </w:checkBox>
                </w:ffData>
              </w:fldChar>
            </w:r>
            <w:r w:rsidRPr="00D84202">
              <w:rPr>
                <w:rFonts w:cstheme="minorHAnsi"/>
              </w:rPr>
              <w:instrText xml:space="preserve"> FORMCHECKBOX </w:instrText>
            </w:r>
            <w:r w:rsidR="00000000">
              <w:rPr>
                <w:rFonts w:cstheme="minorHAnsi"/>
              </w:rPr>
            </w:r>
            <w:r w:rsidR="00000000">
              <w:rPr>
                <w:rFonts w:cstheme="minorHAnsi"/>
              </w:rPr>
              <w:fldChar w:fldCharType="separate"/>
            </w:r>
            <w:r w:rsidRPr="00D84202">
              <w:rPr>
                <w:rFonts w:cstheme="minorHAnsi"/>
              </w:rPr>
              <w:fldChar w:fldCharType="end"/>
            </w:r>
            <w:r w:rsidRPr="00D84202">
              <w:rPr>
                <w:rFonts w:cstheme="minorHAnsi"/>
              </w:rPr>
              <w:t xml:space="preserve">   </w:t>
            </w:r>
            <w:r w:rsidRPr="00D84202">
              <w:rPr>
                <w:rFonts w:cstheme="minorHAnsi"/>
                <w:noProof/>
              </w:rPr>
              <w:t>No</w:t>
            </w:r>
          </w:p>
        </w:tc>
      </w:tr>
    </w:tbl>
    <w:p w14:paraId="62431CDC" w14:textId="77777777" w:rsidR="00E266F4" w:rsidRDefault="00E266F4"/>
    <w:p w14:paraId="14EC2E91" w14:textId="77777777" w:rsidR="00E266F4" w:rsidRPr="00D84202" w:rsidRDefault="00D84202" w:rsidP="00D84202">
      <w:pPr>
        <w:pStyle w:val="Heading2"/>
        <w:rPr>
          <w:b/>
          <w:bCs/>
          <w:color w:val="844789"/>
        </w:rPr>
      </w:pPr>
      <w:bookmarkStart w:id="15" w:name="_Toc137824542"/>
      <w:r w:rsidRPr="7DF99A0D">
        <w:rPr>
          <w:b/>
          <w:bCs/>
          <w:color w:val="844789"/>
        </w:rPr>
        <w:t>5</w:t>
      </w:r>
      <w:r w:rsidR="00A55C87" w:rsidRPr="7DF99A0D">
        <w:rPr>
          <w:b/>
          <w:bCs/>
          <w:color w:val="844789"/>
        </w:rPr>
        <w:t>.6</w:t>
      </w:r>
      <w:r>
        <w:tab/>
      </w:r>
      <w:r w:rsidR="00E266F4" w:rsidRPr="7DF99A0D">
        <w:rPr>
          <w:b/>
          <w:bCs/>
          <w:color w:val="844789"/>
        </w:rPr>
        <w:t>Confirmation of the Councils Terms and Conditions</w:t>
      </w:r>
      <w:bookmarkEnd w:id="15"/>
    </w:p>
    <w:p w14:paraId="49E398E2" w14:textId="77777777" w:rsidR="00D84202" w:rsidRDefault="00D84202" w:rsidP="00E266F4">
      <w:pPr>
        <w:rPr>
          <w:rFonts w:cstheme="minorHAnsi"/>
        </w:rPr>
      </w:pPr>
    </w:p>
    <w:p w14:paraId="2BA97399" w14:textId="2CC835BA" w:rsidR="00E266F4" w:rsidRPr="00E266F4" w:rsidRDefault="00E266F4" w:rsidP="00E266F4">
      <w:pPr>
        <w:rPr>
          <w:rFonts w:cstheme="minorHAnsi"/>
        </w:rPr>
      </w:pPr>
      <w:r w:rsidRPr="00E266F4">
        <w:rPr>
          <w:rFonts w:cstheme="minorHAnsi"/>
        </w:rPr>
        <w:t xml:space="preserve">Please confirm acceptance of the Councils Terms and Conditions. </w:t>
      </w:r>
      <w:hyperlink r:id="rId20" w:history="1">
        <w:r w:rsidR="00BA256A" w:rsidRPr="00C42F70">
          <w:rPr>
            <w:rStyle w:val="Hyperlink"/>
            <w:rFonts w:cstheme="minorHAnsi"/>
          </w:rPr>
          <w:t>https://www.derbyshire.gov.uk/site-elements/documents/pdf/business/procurement/suppliers-and-services-terms-and-conditions.pdf</w:t>
        </w:r>
      </w:hyperlink>
      <w:r w:rsidR="00BA256A" w:rsidRPr="00BA256A">
        <w:rPr>
          <w:rFonts w:cstheme="minorHAnsi"/>
        </w:rPr>
        <w:t>.</w:t>
      </w:r>
      <w:r w:rsidR="00BA256A">
        <w:rPr>
          <w:rFonts w:cstheme="minorHAnsi"/>
        </w:rPr>
        <w:t xml:space="preserve"> </w:t>
      </w:r>
    </w:p>
    <w:p w14:paraId="16287F21" w14:textId="77777777" w:rsidR="00E266F4" w:rsidRPr="00E266F4" w:rsidRDefault="00E266F4" w:rsidP="00E266F4">
      <w:pPr>
        <w:spacing w:after="0" w:line="240" w:lineRule="auto"/>
        <w:ind w:left="745"/>
        <w:rPr>
          <w:rFonts w:eastAsia="Times New Roman" w:cstheme="minorHAnsi"/>
        </w:rPr>
      </w:pPr>
    </w:p>
    <w:p w14:paraId="38A195A7" w14:textId="77777777" w:rsidR="00E266F4" w:rsidRPr="00E266F4" w:rsidRDefault="00E266F4" w:rsidP="00E266F4">
      <w:pPr>
        <w:spacing w:before="60" w:after="60"/>
        <w:jc w:val="center"/>
        <w:rPr>
          <w:rFonts w:eastAsia="Calibri" w:cstheme="minorHAnsi"/>
        </w:rPr>
      </w:pPr>
      <w:r w:rsidRPr="00E266F4">
        <w:rPr>
          <w:rFonts w:eastAsia="Calibri" w:cstheme="minorHAnsi"/>
          <w:b/>
          <w:color w:val="2B579A"/>
          <w:shd w:val="clear" w:color="auto" w:fill="E6E6E6"/>
        </w:rPr>
        <w:fldChar w:fldCharType="begin">
          <w:ffData>
            <w:name w:val="Check1"/>
            <w:enabled/>
            <w:calcOnExit w:val="0"/>
            <w:checkBox>
              <w:sizeAuto/>
              <w:default w:val="0"/>
              <w:checked w:val="0"/>
            </w:checkBox>
          </w:ffData>
        </w:fldChar>
      </w:r>
      <w:r w:rsidRPr="00E266F4">
        <w:rPr>
          <w:rFonts w:eastAsia="Calibri" w:cstheme="minorHAnsi"/>
          <w:b/>
        </w:rPr>
        <w:instrText xml:space="preserve"> FORMCHECKBOX </w:instrText>
      </w:r>
      <w:r w:rsidR="00000000">
        <w:rPr>
          <w:rFonts w:eastAsia="Calibri" w:cstheme="minorHAnsi"/>
          <w:b/>
          <w:color w:val="2B579A"/>
          <w:shd w:val="clear" w:color="auto" w:fill="E6E6E6"/>
        </w:rPr>
      </w:r>
      <w:r w:rsidR="00000000">
        <w:rPr>
          <w:rFonts w:eastAsia="Calibri" w:cstheme="minorHAnsi"/>
          <w:b/>
          <w:color w:val="2B579A"/>
          <w:shd w:val="clear" w:color="auto" w:fill="E6E6E6"/>
        </w:rPr>
        <w:fldChar w:fldCharType="separate"/>
      </w:r>
      <w:r w:rsidRPr="00E266F4">
        <w:rPr>
          <w:rFonts w:eastAsia="Calibri" w:cstheme="minorHAnsi"/>
          <w:b/>
          <w:color w:val="2B579A"/>
          <w:shd w:val="clear" w:color="auto" w:fill="E6E6E6"/>
        </w:rPr>
        <w:fldChar w:fldCharType="end"/>
      </w:r>
      <w:r w:rsidRPr="00E266F4">
        <w:rPr>
          <w:rFonts w:eastAsia="Calibri" w:cstheme="minorHAnsi"/>
          <w:b/>
        </w:rPr>
        <w:t xml:space="preserve">   </w:t>
      </w:r>
      <w:r w:rsidRPr="00E266F4">
        <w:rPr>
          <w:rFonts w:eastAsia="Calibri" w:cstheme="minorHAnsi"/>
        </w:rPr>
        <w:t xml:space="preserve">Yes  </w:t>
      </w:r>
      <w:r w:rsidRPr="00E266F4">
        <w:rPr>
          <w:rFonts w:eastAsia="Calibri" w:cstheme="minorHAnsi"/>
          <w:b/>
          <w:color w:val="2B579A"/>
          <w:shd w:val="clear" w:color="auto" w:fill="E6E6E6"/>
        </w:rPr>
        <w:fldChar w:fldCharType="begin">
          <w:ffData>
            <w:name w:val="Check1"/>
            <w:enabled/>
            <w:calcOnExit w:val="0"/>
            <w:checkBox>
              <w:sizeAuto/>
              <w:default w:val="0"/>
            </w:checkBox>
          </w:ffData>
        </w:fldChar>
      </w:r>
      <w:r w:rsidRPr="00E266F4">
        <w:rPr>
          <w:rFonts w:eastAsia="Calibri" w:cstheme="minorHAnsi"/>
          <w:b/>
        </w:rPr>
        <w:instrText xml:space="preserve"> FORMCHECKBOX </w:instrText>
      </w:r>
      <w:r w:rsidR="00000000">
        <w:rPr>
          <w:rFonts w:eastAsia="Calibri" w:cstheme="minorHAnsi"/>
          <w:b/>
          <w:color w:val="2B579A"/>
          <w:shd w:val="clear" w:color="auto" w:fill="E6E6E6"/>
        </w:rPr>
      </w:r>
      <w:r w:rsidR="00000000">
        <w:rPr>
          <w:rFonts w:eastAsia="Calibri" w:cstheme="minorHAnsi"/>
          <w:b/>
          <w:color w:val="2B579A"/>
          <w:shd w:val="clear" w:color="auto" w:fill="E6E6E6"/>
        </w:rPr>
        <w:fldChar w:fldCharType="separate"/>
      </w:r>
      <w:r w:rsidRPr="00E266F4">
        <w:rPr>
          <w:rFonts w:eastAsia="Calibri" w:cstheme="minorHAnsi"/>
          <w:b/>
          <w:color w:val="2B579A"/>
          <w:shd w:val="clear" w:color="auto" w:fill="E6E6E6"/>
        </w:rPr>
        <w:fldChar w:fldCharType="end"/>
      </w:r>
      <w:r w:rsidRPr="00E266F4">
        <w:rPr>
          <w:rFonts w:eastAsia="Calibri" w:cstheme="minorHAnsi"/>
          <w:b/>
        </w:rPr>
        <w:t xml:space="preserve">   </w:t>
      </w:r>
      <w:r w:rsidRPr="00E266F4">
        <w:rPr>
          <w:rFonts w:eastAsia="Calibri" w:cstheme="minorHAnsi"/>
        </w:rPr>
        <w:t>No</w:t>
      </w:r>
    </w:p>
    <w:p w14:paraId="5BE93A62" w14:textId="77777777" w:rsidR="00E266F4" w:rsidRPr="00E266F4" w:rsidRDefault="00E266F4" w:rsidP="00E266F4">
      <w:pPr>
        <w:rPr>
          <w:rFonts w:cstheme="minorHAnsi"/>
        </w:rPr>
      </w:pPr>
    </w:p>
    <w:p w14:paraId="72E8C876" w14:textId="77777777" w:rsidR="00E266F4" w:rsidRPr="00E266F4" w:rsidRDefault="00E266F4" w:rsidP="00E266F4">
      <w:pPr>
        <w:rPr>
          <w:rFonts w:cstheme="minorHAnsi"/>
        </w:rPr>
      </w:pPr>
      <w:r w:rsidRPr="00E266F4">
        <w:rPr>
          <w:rFonts w:cstheme="minorHAnsi"/>
        </w:rPr>
        <w:t xml:space="preserve">Declaration: I confirm that to the best of my knowledge, </w:t>
      </w:r>
      <w:proofErr w:type="gramStart"/>
      <w:r w:rsidRPr="00E266F4">
        <w:rPr>
          <w:rFonts w:cstheme="minorHAnsi"/>
        </w:rPr>
        <w:t>all of</w:t>
      </w:r>
      <w:proofErr w:type="gramEnd"/>
      <w:r w:rsidRPr="00E266F4">
        <w:rPr>
          <w:rFonts w:cstheme="minorHAnsi"/>
        </w:rPr>
        <w:t xml:space="preserve"> the information I have provided in </w:t>
      </w:r>
      <w:r w:rsidR="00C53983">
        <w:rPr>
          <w:rFonts w:cstheme="minorHAnsi"/>
        </w:rPr>
        <w:t>above</w:t>
      </w:r>
      <w:r w:rsidRPr="00E266F4">
        <w:rPr>
          <w:rFonts w:cstheme="minorHAnsi"/>
        </w:rPr>
        <w:t xml:space="preserve"> is accurate and truthful. </w:t>
      </w:r>
    </w:p>
    <w:tbl>
      <w:tblPr>
        <w:tblStyle w:val="TableGrid"/>
        <w:tblW w:w="0" w:type="auto"/>
        <w:tblLook w:val="04A0" w:firstRow="1" w:lastRow="0" w:firstColumn="1" w:lastColumn="0" w:noHBand="0" w:noVBand="1"/>
      </w:tblPr>
      <w:tblGrid>
        <w:gridCol w:w="2122"/>
        <w:gridCol w:w="6894"/>
      </w:tblGrid>
      <w:tr w:rsidR="00E266F4" w:rsidRPr="00E266F4" w14:paraId="456162CE" w14:textId="77777777" w:rsidTr="00E266F4">
        <w:tc>
          <w:tcPr>
            <w:tcW w:w="2122" w:type="dxa"/>
            <w:tcBorders>
              <w:top w:val="single" w:sz="4" w:space="0" w:color="auto"/>
              <w:left w:val="single" w:sz="4" w:space="0" w:color="auto"/>
              <w:bottom w:val="single" w:sz="4" w:space="0" w:color="auto"/>
              <w:right w:val="single" w:sz="4" w:space="0" w:color="auto"/>
            </w:tcBorders>
            <w:shd w:val="clear" w:color="auto" w:fill="844789"/>
            <w:hideMark/>
          </w:tcPr>
          <w:p w14:paraId="6A3A7BA5" w14:textId="77777777" w:rsidR="00E266F4" w:rsidRPr="00E266F4" w:rsidRDefault="00E266F4">
            <w:pPr>
              <w:rPr>
                <w:rFonts w:cstheme="minorHAnsi"/>
                <w:color w:val="FFFFFF" w:themeColor="background1"/>
              </w:rPr>
            </w:pPr>
            <w:r w:rsidRPr="00E266F4">
              <w:rPr>
                <w:rFonts w:cstheme="minorHAnsi"/>
                <w:color w:val="FFFFFF" w:themeColor="background1"/>
              </w:rPr>
              <w:t xml:space="preserve">Print Name: </w:t>
            </w:r>
          </w:p>
        </w:tc>
        <w:tc>
          <w:tcPr>
            <w:tcW w:w="6894" w:type="dxa"/>
            <w:tcBorders>
              <w:top w:val="single" w:sz="4" w:space="0" w:color="auto"/>
              <w:left w:val="single" w:sz="4" w:space="0" w:color="auto"/>
              <w:bottom w:val="single" w:sz="4" w:space="0" w:color="auto"/>
              <w:right w:val="single" w:sz="4" w:space="0" w:color="auto"/>
            </w:tcBorders>
          </w:tcPr>
          <w:p w14:paraId="384BA73E" w14:textId="77777777" w:rsidR="00E266F4" w:rsidRDefault="00E266F4">
            <w:pPr>
              <w:rPr>
                <w:rFonts w:cstheme="minorHAnsi"/>
              </w:rPr>
            </w:pPr>
          </w:p>
          <w:p w14:paraId="34B3F2EB" w14:textId="77777777" w:rsidR="001077A1" w:rsidRPr="00E266F4" w:rsidRDefault="001077A1">
            <w:pPr>
              <w:rPr>
                <w:rFonts w:cstheme="minorHAnsi"/>
              </w:rPr>
            </w:pPr>
          </w:p>
        </w:tc>
      </w:tr>
      <w:tr w:rsidR="00E266F4" w:rsidRPr="00E266F4" w14:paraId="4BC0848C" w14:textId="77777777" w:rsidTr="00E266F4">
        <w:tc>
          <w:tcPr>
            <w:tcW w:w="2122" w:type="dxa"/>
            <w:tcBorders>
              <w:top w:val="single" w:sz="4" w:space="0" w:color="auto"/>
              <w:left w:val="single" w:sz="4" w:space="0" w:color="auto"/>
              <w:bottom w:val="single" w:sz="4" w:space="0" w:color="auto"/>
              <w:right w:val="single" w:sz="4" w:space="0" w:color="auto"/>
            </w:tcBorders>
            <w:shd w:val="clear" w:color="auto" w:fill="844789"/>
            <w:hideMark/>
          </w:tcPr>
          <w:p w14:paraId="610525FD" w14:textId="77777777" w:rsidR="00E266F4" w:rsidRPr="00E266F4" w:rsidRDefault="00E266F4">
            <w:pPr>
              <w:rPr>
                <w:rFonts w:cstheme="minorHAnsi"/>
                <w:color w:val="FFFFFF" w:themeColor="background1"/>
              </w:rPr>
            </w:pPr>
            <w:r w:rsidRPr="00E266F4">
              <w:rPr>
                <w:rFonts w:cstheme="minorHAnsi"/>
                <w:color w:val="FFFFFF" w:themeColor="background1"/>
              </w:rPr>
              <w:t xml:space="preserve">Signature: </w:t>
            </w:r>
          </w:p>
        </w:tc>
        <w:tc>
          <w:tcPr>
            <w:tcW w:w="6894" w:type="dxa"/>
            <w:tcBorders>
              <w:top w:val="single" w:sz="4" w:space="0" w:color="auto"/>
              <w:left w:val="single" w:sz="4" w:space="0" w:color="auto"/>
              <w:bottom w:val="single" w:sz="4" w:space="0" w:color="auto"/>
              <w:right w:val="single" w:sz="4" w:space="0" w:color="auto"/>
            </w:tcBorders>
            <w:hideMark/>
          </w:tcPr>
          <w:p w14:paraId="7D34F5C7" w14:textId="77777777" w:rsidR="00E266F4" w:rsidRDefault="00E266F4">
            <w:pPr>
              <w:rPr>
                <w:rFonts w:eastAsia="Calibri" w:cstheme="minorHAnsi"/>
              </w:rPr>
            </w:pPr>
          </w:p>
          <w:p w14:paraId="0B4020A7" w14:textId="77777777" w:rsidR="001077A1" w:rsidRPr="00E266F4" w:rsidRDefault="001077A1">
            <w:pPr>
              <w:rPr>
                <w:rFonts w:cstheme="minorHAnsi"/>
              </w:rPr>
            </w:pPr>
          </w:p>
        </w:tc>
      </w:tr>
      <w:tr w:rsidR="00E266F4" w:rsidRPr="00E266F4" w14:paraId="5D4EC514" w14:textId="77777777" w:rsidTr="00E266F4">
        <w:tc>
          <w:tcPr>
            <w:tcW w:w="2122" w:type="dxa"/>
            <w:tcBorders>
              <w:top w:val="single" w:sz="4" w:space="0" w:color="auto"/>
              <w:left w:val="single" w:sz="4" w:space="0" w:color="auto"/>
              <w:bottom w:val="single" w:sz="4" w:space="0" w:color="auto"/>
              <w:right w:val="single" w:sz="4" w:space="0" w:color="auto"/>
            </w:tcBorders>
            <w:shd w:val="clear" w:color="auto" w:fill="844789"/>
            <w:hideMark/>
          </w:tcPr>
          <w:p w14:paraId="006817C5" w14:textId="77777777" w:rsidR="00E266F4" w:rsidRPr="00E266F4" w:rsidRDefault="00E266F4">
            <w:pPr>
              <w:rPr>
                <w:rFonts w:cstheme="minorHAnsi"/>
                <w:color w:val="FFFFFF" w:themeColor="background1"/>
              </w:rPr>
            </w:pPr>
            <w:r w:rsidRPr="00E266F4">
              <w:rPr>
                <w:rFonts w:cstheme="minorHAnsi"/>
                <w:color w:val="FFFFFF" w:themeColor="background1"/>
              </w:rPr>
              <w:t>Date:</w:t>
            </w:r>
          </w:p>
        </w:tc>
        <w:tc>
          <w:tcPr>
            <w:tcW w:w="6894" w:type="dxa"/>
            <w:tcBorders>
              <w:top w:val="single" w:sz="4" w:space="0" w:color="auto"/>
              <w:left w:val="single" w:sz="4" w:space="0" w:color="auto"/>
              <w:bottom w:val="single" w:sz="4" w:space="0" w:color="auto"/>
              <w:right w:val="single" w:sz="4" w:space="0" w:color="auto"/>
            </w:tcBorders>
            <w:hideMark/>
          </w:tcPr>
          <w:p w14:paraId="1D7B270A" w14:textId="77777777" w:rsidR="00E266F4" w:rsidRDefault="00E266F4">
            <w:pPr>
              <w:rPr>
                <w:rFonts w:eastAsia="Calibri" w:cstheme="minorHAnsi"/>
              </w:rPr>
            </w:pPr>
          </w:p>
          <w:p w14:paraId="4F904CB7" w14:textId="77777777" w:rsidR="001077A1" w:rsidRPr="00E266F4" w:rsidRDefault="001077A1">
            <w:pPr>
              <w:rPr>
                <w:rFonts w:cstheme="minorHAnsi"/>
              </w:rPr>
            </w:pPr>
          </w:p>
        </w:tc>
      </w:tr>
    </w:tbl>
    <w:p w14:paraId="06971CD3" w14:textId="77777777" w:rsidR="00E266F4" w:rsidRDefault="00E266F4"/>
    <w:p w14:paraId="2A1F701D" w14:textId="77777777" w:rsidR="003D73DF" w:rsidRDefault="003D73DF"/>
    <w:p w14:paraId="61A66671" w14:textId="4ABADE6F" w:rsidR="003D73DF" w:rsidRPr="00CC232D" w:rsidRDefault="003D73DF" w:rsidP="00CC232D">
      <w:pPr>
        <w:rPr>
          <w:rFonts w:eastAsia="Times New Roman" w:cstheme="minorHAnsi"/>
          <w:i/>
          <w:iCs/>
          <w:color w:val="000000"/>
          <w:lang w:eastAsia="en-GB"/>
        </w:rPr>
      </w:pPr>
      <w:r w:rsidRPr="00CC232D">
        <w:rPr>
          <w:rFonts w:eastAsia="Times New Roman" w:cstheme="minorHAnsi"/>
          <w:color w:val="000000"/>
          <w:lang w:eastAsia="en-GB"/>
        </w:rPr>
        <w:t xml:space="preserve">Please return to </w:t>
      </w:r>
      <w:hyperlink r:id="rId21" w:history="1">
        <w:r w:rsidRPr="00CC232D">
          <w:rPr>
            <w:rStyle w:val="Hyperlink"/>
            <w:rFonts w:eastAsia="Times New Roman" w:cstheme="minorHAnsi"/>
            <w:lang w:eastAsia="en-GB"/>
          </w:rPr>
          <w:t>asch.publichealth.commissioning@derbyshire.gov.uk</w:t>
        </w:r>
      </w:hyperlink>
      <w:r w:rsidRPr="00CC232D">
        <w:rPr>
          <w:rFonts w:eastAsia="Times New Roman" w:cstheme="minorHAnsi"/>
          <w:color w:val="000000"/>
          <w:lang w:eastAsia="en-GB"/>
        </w:rPr>
        <w:t xml:space="preserve"> with the subject heading </w:t>
      </w:r>
      <w:r w:rsidR="00CC232D" w:rsidRPr="00CC232D">
        <w:rPr>
          <w:rFonts w:eastAsia="Times New Roman" w:cstheme="minorHAnsi"/>
          <w:b/>
          <w:bCs/>
          <w:color w:val="000000"/>
          <w:lang w:eastAsia="en-GB"/>
        </w:rPr>
        <w:t xml:space="preserve">Community Recovery Spaces </w:t>
      </w:r>
      <w:r w:rsidR="00CC232D">
        <w:rPr>
          <w:rFonts w:eastAsia="Times New Roman" w:cstheme="minorHAnsi"/>
          <w:b/>
          <w:bCs/>
          <w:color w:val="000000"/>
          <w:lang w:eastAsia="en-GB"/>
        </w:rPr>
        <w:t xml:space="preserve">- </w:t>
      </w:r>
      <w:r w:rsidR="00CC232D" w:rsidRPr="00CC232D">
        <w:rPr>
          <w:rFonts w:eastAsia="Times New Roman" w:cstheme="minorHAnsi"/>
          <w:b/>
          <w:bCs/>
          <w:color w:val="000000"/>
          <w:lang w:eastAsia="en-GB"/>
        </w:rPr>
        <w:t>Ref: PHQ011</w:t>
      </w:r>
      <w:r w:rsidR="00CC232D" w:rsidRPr="00CC232D">
        <w:rPr>
          <w:rFonts w:eastAsia="Times New Roman" w:cstheme="minorHAnsi"/>
          <w:i/>
          <w:iCs/>
          <w:color w:val="000000"/>
          <w:lang w:eastAsia="en-GB"/>
        </w:rPr>
        <w:t xml:space="preserve"> </w:t>
      </w:r>
      <w:r w:rsidRPr="00CC232D">
        <w:rPr>
          <w:rFonts w:eastAsia="Times New Roman" w:cstheme="minorHAnsi"/>
          <w:color w:val="000000"/>
          <w:lang w:eastAsia="en-GB"/>
        </w:rPr>
        <w:t>by the date stated above.</w:t>
      </w:r>
    </w:p>
    <w:p w14:paraId="5B206A93" w14:textId="77777777" w:rsidR="003D73DF" w:rsidRPr="003D73DF" w:rsidRDefault="003D73DF" w:rsidP="003D73DF">
      <w:pPr>
        <w:jc w:val="center"/>
        <w:rPr>
          <w:rFonts w:eastAsia="Times New Roman" w:cstheme="minorHAnsi"/>
          <w:b/>
          <w:bCs/>
          <w:color w:val="000000"/>
          <w:lang w:eastAsia="en-GB"/>
        </w:rPr>
      </w:pPr>
      <w:r w:rsidRPr="003D73DF">
        <w:rPr>
          <w:rFonts w:eastAsia="Times New Roman" w:cstheme="minorHAnsi"/>
          <w:b/>
          <w:bCs/>
          <w:color w:val="000000"/>
          <w:lang w:eastAsia="en-GB"/>
        </w:rPr>
        <w:t>Thank you</w:t>
      </w:r>
      <w:r>
        <w:rPr>
          <w:rFonts w:eastAsia="Times New Roman" w:cstheme="minorHAnsi"/>
          <w:b/>
          <w:bCs/>
          <w:color w:val="000000"/>
          <w:lang w:eastAsia="en-GB"/>
        </w:rPr>
        <w:t xml:space="preserve"> for your time</w:t>
      </w:r>
      <w:r w:rsidRPr="003D73DF">
        <w:rPr>
          <w:rFonts w:eastAsia="Times New Roman" w:cstheme="minorHAnsi"/>
          <w:b/>
          <w:bCs/>
          <w:color w:val="000000"/>
          <w:lang w:eastAsia="en-GB"/>
        </w:rPr>
        <w:t>.</w:t>
      </w:r>
    </w:p>
    <w:p w14:paraId="03EFCA41" w14:textId="77777777" w:rsidR="003D73DF" w:rsidRDefault="003D73DF"/>
    <w:sectPr w:rsidR="003D73D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D55F" w14:textId="77777777" w:rsidR="00DF15DF" w:rsidRDefault="00DF15DF" w:rsidP="00516C19">
      <w:pPr>
        <w:spacing w:after="0" w:line="240" w:lineRule="auto"/>
      </w:pPr>
      <w:r>
        <w:separator/>
      </w:r>
    </w:p>
  </w:endnote>
  <w:endnote w:type="continuationSeparator" w:id="0">
    <w:p w14:paraId="5902FDAD" w14:textId="77777777" w:rsidR="00DF15DF" w:rsidRDefault="00DF15DF" w:rsidP="00516C19">
      <w:pPr>
        <w:spacing w:after="0" w:line="240" w:lineRule="auto"/>
      </w:pPr>
      <w:r>
        <w:continuationSeparator/>
      </w:r>
    </w:p>
  </w:endnote>
  <w:endnote w:type="continuationNotice" w:id="1">
    <w:p w14:paraId="1463E8E1" w14:textId="77777777" w:rsidR="00DF15DF" w:rsidRDefault="00DF15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3FEA" w14:textId="77777777" w:rsidR="00516C19" w:rsidRDefault="00516C19">
    <w:pPr>
      <w:pStyle w:val="Footer"/>
    </w:pPr>
    <w:r>
      <w:rPr>
        <w:noProof/>
      </w:rPr>
      <mc:AlternateContent>
        <mc:Choice Requires="wps">
          <w:drawing>
            <wp:anchor distT="0" distB="0" distL="0" distR="0" simplePos="0" relativeHeight="251658241" behindDoc="0" locked="0" layoutInCell="1" allowOverlap="1" wp14:anchorId="3192763B" wp14:editId="5ACE8B13">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2D8C3" w14:textId="77777777" w:rsidR="00516C19" w:rsidRPr="00516C19" w:rsidRDefault="00516C19">
                          <w:pPr>
                            <w:rPr>
                              <w:rFonts w:ascii="Calibri" w:eastAsia="Calibri" w:hAnsi="Calibri" w:cs="Calibri"/>
                              <w:noProof/>
                              <w:color w:val="000000"/>
                              <w:sz w:val="20"/>
                              <w:szCs w:val="20"/>
                            </w:rPr>
                          </w:pPr>
                          <w:r w:rsidRPr="00516C1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92763B"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942D8C3" w14:textId="77777777" w:rsidR="00516C19" w:rsidRPr="00516C19" w:rsidRDefault="00516C19">
                    <w:pPr>
                      <w:rPr>
                        <w:rFonts w:ascii="Calibri" w:eastAsia="Calibri" w:hAnsi="Calibri" w:cs="Calibri"/>
                        <w:noProof/>
                        <w:color w:val="000000"/>
                        <w:sz w:val="20"/>
                        <w:szCs w:val="20"/>
                      </w:rPr>
                    </w:pPr>
                    <w:r w:rsidRPr="00516C19">
                      <w:rPr>
                        <w:rFonts w:ascii="Calibri" w:eastAsia="Calibri" w:hAnsi="Calibri"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EF81" w14:textId="77777777" w:rsidR="00516C19" w:rsidRDefault="00516C19">
    <w:pPr>
      <w:pStyle w:val="Footer"/>
    </w:pPr>
    <w:r>
      <w:rPr>
        <w:noProof/>
      </w:rPr>
      <mc:AlternateContent>
        <mc:Choice Requires="wps">
          <w:drawing>
            <wp:anchor distT="0" distB="0" distL="0" distR="0" simplePos="0" relativeHeight="251658242" behindDoc="0" locked="0" layoutInCell="1" allowOverlap="1" wp14:anchorId="40BA4958" wp14:editId="459C8EF5">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FE6ED" w14:textId="77777777" w:rsidR="00516C19" w:rsidRPr="00516C19" w:rsidRDefault="00516C19">
                          <w:pPr>
                            <w:rPr>
                              <w:rFonts w:ascii="Calibri" w:eastAsia="Calibri" w:hAnsi="Calibri" w:cs="Calibri"/>
                              <w:noProof/>
                              <w:color w:val="000000"/>
                              <w:sz w:val="20"/>
                              <w:szCs w:val="20"/>
                            </w:rPr>
                          </w:pPr>
                          <w:r w:rsidRPr="00516C1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BA4958"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01FE6ED" w14:textId="77777777" w:rsidR="00516C19" w:rsidRPr="00516C19" w:rsidRDefault="00516C19">
                    <w:pPr>
                      <w:rPr>
                        <w:rFonts w:ascii="Calibri" w:eastAsia="Calibri" w:hAnsi="Calibri" w:cs="Calibri"/>
                        <w:noProof/>
                        <w:color w:val="000000"/>
                        <w:sz w:val="20"/>
                        <w:szCs w:val="20"/>
                      </w:rPr>
                    </w:pPr>
                    <w:r w:rsidRPr="00516C19">
                      <w:rPr>
                        <w:rFonts w:ascii="Calibri" w:eastAsia="Calibri" w:hAnsi="Calibri" w:cs="Calibri"/>
                        <w:noProof/>
                        <w:color w:val="000000"/>
                        <w:sz w:val="20"/>
                        <w:szCs w:val="20"/>
                      </w:rPr>
                      <w:t>CONTROLLED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A6A" w14:textId="77777777" w:rsidR="00516C19" w:rsidRDefault="00516C19">
    <w:pPr>
      <w:pStyle w:val="Footer"/>
    </w:pPr>
    <w:r>
      <w:rPr>
        <w:noProof/>
      </w:rPr>
      <mc:AlternateContent>
        <mc:Choice Requires="wps">
          <w:drawing>
            <wp:anchor distT="0" distB="0" distL="0" distR="0" simplePos="0" relativeHeight="251658240" behindDoc="0" locked="0" layoutInCell="1" allowOverlap="1" wp14:anchorId="22252C9D" wp14:editId="072D5430">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B9BD7" w14:textId="77777777" w:rsidR="00516C19" w:rsidRPr="00516C19" w:rsidRDefault="00516C19">
                          <w:pPr>
                            <w:rPr>
                              <w:rFonts w:ascii="Calibri" w:eastAsia="Calibri" w:hAnsi="Calibri" w:cs="Calibri"/>
                              <w:noProof/>
                              <w:color w:val="000000"/>
                              <w:sz w:val="20"/>
                              <w:szCs w:val="20"/>
                            </w:rPr>
                          </w:pPr>
                          <w:r w:rsidRPr="00516C1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252C9D"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65B9BD7" w14:textId="77777777" w:rsidR="00516C19" w:rsidRPr="00516C19" w:rsidRDefault="00516C19">
                    <w:pPr>
                      <w:rPr>
                        <w:rFonts w:ascii="Calibri" w:eastAsia="Calibri" w:hAnsi="Calibri" w:cs="Calibri"/>
                        <w:noProof/>
                        <w:color w:val="000000"/>
                        <w:sz w:val="20"/>
                        <w:szCs w:val="20"/>
                      </w:rPr>
                    </w:pPr>
                    <w:r w:rsidRPr="00516C19">
                      <w:rPr>
                        <w:rFonts w:ascii="Calibri" w:eastAsia="Calibri" w:hAnsi="Calibri" w:cs="Calibri"/>
                        <w:noProof/>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BD7A" w14:textId="77777777" w:rsidR="00DF15DF" w:rsidRDefault="00DF15DF" w:rsidP="00516C19">
      <w:pPr>
        <w:spacing w:after="0" w:line="240" w:lineRule="auto"/>
      </w:pPr>
      <w:r>
        <w:separator/>
      </w:r>
    </w:p>
  </w:footnote>
  <w:footnote w:type="continuationSeparator" w:id="0">
    <w:p w14:paraId="7D34A714" w14:textId="77777777" w:rsidR="00DF15DF" w:rsidRDefault="00DF15DF" w:rsidP="00516C19">
      <w:pPr>
        <w:spacing w:after="0" w:line="240" w:lineRule="auto"/>
      </w:pPr>
      <w:r>
        <w:continuationSeparator/>
      </w:r>
    </w:p>
  </w:footnote>
  <w:footnote w:type="continuationNotice" w:id="1">
    <w:p w14:paraId="162B5230" w14:textId="77777777" w:rsidR="00DF15DF" w:rsidRDefault="00DF15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CD12" w14:textId="77777777" w:rsidR="00516C19" w:rsidRDefault="00516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A722" w14:textId="77777777" w:rsidR="00516C19" w:rsidRDefault="00516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BBB2" w14:textId="77777777" w:rsidR="00516C19" w:rsidRDefault="0051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3F2"/>
    <w:multiLevelType w:val="hybridMultilevel"/>
    <w:tmpl w:val="7FBCEC5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75B4F"/>
    <w:multiLevelType w:val="hybridMultilevel"/>
    <w:tmpl w:val="42E26750"/>
    <w:lvl w:ilvl="0" w:tplc="7DD033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90CD2"/>
    <w:multiLevelType w:val="hybridMultilevel"/>
    <w:tmpl w:val="61F46BC4"/>
    <w:lvl w:ilvl="0" w:tplc="A0EE5BE6">
      <w:start w:val="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673B2B"/>
    <w:multiLevelType w:val="hybridMultilevel"/>
    <w:tmpl w:val="32847CBA"/>
    <w:lvl w:ilvl="0" w:tplc="7DD033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85738"/>
    <w:multiLevelType w:val="hybridMultilevel"/>
    <w:tmpl w:val="81B6C230"/>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192"/>
    <w:multiLevelType w:val="hybridMultilevel"/>
    <w:tmpl w:val="30E41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C7FB0"/>
    <w:multiLevelType w:val="hybridMultilevel"/>
    <w:tmpl w:val="BEFA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C270F"/>
    <w:multiLevelType w:val="hybridMultilevel"/>
    <w:tmpl w:val="42B8DCEA"/>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8" w15:restartNumberingAfterBreak="0">
    <w:nsid w:val="195215EC"/>
    <w:multiLevelType w:val="multilevel"/>
    <w:tmpl w:val="45DC8D5A"/>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DF747B"/>
    <w:multiLevelType w:val="hybridMultilevel"/>
    <w:tmpl w:val="E6DC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42114"/>
    <w:multiLevelType w:val="hybridMultilevel"/>
    <w:tmpl w:val="7040DCD6"/>
    <w:lvl w:ilvl="0" w:tplc="A0EE5BE6">
      <w:start w:val="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1782E"/>
    <w:multiLevelType w:val="hybridMultilevel"/>
    <w:tmpl w:val="A1E8B8AE"/>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D1193"/>
    <w:multiLevelType w:val="hybridMultilevel"/>
    <w:tmpl w:val="AE5ED48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29CC40E8"/>
    <w:multiLevelType w:val="hybridMultilevel"/>
    <w:tmpl w:val="B1CC8186"/>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954EC"/>
    <w:multiLevelType w:val="hybridMultilevel"/>
    <w:tmpl w:val="5FC6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17A93"/>
    <w:multiLevelType w:val="hybridMultilevel"/>
    <w:tmpl w:val="36583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F6862"/>
    <w:multiLevelType w:val="hybridMultilevel"/>
    <w:tmpl w:val="99280BE6"/>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F416D"/>
    <w:multiLevelType w:val="hybridMultilevel"/>
    <w:tmpl w:val="76FAF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92705"/>
    <w:multiLevelType w:val="hybridMultilevel"/>
    <w:tmpl w:val="FDAC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0437D"/>
    <w:multiLevelType w:val="hybridMultilevel"/>
    <w:tmpl w:val="87962C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A71170"/>
    <w:multiLevelType w:val="hybridMultilevel"/>
    <w:tmpl w:val="39ACC7CC"/>
    <w:lvl w:ilvl="0" w:tplc="7DD033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82101A8"/>
    <w:multiLevelType w:val="multilevel"/>
    <w:tmpl w:val="0D96B4C6"/>
    <w:styleLink w:val="CurrentList1"/>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1603E"/>
    <w:multiLevelType w:val="hybridMultilevel"/>
    <w:tmpl w:val="ED5205C0"/>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205C5"/>
    <w:multiLevelType w:val="hybridMultilevel"/>
    <w:tmpl w:val="F8F20C90"/>
    <w:lvl w:ilvl="0" w:tplc="7DD033B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7422"/>
    <w:multiLevelType w:val="hybridMultilevel"/>
    <w:tmpl w:val="ABB02F04"/>
    <w:lvl w:ilvl="0" w:tplc="7DD033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C5289"/>
    <w:multiLevelType w:val="hybridMultilevel"/>
    <w:tmpl w:val="2700B87E"/>
    <w:lvl w:ilvl="0" w:tplc="7DD033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3039A"/>
    <w:multiLevelType w:val="hybridMultilevel"/>
    <w:tmpl w:val="592EB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EF4C01"/>
    <w:multiLevelType w:val="multilevel"/>
    <w:tmpl w:val="287803B8"/>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D84C9F"/>
    <w:multiLevelType w:val="hybridMultilevel"/>
    <w:tmpl w:val="7F4AB26C"/>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21F7A"/>
    <w:multiLevelType w:val="hybridMultilevel"/>
    <w:tmpl w:val="79A2B3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776575"/>
    <w:multiLevelType w:val="hybridMultilevel"/>
    <w:tmpl w:val="15220C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96098C"/>
    <w:multiLevelType w:val="hybridMultilevel"/>
    <w:tmpl w:val="DD1AE280"/>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91398"/>
    <w:multiLevelType w:val="hybridMultilevel"/>
    <w:tmpl w:val="BCD004AA"/>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36464"/>
    <w:multiLevelType w:val="hybridMultilevel"/>
    <w:tmpl w:val="434AC9A0"/>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D308F"/>
    <w:multiLevelType w:val="hybridMultilevel"/>
    <w:tmpl w:val="21BA1EC6"/>
    <w:lvl w:ilvl="0" w:tplc="7DD033B8">
      <w:numFmt w:val="bullet"/>
      <w:lvlText w:val="•"/>
      <w:lvlJc w:val="left"/>
      <w:pPr>
        <w:ind w:left="758" w:hanging="360"/>
      </w:pPr>
      <w:rPr>
        <w:rFonts w:ascii="Calibri" w:eastAsiaTheme="minorHAnsi" w:hAnsi="Calibri" w:cs="Calibri"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6" w15:restartNumberingAfterBreak="0">
    <w:nsid w:val="6F927E9B"/>
    <w:multiLevelType w:val="hybridMultilevel"/>
    <w:tmpl w:val="BAFCCF34"/>
    <w:lvl w:ilvl="0" w:tplc="7DD033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D27016"/>
    <w:multiLevelType w:val="hybridMultilevel"/>
    <w:tmpl w:val="B058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14DCA"/>
    <w:multiLevelType w:val="hybridMultilevel"/>
    <w:tmpl w:val="7ABCEE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42F7793"/>
    <w:multiLevelType w:val="hybridMultilevel"/>
    <w:tmpl w:val="387E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B342F2"/>
    <w:multiLevelType w:val="hybridMultilevel"/>
    <w:tmpl w:val="4FF84722"/>
    <w:lvl w:ilvl="0" w:tplc="7DD033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D324E8"/>
    <w:multiLevelType w:val="multilevel"/>
    <w:tmpl w:val="3404CAF6"/>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5A346FD"/>
    <w:multiLevelType w:val="hybridMultilevel"/>
    <w:tmpl w:val="2890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FC448F"/>
    <w:multiLevelType w:val="hybridMultilevel"/>
    <w:tmpl w:val="A6D607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060500"/>
    <w:multiLevelType w:val="hybridMultilevel"/>
    <w:tmpl w:val="E8021592"/>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22D2A"/>
    <w:multiLevelType w:val="hybridMultilevel"/>
    <w:tmpl w:val="BD2A7946"/>
    <w:lvl w:ilvl="0" w:tplc="7DD0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CF17EE"/>
    <w:multiLevelType w:val="hybridMultilevel"/>
    <w:tmpl w:val="5CF2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B0ADF"/>
    <w:multiLevelType w:val="hybridMultilevel"/>
    <w:tmpl w:val="66EE361C"/>
    <w:lvl w:ilvl="0" w:tplc="A0EE5BE6">
      <w:start w:val="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3D210F"/>
    <w:multiLevelType w:val="hybridMultilevel"/>
    <w:tmpl w:val="F15E2C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97122650">
    <w:abstractNumId w:val="37"/>
  </w:num>
  <w:num w:numId="2" w16cid:durableId="705375652">
    <w:abstractNumId w:val="42"/>
  </w:num>
  <w:num w:numId="3" w16cid:durableId="650865972">
    <w:abstractNumId w:val="15"/>
  </w:num>
  <w:num w:numId="4" w16cid:durableId="902642181">
    <w:abstractNumId w:val="6"/>
  </w:num>
  <w:num w:numId="5" w16cid:durableId="1744795997">
    <w:abstractNumId w:val="39"/>
  </w:num>
  <w:num w:numId="6" w16cid:durableId="1834296232">
    <w:abstractNumId w:val="41"/>
  </w:num>
  <w:num w:numId="7" w16cid:durableId="390424762">
    <w:abstractNumId w:val="17"/>
  </w:num>
  <w:num w:numId="8" w16cid:durableId="59135701">
    <w:abstractNumId w:val="27"/>
  </w:num>
  <w:num w:numId="9" w16cid:durableId="1194420475">
    <w:abstractNumId w:val="31"/>
  </w:num>
  <w:num w:numId="10" w16cid:durableId="267543325">
    <w:abstractNumId w:val="7"/>
  </w:num>
  <w:num w:numId="11" w16cid:durableId="1095710623">
    <w:abstractNumId w:val="18"/>
  </w:num>
  <w:num w:numId="12" w16cid:durableId="1372225058">
    <w:abstractNumId w:val="21"/>
  </w:num>
  <w:num w:numId="13" w16cid:durableId="530849992">
    <w:abstractNumId w:val="25"/>
  </w:num>
  <w:num w:numId="14" w16cid:durableId="1156845486">
    <w:abstractNumId w:val="20"/>
  </w:num>
  <w:num w:numId="15" w16cid:durableId="647899398">
    <w:abstractNumId w:val="40"/>
  </w:num>
  <w:num w:numId="16" w16cid:durableId="1538160236">
    <w:abstractNumId w:val="2"/>
  </w:num>
  <w:num w:numId="17" w16cid:durableId="378667475">
    <w:abstractNumId w:val="10"/>
  </w:num>
  <w:num w:numId="18" w16cid:durableId="1262953844">
    <w:abstractNumId w:val="47"/>
  </w:num>
  <w:num w:numId="19" w16cid:durableId="2045520737">
    <w:abstractNumId w:val="33"/>
  </w:num>
  <w:num w:numId="20" w16cid:durableId="1405448997">
    <w:abstractNumId w:val="16"/>
  </w:num>
  <w:num w:numId="21" w16cid:durableId="298387413">
    <w:abstractNumId w:val="13"/>
  </w:num>
  <w:num w:numId="22" w16cid:durableId="2042365524">
    <w:abstractNumId w:val="44"/>
  </w:num>
  <w:num w:numId="23" w16cid:durableId="709497325">
    <w:abstractNumId w:val="32"/>
  </w:num>
  <w:num w:numId="24" w16cid:durableId="1191067226">
    <w:abstractNumId w:val="24"/>
  </w:num>
  <w:num w:numId="25" w16cid:durableId="1217427566">
    <w:abstractNumId w:val="14"/>
  </w:num>
  <w:num w:numId="26" w16cid:durableId="1242835642">
    <w:abstractNumId w:val="29"/>
  </w:num>
  <w:num w:numId="27" w16cid:durableId="1187252035">
    <w:abstractNumId w:val="23"/>
  </w:num>
  <w:num w:numId="28" w16cid:durableId="1455906822">
    <w:abstractNumId w:val="4"/>
  </w:num>
  <w:num w:numId="29" w16cid:durableId="3632615">
    <w:abstractNumId w:val="45"/>
  </w:num>
  <w:num w:numId="30" w16cid:durableId="1779442772">
    <w:abstractNumId w:val="35"/>
  </w:num>
  <w:num w:numId="31" w16cid:durableId="256598535">
    <w:abstractNumId w:val="34"/>
  </w:num>
  <w:num w:numId="32" w16cid:durableId="1867476642">
    <w:abstractNumId w:val="11"/>
  </w:num>
  <w:num w:numId="33" w16cid:durableId="1698509522">
    <w:abstractNumId w:val="30"/>
  </w:num>
  <w:num w:numId="34" w16cid:durableId="1917738304">
    <w:abstractNumId w:val="19"/>
  </w:num>
  <w:num w:numId="35" w16cid:durableId="1617518898">
    <w:abstractNumId w:val="46"/>
  </w:num>
  <w:num w:numId="36" w16cid:durableId="2120945846">
    <w:abstractNumId w:val="26"/>
  </w:num>
  <w:num w:numId="37" w16cid:durableId="911702060">
    <w:abstractNumId w:val="3"/>
  </w:num>
  <w:num w:numId="38" w16cid:durableId="23556592">
    <w:abstractNumId w:val="28"/>
  </w:num>
  <w:num w:numId="39" w16cid:durableId="423039558">
    <w:abstractNumId w:val="8"/>
  </w:num>
  <w:num w:numId="40" w16cid:durableId="84346486">
    <w:abstractNumId w:val="1"/>
  </w:num>
  <w:num w:numId="41" w16cid:durableId="1783918585">
    <w:abstractNumId w:val="36"/>
  </w:num>
  <w:num w:numId="42" w16cid:durableId="716391594">
    <w:abstractNumId w:val="43"/>
  </w:num>
  <w:num w:numId="43" w16cid:durableId="1246063542">
    <w:abstractNumId w:val="48"/>
  </w:num>
  <w:num w:numId="44" w16cid:durableId="1621647362">
    <w:abstractNumId w:val="38"/>
  </w:num>
  <w:num w:numId="45" w16cid:durableId="616256189">
    <w:abstractNumId w:val="12"/>
  </w:num>
  <w:num w:numId="46" w16cid:durableId="275917024">
    <w:abstractNumId w:val="45"/>
  </w:num>
  <w:num w:numId="47" w16cid:durableId="650671523">
    <w:abstractNumId w:val="22"/>
  </w:num>
  <w:num w:numId="48" w16cid:durableId="847525131">
    <w:abstractNumId w:val="5"/>
  </w:num>
  <w:num w:numId="49" w16cid:durableId="1059205543">
    <w:abstractNumId w:val="0"/>
  </w:num>
  <w:num w:numId="50" w16cid:durableId="1470826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19"/>
    <w:rsid w:val="000031EE"/>
    <w:rsid w:val="000042A7"/>
    <w:rsid w:val="000103A6"/>
    <w:rsid w:val="000114F0"/>
    <w:rsid w:val="0001184B"/>
    <w:rsid w:val="0001250E"/>
    <w:rsid w:val="0001285A"/>
    <w:rsid w:val="000140AA"/>
    <w:rsid w:val="00014D33"/>
    <w:rsid w:val="00015F0E"/>
    <w:rsid w:val="00017A2F"/>
    <w:rsid w:val="00020138"/>
    <w:rsid w:val="00020BE2"/>
    <w:rsid w:val="00021693"/>
    <w:rsid w:val="00021BB8"/>
    <w:rsid w:val="0002222C"/>
    <w:rsid w:val="00022F1B"/>
    <w:rsid w:val="0002323C"/>
    <w:rsid w:val="000232A9"/>
    <w:rsid w:val="000243F2"/>
    <w:rsid w:val="00031D5E"/>
    <w:rsid w:val="000326CA"/>
    <w:rsid w:val="000342E8"/>
    <w:rsid w:val="000346EE"/>
    <w:rsid w:val="00036617"/>
    <w:rsid w:val="00037538"/>
    <w:rsid w:val="000423C5"/>
    <w:rsid w:val="00043C49"/>
    <w:rsid w:val="00046298"/>
    <w:rsid w:val="0005251D"/>
    <w:rsid w:val="00053421"/>
    <w:rsid w:val="0005561A"/>
    <w:rsid w:val="00055690"/>
    <w:rsid w:val="0006020A"/>
    <w:rsid w:val="00061739"/>
    <w:rsid w:val="00063FA0"/>
    <w:rsid w:val="00065D94"/>
    <w:rsid w:val="000672B7"/>
    <w:rsid w:val="00067342"/>
    <w:rsid w:val="00067C59"/>
    <w:rsid w:val="00070105"/>
    <w:rsid w:val="0007166A"/>
    <w:rsid w:val="00073AEE"/>
    <w:rsid w:val="0007555F"/>
    <w:rsid w:val="00075CA3"/>
    <w:rsid w:val="00080270"/>
    <w:rsid w:val="000803C3"/>
    <w:rsid w:val="000826D6"/>
    <w:rsid w:val="00083280"/>
    <w:rsid w:val="00085988"/>
    <w:rsid w:val="000871D4"/>
    <w:rsid w:val="00090D7B"/>
    <w:rsid w:val="0009117C"/>
    <w:rsid w:val="000913D5"/>
    <w:rsid w:val="00091B4B"/>
    <w:rsid w:val="00093BF5"/>
    <w:rsid w:val="00093EEE"/>
    <w:rsid w:val="000964CC"/>
    <w:rsid w:val="000A1058"/>
    <w:rsid w:val="000A183D"/>
    <w:rsid w:val="000A1DA1"/>
    <w:rsid w:val="000A2F74"/>
    <w:rsid w:val="000A46B0"/>
    <w:rsid w:val="000A578A"/>
    <w:rsid w:val="000A5AAD"/>
    <w:rsid w:val="000A5B16"/>
    <w:rsid w:val="000A6925"/>
    <w:rsid w:val="000A71BB"/>
    <w:rsid w:val="000A76BF"/>
    <w:rsid w:val="000B0A9C"/>
    <w:rsid w:val="000B0CD0"/>
    <w:rsid w:val="000B1056"/>
    <w:rsid w:val="000B1ACD"/>
    <w:rsid w:val="000B1C4C"/>
    <w:rsid w:val="000B1ED7"/>
    <w:rsid w:val="000B2102"/>
    <w:rsid w:val="000B276A"/>
    <w:rsid w:val="000B3946"/>
    <w:rsid w:val="000B3DB8"/>
    <w:rsid w:val="000B3FF3"/>
    <w:rsid w:val="000B546E"/>
    <w:rsid w:val="000B5BA5"/>
    <w:rsid w:val="000B65AB"/>
    <w:rsid w:val="000B6824"/>
    <w:rsid w:val="000B6B89"/>
    <w:rsid w:val="000B6D1D"/>
    <w:rsid w:val="000B75BB"/>
    <w:rsid w:val="000C0255"/>
    <w:rsid w:val="000C2B0A"/>
    <w:rsid w:val="000C6ED1"/>
    <w:rsid w:val="000C70D4"/>
    <w:rsid w:val="000C75E1"/>
    <w:rsid w:val="000C7CA2"/>
    <w:rsid w:val="000D0080"/>
    <w:rsid w:val="000D05E9"/>
    <w:rsid w:val="000D2224"/>
    <w:rsid w:val="000D29BD"/>
    <w:rsid w:val="000D52F2"/>
    <w:rsid w:val="000D5584"/>
    <w:rsid w:val="000D7F8F"/>
    <w:rsid w:val="000E0472"/>
    <w:rsid w:val="000E223A"/>
    <w:rsid w:val="000E2409"/>
    <w:rsid w:val="000E3086"/>
    <w:rsid w:val="000E5183"/>
    <w:rsid w:val="000E703E"/>
    <w:rsid w:val="000F083A"/>
    <w:rsid w:val="000F0B80"/>
    <w:rsid w:val="000F29F5"/>
    <w:rsid w:val="000F35DD"/>
    <w:rsid w:val="000F3B3B"/>
    <w:rsid w:val="000F4D48"/>
    <w:rsid w:val="000F4E82"/>
    <w:rsid w:val="000F4F91"/>
    <w:rsid w:val="000F5306"/>
    <w:rsid w:val="000F6115"/>
    <w:rsid w:val="000F7B04"/>
    <w:rsid w:val="000F7CD1"/>
    <w:rsid w:val="00100DE8"/>
    <w:rsid w:val="001039F2"/>
    <w:rsid w:val="00105B9F"/>
    <w:rsid w:val="001062A8"/>
    <w:rsid w:val="00106F1D"/>
    <w:rsid w:val="001077A1"/>
    <w:rsid w:val="00107C06"/>
    <w:rsid w:val="00110C8C"/>
    <w:rsid w:val="00114211"/>
    <w:rsid w:val="001160E0"/>
    <w:rsid w:val="001207E1"/>
    <w:rsid w:val="00121CB9"/>
    <w:rsid w:val="00122BC3"/>
    <w:rsid w:val="0012670F"/>
    <w:rsid w:val="0013208A"/>
    <w:rsid w:val="001338E4"/>
    <w:rsid w:val="00134339"/>
    <w:rsid w:val="00135C47"/>
    <w:rsid w:val="0013648A"/>
    <w:rsid w:val="00136FB4"/>
    <w:rsid w:val="0014052E"/>
    <w:rsid w:val="00141777"/>
    <w:rsid w:val="0014196A"/>
    <w:rsid w:val="00141B06"/>
    <w:rsid w:val="00142143"/>
    <w:rsid w:val="001435F8"/>
    <w:rsid w:val="00143CC6"/>
    <w:rsid w:val="00144B6B"/>
    <w:rsid w:val="00145F02"/>
    <w:rsid w:val="0014757A"/>
    <w:rsid w:val="00150087"/>
    <w:rsid w:val="00150CEC"/>
    <w:rsid w:val="00151795"/>
    <w:rsid w:val="00151C95"/>
    <w:rsid w:val="001547B5"/>
    <w:rsid w:val="00154C9F"/>
    <w:rsid w:val="001550A9"/>
    <w:rsid w:val="001605C0"/>
    <w:rsid w:val="00161892"/>
    <w:rsid w:val="00162C7F"/>
    <w:rsid w:val="00164D10"/>
    <w:rsid w:val="0016500C"/>
    <w:rsid w:val="0016520A"/>
    <w:rsid w:val="00165F97"/>
    <w:rsid w:val="00166A1C"/>
    <w:rsid w:val="00170DAE"/>
    <w:rsid w:val="00171A8A"/>
    <w:rsid w:val="00171EAE"/>
    <w:rsid w:val="00172628"/>
    <w:rsid w:val="00175076"/>
    <w:rsid w:val="001765BD"/>
    <w:rsid w:val="00177A8D"/>
    <w:rsid w:val="00182915"/>
    <w:rsid w:val="00182BED"/>
    <w:rsid w:val="00182EC2"/>
    <w:rsid w:val="0018360B"/>
    <w:rsid w:val="0018524C"/>
    <w:rsid w:val="0018725B"/>
    <w:rsid w:val="00187767"/>
    <w:rsid w:val="0019162D"/>
    <w:rsid w:val="00192B1B"/>
    <w:rsid w:val="00193A81"/>
    <w:rsid w:val="0019420D"/>
    <w:rsid w:val="001942EE"/>
    <w:rsid w:val="00194459"/>
    <w:rsid w:val="00195919"/>
    <w:rsid w:val="00195C90"/>
    <w:rsid w:val="00196966"/>
    <w:rsid w:val="00197465"/>
    <w:rsid w:val="001A1E64"/>
    <w:rsid w:val="001A2636"/>
    <w:rsid w:val="001A3815"/>
    <w:rsid w:val="001A3EA8"/>
    <w:rsid w:val="001A488C"/>
    <w:rsid w:val="001A5D36"/>
    <w:rsid w:val="001A692B"/>
    <w:rsid w:val="001A6BF0"/>
    <w:rsid w:val="001B15A9"/>
    <w:rsid w:val="001B1CD2"/>
    <w:rsid w:val="001B20E9"/>
    <w:rsid w:val="001B23DA"/>
    <w:rsid w:val="001B29F7"/>
    <w:rsid w:val="001B3F24"/>
    <w:rsid w:val="001B4F27"/>
    <w:rsid w:val="001B569D"/>
    <w:rsid w:val="001B6ED6"/>
    <w:rsid w:val="001C0B7D"/>
    <w:rsid w:val="001C1AD8"/>
    <w:rsid w:val="001C2D02"/>
    <w:rsid w:val="001C35F5"/>
    <w:rsid w:val="001C4DB0"/>
    <w:rsid w:val="001C52D7"/>
    <w:rsid w:val="001D000D"/>
    <w:rsid w:val="001D0598"/>
    <w:rsid w:val="001D0D5D"/>
    <w:rsid w:val="001D107E"/>
    <w:rsid w:val="001D1407"/>
    <w:rsid w:val="001D1DD4"/>
    <w:rsid w:val="001E0A85"/>
    <w:rsid w:val="001E160C"/>
    <w:rsid w:val="001E4189"/>
    <w:rsid w:val="001E43A4"/>
    <w:rsid w:val="001E4F28"/>
    <w:rsid w:val="001E666E"/>
    <w:rsid w:val="001E6C94"/>
    <w:rsid w:val="001E79D8"/>
    <w:rsid w:val="001F230F"/>
    <w:rsid w:val="001F26A7"/>
    <w:rsid w:val="001F299B"/>
    <w:rsid w:val="001F3260"/>
    <w:rsid w:val="001F3570"/>
    <w:rsid w:val="001F4994"/>
    <w:rsid w:val="001F53B6"/>
    <w:rsid w:val="001F5EA2"/>
    <w:rsid w:val="001F7224"/>
    <w:rsid w:val="00201F79"/>
    <w:rsid w:val="00203E02"/>
    <w:rsid w:val="002051DA"/>
    <w:rsid w:val="002054DE"/>
    <w:rsid w:val="0021205A"/>
    <w:rsid w:val="00212F47"/>
    <w:rsid w:val="00214628"/>
    <w:rsid w:val="00215696"/>
    <w:rsid w:val="00215903"/>
    <w:rsid w:val="00215E85"/>
    <w:rsid w:val="002176C0"/>
    <w:rsid w:val="0022096A"/>
    <w:rsid w:val="002216B4"/>
    <w:rsid w:val="002238B7"/>
    <w:rsid w:val="00224D58"/>
    <w:rsid w:val="00226F93"/>
    <w:rsid w:val="0022737C"/>
    <w:rsid w:val="0022768F"/>
    <w:rsid w:val="00231274"/>
    <w:rsid w:val="0023342C"/>
    <w:rsid w:val="0023347D"/>
    <w:rsid w:val="00235127"/>
    <w:rsid w:val="00235A0D"/>
    <w:rsid w:val="00237B16"/>
    <w:rsid w:val="00241D32"/>
    <w:rsid w:val="00243A05"/>
    <w:rsid w:val="00244011"/>
    <w:rsid w:val="002453F6"/>
    <w:rsid w:val="002501AF"/>
    <w:rsid w:val="00250292"/>
    <w:rsid w:val="00250ECB"/>
    <w:rsid w:val="0025121F"/>
    <w:rsid w:val="00252154"/>
    <w:rsid w:val="002525D7"/>
    <w:rsid w:val="00254F5C"/>
    <w:rsid w:val="00260F92"/>
    <w:rsid w:val="00261EB0"/>
    <w:rsid w:val="002634D5"/>
    <w:rsid w:val="00263799"/>
    <w:rsid w:val="00265AE4"/>
    <w:rsid w:val="00266466"/>
    <w:rsid w:val="00266ABB"/>
    <w:rsid w:val="002708ED"/>
    <w:rsid w:val="00271550"/>
    <w:rsid w:val="00273413"/>
    <w:rsid w:val="0027463B"/>
    <w:rsid w:val="00274815"/>
    <w:rsid w:val="00275309"/>
    <w:rsid w:val="00276077"/>
    <w:rsid w:val="00280869"/>
    <w:rsid w:val="002835D4"/>
    <w:rsid w:val="002913AE"/>
    <w:rsid w:val="0029140D"/>
    <w:rsid w:val="00292000"/>
    <w:rsid w:val="002929E2"/>
    <w:rsid w:val="00295F3F"/>
    <w:rsid w:val="0029683D"/>
    <w:rsid w:val="002976E1"/>
    <w:rsid w:val="002A0919"/>
    <w:rsid w:val="002A0DA9"/>
    <w:rsid w:val="002A0EC0"/>
    <w:rsid w:val="002A11DB"/>
    <w:rsid w:val="002A18C9"/>
    <w:rsid w:val="002A2EFE"/>
    <w:rsid w:val="002A338A"/>
    <w:rsid w:val="002A5357"/>
    <w:rsid w:val="002B028F"/>
    <w:rsid w:val="002B052A"/>
    <w:rsid w:val="002B0C87"/>
    <w:rsid w:val="002B38F8"/>
    <w:rsid w:val="002B4A28"/>
    <w:rsid w:val="002B5358"/>
    <w:rsid w:val="002C1636"/>
    <w:rsid w:val="002C3C59"/>
    <w:rsid w:val="002C5B37"/>
    <w:rsid w:val="002D1AE6"/>
    <w:rsid w:val="002D1B49"/>
    <w:rsid w:val="002D1D4A"/>
    <w:rsid w:val="002D2DD8"/>
    <w:rsid w:val="002D36D8"/>
    <w:rsid w:val="002D380E"/>
    <w:rsid w:val="002D3E48"/>
    <w:rsid w:val="002D4E05"/>
    <w:rsid w:val="002D532D"/>
    <w:rsid w:val="002D5B31"/>
    <w:rsid w:val="002D6D62"/>
    <w:rsid w:val="002E001B"/>
    <w:rsid w:val="002E122B"/>
    <w:rsid w:val="002E163D"/>
    <w:rsid w:val="002E17E8"/>
    <w:rsid w:val="002E2050"/>
    <w:rsid w:val="002E2552"/>
    <w:rsid w:val="002E2AFE"/>
    <w:rsid w:val="002E2B8C"/>
    <w:rsid w:val="002E2CDB"/>
    <w:rsid w:val="002E3303"/>
    <w:rsid w:val="002E3BCD"/>
    <w:rsid w:val="002E410B"/>
    <w:rsid w:val="002E4C9D"/>
    <w:rsid w:val="002F0152"/>
    <w:rsid w:val="002F24D3"/>
    <w:rsid w:val="002F2801"/>
    <w:rsid w:val="002F38B0"/>
    <w:rsid w:val="002F4CDA"/>
    <w:rsid w:val="002F4F25"/>
    <w:rsid w:val="002F5729"/>
    <w:rsid w:val="002F5FC3"/>
    <w:rsid w:val="002F6B79"/>
    <w:rsid w:val="00300EC1"/>
    <w:rsid w:val="00301CFD"/>
    <w:rsid w:val="00304038"/>
    <w:rsid w:val="0030406E"/>
    <w:rsid w:val="00306790"/>
    <w:rsid w:val="00306A7B"/>
    <w:rsid w:val="0030720C"/>
    <w:rsid w:val="00312437"/>
    <w:rsid w:val="00315011"/>
    <w:rsid w:val="00320C48"/>
    <w:rsid w:val="00320E39"/>
    <w:rsid w:val="00322A48"/>
    <w:rsid w:val="003246EE"/>
    <w:rsid w:val="00327053"/>
    <w:rsid w:val="00327173"/>
    <w:rsid w:val="00327382"/>
    <w:rsid w:val="00330944"/>
    <w:rsid w:val="00330A2B"/>
    <w:rsid w:val="00331957"/>
    <w:rsid w:val="003319BD"/>
    <w:rsid w:val="00332286"/>
    <w:rsid w:val="00332771"/>
    <w:rsid w:val="00332ACE"/>
    <w:rsid w:val="00334CBB"/>
    <w:rsid w:val="0033500E"/>
    <w:rsid w:val="00336FBF"/>
    <w:rsid w:val="0033735D"/>
    <w:rsid w:val="00337A0B"/>
    <w:rsid w:val="00337A4F"/>
    <w:rsid w:val="00341A73"/>
    <w:rsid w:val="00342A18"/>
    <w:rsid w:val="003431B8"/>
    <w:rsid w:val="003435AC"/>
    <w:rsid w:val="0034447C"/>
    <w:rsid w:val="0034606A"/>
    <w:rsid w:val="003500FC"/>
    <w:rsid w:val="00350965"/>
    <w:rsid w:val="00351022"/>
    <w:rsid w:val="00351A50"/>
    <w:rsid w:val="003521DC"/>
    <w:rsid w:val="00352A0E"/>
    <w:rsid w:val="00353D6A"/>
    <w:rsid w:val="003567BB"/>
    <w:rsid w:val="00357CD6"/>
    <w:rsid w:val="00361888"/>
    <w:rsid w:val="00362EF4"/>
    <w:rsid w:val="00363523"/>
    <w:rsid w:val="003641DB"/>
    <w:rsid w:val="00364A4C"/>
    <w:rsid w:val="003654B2"/>
    <w:rsid w:val="00365B50"/>
    <w:rsid w:val="00370425"/>
    <w:rsid w:val="003719EC"/>
    <w:rsid w:val="0037229C"/>
    <w:rsid w:val="00372DB4"/>
    <w:rsid w:val="00373867"/>
    <w:rsid w:val="00373ECD"/>
    <w:rsid w:val="00374D63"/>
    <w:rsid w:val="00380D45"/>
    <w:rsid w:val="00384575"/>
    <w:rsid w:val="0038592C"/>
    <w:rsid w:val="00386171"/>
    <w:rsid w:val="00386A8A"/>
    <w:rsid w:val="003906B4"/>
    <w:rsid w:val="00390784"/>
    <w:rsid w:val="0039193A"/>
    <w:rsid w:val="00391CBD"/>
    <w:rsid w:val="0039229A"/>
    <w:rsid w:val="00392EA7"/>
    <w:rsid w:val="00393678"/>
    <w:rsid w:val="00394B3B"/>
    <w:rsid w:val="00396070"/>
    <w:rsid w:val="0039742C"/>
    <w:rsid w:val="003978EF"/>
    <w:rsid w:val="00397A92"/>
    <w:rsid w:val="003A2A4E"/>
    <w:rsid w:val="003A389E"/>
    <w:rsid w:val="003A411F"/>
    <w:rsid w:val="003A41FD"/>
    <w:rsid w:val="003A4577"/>
    <w:rsid w:val="003A5BFE"/>
    <w:rsid w:val="003A6E62"/>
    <w:rsid w:val="003B09E5"/>
    <w:rsid w:val="003B1F08"/>
    <w:rsid w:val="003B25CC"/>
    <w:rsid w:val="003B2926"/>
    <w:rsid w:val="003B4629"/>
    <w:rsid w:val="003B525C"/>
    <w:rsid w:val="003B5FC2"/>
    <w:rsid w:val="003C18AC"/>
    <w:rsid w:val="003C2175"/>
    <w:rsid w:val="003C24CB"/>
    <w:rsid w:val="003C2D01"/>
    <w:rsid w:val="003C4AA7"/>
    <w:rsid w:val="003C50AC"/>
    <w:rsid w:val="003C5161"/>
    <w:rsid w:val="003C51B7"/>
    <w:rsid w:val="003C6A22"/>
    <w:rsid w:val="003C6CAA"/>
    <w:rsid w:val="003D10A8"/>
    <w:rsid w:val="003D1DC2"/>
    <w:rsid w:val="003D39F2"/>
    <w:rsid w:val="003D459B"/>
    <w:rsid w:val="003D46EA"/>
    <w:rsid w:val="003D4C44"/>
    <w:rsid w:val="003D4E54"/>
    <w:rsid w:val="003D692F"/>
    <w:rsid w:val="003D71F6"/>
    <w:rsid w:val="003D73DF"/>
    <w:rsid w:val="003D7912"/>
    <w:rsid w:val="003E2257"/>
    <w:rsid w:val="003E295A"/>
    <w:rsid w:val="003E3247"/>
    <w:rsid w:val="003E3E7B"/>
    <w:rsid w:val="003E762D"/>
    <w:rsid w:val="003F28EB"/>
    <w:rsid w:val="003F3E20"/>
    <w:rsid w:val="003F40F7"/>
    <w:rsid w:val="003F5188"/>
    <w:rsid w:val="003F633F"/>
    <w:rsid w:val="003F6539"/>
    <w:rsid w:val="004001F9"/>
    <w:rsid w:val="00402FCD"/>
    <w:rsid w:val="00404693"/>
    <w:rsid w:val="00411A3F"/>
    <w:rsid w:val="00411BAE"/>
    <w:rsid w:val="00411E53"/>
    <w:rsid w:val="00412385"/>
    <w:rsid w:val="00412E27"/>
    <w:rsid w:val="00413192"/>
    <w:rsid w:val="004147C6"/>
    <w:rsid w:val="00414DDC"/>
    <w:rsid w:val="00415FBB"/>
    <w:rsid w:val="00416C18"/>
    <w:rsid w:val="00420F4F"/>
    <w:rsid w:val="00421188"/>
    <w:rsid w:val="00422AC7"/>
    <w:rsid w:val="00425181"/>
    <w:rsid w:val="004257CE"/>
    <w:rsid w:val="00426396"/>
    <w:rsid w:val="00426759"/>
    <w:rsid w:val="004270E6"/>
    <w:rsid w:val="0043060A"/>
    <w:rsid w:val="00430F1F"/>
    <w:rsid w:val="0043122E"/>
    <w:rsid w:val="004342C9"/>
    <w:rsid w:val="0043463D"/>
    <w:rsid w:val="00434BD6"/>
    <w:rsid w:val="00436C87"/>
    <w:rsid w:val="00437570"/>
    <w:rsid w:val="004413F0"/>
    <w:rsid w:val="0044179F"/>
    <w:rsid w:val="00442654"/>
    <w:rsid w:val="004453E2"/>
    <w:rsid w:val="0044563F"/>
    <w:rsid w:val="00446C4D"/>
    <w:rsid w:val="00447ED7"/>
    <w:rsid w:val="00447EFE"/>
    <w:rsid w:val="00450878"/>
    <w:rsid w:val="004531F8"/>
    <w:rsid w:val="0045322F"/>
    <w:rsid w:val="00454757"/>
    <w:rsid w:val="00454B34"/>
    <w:rsid w:val="00455145"/>
    <w:rsid w:val="00455F04"/>
    <w:rsid w:val="004565F4"/>
    <w:rsid w:val="004569DF"/>
    <w:rsid w:val="00456FB2"/>
    <w:rsid w:val="00457542"/>
    <w:rsid w:val="0046095A"/>
    <w:rsid w:val="004610E6"/>
    <w:rsid w:val="0046137A"/>
    <w:rsid w:val="00462ABD"/>
    <w:rsid w:val="00463E5A"/>
    <w:rsid w:val="00465DC5"/>
    <w:rsid w:val="0046628F"/>
    <w:rsid w:val="00466457"/>
    <w:rsid w:val="00466D5C"/>
    <w:rsid w:val="004671DE"/>
    <w:rsid w:val="004675B5"/>
    <w:rsid w:val="004741D3"/>
    <w:rsid w:val="00481460"/>
    <w:rsid w:val="0048374F"/>
    <w:rsid w:val="004840C8"/>
    <w:rsid w:val="00484107"/>
    <w:rsid w:val="004856FE"/>
    <w:rsid w:val="0049126D"/>
    <w:rsid w:val="004913A5"/>
    <w:rsid w:val="00492481"/>
    <w:rsid w:val="00492D5C"/>
    <w:rsid w:val="004935CE"/>
    <w:rsid w:val="00493B46"/>
    <w:rsid w:val="004971E7"/>
    <w:rsid w:val="0049750F"/>
    <w:rsid w:val="004A19FB"/>
    <w:rsid w:val="004A251B"/>
    <w:rsid w:val="004A36D2"/>
    <w:rsid w:val="004B0A0D"/>
    <w:rsid w:val="004B25D0"/>
    <w:rsid w:val="004B2722"/>
    <w:rsid w:val="004B5C8A"/>
    <w:rsid w:val="004B6085"/>
    <w:rsid w:val="004B6109"/>
    <w:rsid w:val="004B6F51"/>
    <w:rsid w:val="004B725E"/>
    <w:rsid w:val="004C0E74"/>
    <w:rsid w:val="004C2420"/>
    <w:rsid w:val="004C4306"/>
    <w:rsid w:val="004C4BD9"/>
    <w:rsid w:val="004C5B25"/>
    <w:rsid w:val="004C73DA"/>
    <w:rsid w:val="004C7E94"/>
    <w:rsid w:val="004D3BFF"/>
    <w:rsid w:val="004D4F14"/>
    <w:rsid w:val="004D6A49"/>
    <w:rsid w:val="004D77C1"/>
    <w:rsid w:val="004E071B"/>
    <w:rsid w:val="004E115A"/>
    <w:rsid w:val="004E2325"/>
    <w:rsid w:val="004E304B"/>
    <w:rsid w:val="004E44B8"/>
    <w:rsid w:val="004E4541"/>
    <w:rsid w:val="004E5F25"/>
    <w:rsid w:val="004E7710"/>
    <w:rsid w:val="004F006F"/>
    <w:rsid w:val="004F0B71"/>
    <w:rsid w:val="004F0DDC"/>
    <w:rsid w:val="004F11A8"/>
    <w:rsid w:val="004F4C96"/>
    <w:rsid w:val="004F5708"/>
    <w:rsid w:val="004F6940"/>
    <w:rsid w:val="0050225D"/>
    <w:rsid w:val="0050295F"/>
    <w:rsid w:val="00504675"/>
    <w:rsid w:val="00506AF9"/>
    <w:rsid w:val="005078CE"/>
    <w:rsid w:val="00511F6B"/>
    <w:rsid w:val="00512D19"/>
    <w:rsid w:val="00513F89"/>
    <w:rsid w:val="0051433F"/>
    <w:rsid w:val="00515A76"/>
    <w:rsid w:val="00515EBD"/>
    <w:rsid w:val="00516C19"/>
    <w:rsid w:val="00516CD2"/>
    <w:rsid w:val="005239E7"/>
    <w:rsid w:val="005245DF"/>
    <w:rsid w:val="00524854"/>
    <w:rsid w:val="00524CFB"/>
    <w:rsid w:val="00524DF5"/>
    <w:rsid w:val="0052607E"/>
    <w:rsid w:val="0052691F"/>
    <w:rsid w:val="00527989"/>
    <w:rsid w:val="00530ABB"/>
    <w:rsid w:val="00531324"/>
    <w:rsid w:val="00532980"/>
    <w:rsid w:val="00534698"/>
    <w:rsid w:val="0053595C"/>
    <w:rsid w:val="00535C91"/>
    <w:rsid w:val="00535D26"/>
    <w:rsid w:val="00536482"/>
    <w:rsid w:val="00536976"/>
    <w:rsid w:val="0054062D"/>
    <w:rsid w:val="00543897"/>
    <w:rsid w:val="0054538B"/>
    <w:rsid w:val="00547495"/>
    <w:rsid w:val="00551653"/>
    <w:rsid w:val="00551947"/>
    <w:rsid w:val="005549C7"/>
    <w:rsid w:val="0055688C"/>
    <w:rsid w:val="00557B0D"/>
    <w:rsid w:val="0056160C"/>
    <w:rsid w:val="00561943"/>
    <w:rsid w:val="005649A6"/>
    <w:rsid w:val="00565FD4"/>
    <w:rsid w:val="0056707E"/>
    <w:rsid w:val="005714EC"/>
    <w:rsid w:val="00572559"/>
    <w:rsid w:val="00573855"/>
    <w:rsid w:val="00573EF3"/>
    <w:rsid w:val="005752BF"/>
    <w:rsid w:val="005762A8"/>
    <w:rsid w:val="00576629"/>
    <w:rsid w:val="005804B7"/>
    <w:rsid w:val="00580B9C"/>
    <w:rsid w:val="00581182"/>
    <w:rsid w:val="005824B5"/>
    <w:rsid w:val="0058500C"/>
    <w:rsid w:val="005853D2"/>
    <w:rsid w:val="00586BE6"/>
    <w:rsid w:val="00587A42"/>
    <w:rsid w:val="00591031"/>
    <w:rsid w:val="0059162A"/>
    <w:rsid w:val="00591965"/>
    <w:rsid w:val="005920EF"/>
    <w:rsid w:val="00592B44"/>
    <w:rsid w:val="00593027"/>
    <w:rsid w:val="005940BE"/>
    <w:rsid w:val="005955C8"/>
    <w:rsid w:val="0059613B"/>
    <w:rsid w:val="00596A58"/>
    <w:rsid w:val="00596C36"/>
    <w:rsid w:val="0059777E"/>
    <w:rsid w:val="005A6F53"/>
    <w:rsid w:val="005A76DA"/>
    <w:rsid w:val="005A7723"/>
    <w:rsid w:val="005A79E1"/>
    <w:rsid w:val="005B0284"/>
    <w:rsid w:val="005B0CCD"/>
    <w:rsid w:val="005B1E0B"/>
    <w:rsid w:val="005B3461"/>
    <w:rsid w:val="005B66D2"/>
    <w:rsid w:val="005B7DA2"/>
    <w:rsid w:val="005C469F"/>
    <w:rsid w:val="005C4E79"/>
    <w:rsid w:val="005C53AA"/>
    <w:rsid w:val="005C72C2"/>
    <w:rsid w:val="005C7C1C"/>
    <w:rsid w:val="005D5F76"/>
    <w:rsid w:val="005E02F3"/>
    <w:rsid w:val="005E06C9"/>
    <w:rsid w:val="005E0B6B"/>
    <w:rsid w:val="005E2A22"/>
    <w:rsid w:val="005E5088"/>
    <w:rsid w:val="005E5754"/>
    <w:rsid w:val="005E79E5"/>
    <w:rsid w:val="005F3700"/>
    <w:rsid w:val="0060094C"/>
    <w:rsid w:val="00601B03"/>
    <w:rsid w:val="00601F4E"/>
    <w:rsid w:val="00603DED"/>
    <w:rsid w:val="00607705"/>
    <w:rsid w:val="006100AE"/>
    <w:rsid w:val="006101B6"/>
    <w:rsid w:val="00610D94"/>
    <w:rsid w:val="00611910"/>
    <w:rsid w:val="0061220E"/>
    <w:rsid w:val="00612989"/>
    <w:rsid w:val="0061311C"/>
    <w:rsid w:val="00614551"/>
    <w:rsid w:val="00614A61"/>
    <w:rsid w:val="00617704"/>
    <w:rsid w:val="00620371"/>
    <w:rsid w:val="006226F4"/>
    <w:rsid w:val="00623A5D"/>
    <w:rsid w:val="00623E25"/>
    <w:rsid w:val="00624AF9"/>
    <w:rsid w:val="00626855"/>
    <w:rsid w:val="00626D59"/>
    <w:rsid w:val="00627FB5"/>
    <w:rsid w:val="00630EDA"/>
    <w:rsid w:val="00634123"/>
    <w:rsid w:val="00635977"/>
    <w:rsid w:val="00635CD8"/>
    <w:rsid w:val="00637AA6"/>
    <w:rsid w:val="0064011D"/>
    <w:rsid w:val="00641C23"/>
    <w:rsid w:val="00642434"/>
    <w:rsid w:val="00642C41"/>
    <w:rsid w:val="006430F6"/>
    <w:rsid w:val="00643AF7"/>
    <w:rsid w:val="00644DBA"/>
    <w:rsid w:val="00645411"/>
    <w:rsid w:val="00646870"/>
    <w:rsid w:val="006528EF"/>
    <w:rsid w:val="00652B9D"/>
    <w:rsid w:val="0065435F"/>
    <w:rsid w:val="00654F45"/>
    <w:rsid w:val="006551FD"/>
    <w:rsid w:val="00657199"/>
    <w:rsid w:val="00657DC0"/>
    <w:rsid w:val="0066039A"/>
    <w:rsid w:val="00660971"/>
    <w:rsid w:val="00660C01"/>
    <w:rsid w:val="00660D74"/>
    <w:rsid w:val="0066280D"/>
    <w:rsid w:val="00662E97"/>
    <w:rsid w:val="0066400E"/>
    <w:rsid w:val="006640EE"/>
    <w:rsid w:val="00664261"/>
    <w:rsid w:val="0066761B"/>
    <w:rsid w:val="00670646"/>
    <w:rsid w:val="0067092E"/>
    <w:rsid w:val="0067094B"/>
    <w:rsid w:val="006729F9"/>
    <w:rsid w:val="00673D99"/>
    <w:rsid w:val="006757FF"/>
    <w:rsid w:val="00676422"/>
    <w:rsid w:val="006828DE"/>
    <w:rsid w:val="006833EA"/>
    <w:rsid w:val="00684721"/>
    <w:rsid w:val="00685B1A"/>
    <w:rsid w:val="00687B61"/>
    <w:rsid w:val="00690787"/>
    <w:rsid w:val="00691863"/>
    <w:rsid w:val="00693845"/>
    <w:rsid w:val="006945A4"/>
    <w:rsid w:val="00694AE2"/>
    <w:rsid w:val="0069672E"/>
    <w:rsid w:val="00696EAC"/>
    <w:rsid w:val="00696F81"/>
    <w:rsid w:val="006970D7"/>
    <w:rsid w:val="00697C0A"/>
    <w:rsid w:val="006A18EC"/>
    <w:rsid w:val="006A40C4"/>
    <w:rsid w:val="006A41CB"/>
    <w:rsid w:val="006A4E0C"/>
    <w:rsid w:val="006A55E2"/>
    <w:rsid w:val="006A5F9F"/>
    <w:rsid w:val="006A79D3"/>
    <w:rsid w:val="006B07E6"/>
    <w:rsid w:val="006B0B43"/>
    <w:rsid w:val="006B0F90"/>
    <w:rsid w:val="006B3479"/>
    <w:rsid w:val="006B6A8D"/>
    <w:rsid w:val="006C02B8"/>
    <w:rsid w:val="006C22AB"/>
    <w:rsid w:val="006C25C9"/>
    <w:rsid w:val="006C2C39"/>
    <w:rsid w:val="006C3E4E"/>
    <w:rsid w:val="006C58D0"/>
    <w:rsid w:val="006C5DB1"/>
    <w:rsid w:val="006C69A5"/>
    <w:rsid w:val="006D08B7"/>
    <w:rsid w:val="006D3051"/>
    <w:rsid w:val="006D492A"/>
    <w:rsid w:val="006D4C32"/>
    <w:rsid w:val="006D50DB"/>
    <w:rsid w:val="006D7E62"/>
    <w:rsid w:val="006E1C1A"/>
    <w:rsid w:val="006E22AF"/>
    <w:rsid w:val="006E2C0C"/>
    <w:rsid w:val="006E6AAF"/>
    <w:rsid w:val="006E6F76"/>
    <w:rsid w:val="006E7E9E"/>
    <w:rsid w:val="006F04EA"/>
    <w:rsid w:val="006F2F1B"/>
    <w:rsid w:val="006F7152"/>
    <w:rsid w:val="007010F1"/>
    <w:rsid w:val="0070139C"/>
    <w:rsid w:val="00701CD2"/>
    <w:rsid w:val="00703A89"/>
    <w:rsid w:val="007052E8"/>
    <w:rsid w:val="007058D9"/>
    <w:rsid w:val="00707ACB"/>
    <w:rsid w:val="00707B9F"/>
    <w:rsid w:val="0071130F"/>
    <w:rsid w:val="007115CC"/>
    <w:rsid w:val="007119AE"/>
    <w:rsid w:val="00712168"/>
    <w:rsid w:val="00712C4E"/>
    <w:rsid w:val="007140DC"/>
    <w:rsid w:val="00714409"/>
    <w:rsid w:val="0071609F"/>
    <w:rsid w:val="00716250"/>
    <w:rsid w:val="00716622"/>
    <w:rsid w:val="00717A33"/>
    <w:rsid w:val="007215E0"/>
    <w:rsid w:val="00721A6F"/>
    <w:rsid w:val="00721C98"/>
    <w:rsid w:val="00722EE2"/>
    <w:rsid w:val="0072339C"/>
    <w:rsid w:val="007239CB"/>
    <w:rsid w:val="0072465A"/>
    <w:rsid w:val="00725149"/>
    <w:rsid w:val="007263F0"/>
    <w:rsid w:val="007279F0"/>
    <w:rsid w:val="00732F76"/>
    <w:rsid w:val="00733B6A"/>
    <w:rsid w:val="0073562F"/>
    <w:rsid w:val="00737148"/>
    <w:rsid w:val="007374F3"/>
    <w:rsid w:val="00737F38"/>
    <w:rsid w:val="00740AAE"/>
    <w:rsid w:val="00742B4E"/>
    <w:rsid w:val="00742F6A"/>
    <w:rsid w:val="00743D40"/>
    <w:rsid w:val="00745749"/>
    <w:rsid w:val="00747323"/>
    <w:rsid w:val="00747AA9"/>
    <w:rsid w:val="00747DDF"/>
    <w:rsid w:val="00751F34"/>
    <w:rsid w:val="00752607"/>
    <w:rsid w:val="00755A4E"/>
    <w:rsid w:val="00756783"/>
    <w:rsid w:val="00757971"/>
    <w:rsid w:val="00757DF6"/>
    <w:rsid w:val="007622ED"/>
    <w:rsid w:val="007623E9"/>
    <w:rsid w:val="0076344E"/>
    <w:rsid w:val="00765115"/>
    <w:rsid w:val="007708DE"/>
    <w:rsid w:val="00771706"/>
    <w:rsid w:val="00771A7D"/>
    <w:rsid w:val="00771F79"/>
    <w:rsid w:val="00773582"/>
    <w:rsid w:val="00780CFA"/>
    <w:rsid w:val="00783CEC"/>
    <w:rsid w:val="00784AA6"/>
    <w:rsid w:val="007863FE"/>
    <w:rsid w:val="00786B7E"/>
    <w:rsid w:val="007872E9"/>
    <w:rsid w:val="0079132A"/>
    <w:rsid w:val="0079252C"/>
    <w:rsid w:val="00792776"/>
    <w:rsid w:val="00794AC4"/>
    <w:rsid w:val="00795E39"/>
    <w:rsid w:val="00796B52"/>
    <w:rsid w:val="00797BA8"/>
    <w:rsid w:val="007A2049"/>
    <w:rsid w:val="007A3A23"/>
    <w:rsid w:val="007A409D"/>
    <w:rsid w:val="007A571C"/>
    <w:rsid w:val="007A7729"/>
    <w:rsid w:val="007A7E24"/>
    <w:rsid w:val="007B07CD"/>
    <w:rsid w:val="007B6B10"/>
    <w:rsid w:val="007B75B1"/>
    <w:rsid w:val="007C1CDB"/>
    <w:rsid w:val="007C28C2"/>
    <w:rsid w:val="007C52DF"/>
    <w:rsid w:val="007C7072"/>
    <w:rsid w:val="007C750A"/>
    <w:rsid w:val="007D27F4"/>
    <w:rsid w:val="007D40B8"/>
    <w:rsid w:val="007D415A"/>
    <w:rsid w:val="007D6C48"/>
    <w:rsid w:val="007E0888"/>
    <w:rsid w:val="007E2230"/>
    <w:rsid w:val="007E253A"/>
    <w:rsid w:val="007E3760"/>
    <w:rsid w:val="007E3A54"/>
    <w:rsid w:val="007E6D0F"/>
    <w:rsid w:val="007E7730"/>
    <w:rsid w:val="007E7997"/>
    <w:rsid w:val="007F017A"/>
    <w:rsid w:val="007F1EFC"/>
    <w:rsid w:val="007F2A87"/>
    <w:rsid w:val="007F34F5"/>
    <w:rsid w:val="007F3DFB"/>
    <w:rsid w:val="007F482A"/>
    <w:rsid w:val="007F6E56"/>
    <w:rsid w:val="007F6FD8"/>
    <w:rsid w:val="0080020D"/>
    <w:rsid w:val="0080287B"/>
    <w:rsid w:val="008030B5"/>
    <w:rsid w:val="00803ABE"/>
    <w:rsid w:val="00804EB7"/>
    <w:rsid w:val="008108B3"/>
    <w:rsid w:val="008116BD"/>
    <w:rsid w:val="008117CE"/>
    <w:rsid w:val="0081186D"/>
    <w:rsid w:val="00812DAF"/>
    <w:rsid w:val="008158F4"/>
    <w:rsid w:val="00816A03"/>
    <w:rsid w:val="0081770D"/>
    <w:rsid w:val="008244E6"/>
    <w:rsid w:val="00824928"/>
    <w:rsid w:val="00831DCB"/>
    <w:rsid w:val="00833530"/>
    <w:rsid w:val="008352A9"/>
    <w:rsid w:val="00835461"/>
    <w:rsid w:val="0083597D"/>
    <w:rsid w:val="00835A6A"/>
    <w:rsid w:val="008374E3"/>
    <w:rsid w:val="00840B31"/>
    <w:rsid w:val="008411A6"/>
    <w:rsid w:val="008413D2"/>
    <w:rsid w:val="00841FF8"/>
    <w:rsid w:val="00843AD5"/>
    <w:rsid w:val="00845A12"/>
    <w:rsid w:val="0084631B"/>
    <w:rsid w:val="008469EF"/>
    <w:rsid w:val="00847514"/>
    <w:rsid w:val="0084751D"/>
    <w:rsid w:val="00850356"/>
    <w:rsid w:val="00850BE6"/>
    <w:rsid w:val="00851362"/>
    <w:rsid w:val="00852004"/>
    <w:rsid w:val="0085268A"/>
    <w:rsid w:val="00852E3C"/>
    <w:rsid w:val="008530BC"/>
    <w:rsid w:val="00854796"/>
    <w:rsid w:val="00855ACC"/>
    <w:rsid w:val="00855ADB"/>
    <w:rsid w:val="00856A15"/>
    <w:rsid w:val="00857246"/>
    <w:rsid w:val="00857552"/>
    <w:rsid w:val="00861C9B"/>
    <w:rsid w:val="008622A1"/>
    <w:rsid w:val="00862839"/>
    <w:rsid w:val="008635B8"/>
    <w:rsid w:val="00863DB8"/>
    <w:rsid w:val="0086473B"/>
    <w:rsid w:val="008650D8"/>
    <w:rsid w:val="0086615F"/>
    <w:rsid w:val="00866B9E"/>
    <w:rsid w:val="00870144"/>
    <w:rsid w:val="00870EB2"/>
    <w:rsid w:val="00870F7B"/>
    <w:rsid w:val="00871644"/>
    <w:rsid w:val="008718AC"/>
    <w:rsid w:val="00871CE8"/>
    <w:rsid w:val="008723F1"/>
    <w:rsid w:val="0087385E"/>
    <w:rsid w:val="008754D3"/>
    <w:rsid w:val="00876579"/>
    <w:rsid w:val="008766F0"/>
    <w:rsid w:val="00876778"/>
    <w:rsid w:val="00877763"/>
    <w:rsid w:val="00880659"/>
    <w:rsid w:val="008819B0"/>
    <w:rsid w:val="00882460"/>
    <w:rsid w:val="0088383A"/>
    <w:rsid w:val="0088495C"/>
    <w:rsid w:val="00885F7C"/>
    <w:rsid w:val="00887678"/>
    <w:rsid w:val="00887B82"/>
    <w:rsid w:val="00891D83"/>
    <w:rsid w:val="008920EF"/>
    <w:rsid w:val="00893FB9"/>
    <w:rsid w:val="00895E47"/>
    <w:rsid w:val="008963AE"/>
    <w:rsid w:val="00896434"/>
    <w:rsid w:val="008A0E7F"/>
    <w:rsid w:val="008A1D6A"/>
    <w:rsid w:val="008A28F4"/>
    <w:rsid w:val="008A2A95"/>
    <w:rsid w:val="008A4341"/>
    <w:rsid w:val="008A635B"/>
    <w:rsid w:val="008A6443"/>
    <w:rsid w:val="008A6586"/>
    <w:rsid w:val="008A7181"/>
    <w:rsid w:val="008B109F"/>
    <w:rsid w:val="008B1B83"/>
    <w:rsid w:val="008B1D62"/>
    <w:rsid w:val="008B1DB9"/>
    <w:rsid w:val="008B443D"/>
    <w:rsid w:val="008B45E5"/>
    <w:rsid w:val="008B4AE1"/>
    <w:rsid w:val="008B58B5"/>
    <w:rsid w:val="008B62EC"/>
    <w:rsid w:val="008B6CDB"/>
    <w:rsid w:val="008C001E"/>
    <w:rsid w:val="008C072E"/>
    <w:rsid w:val="008C17FB"/>
    <w:rsid w:val="008C3F14"/>
    <w:rsid w:val="008C44B8"/>
    <w:rsid w:val="008C6ABC"/>
    <w:rsid w:val="008D2B95"/>
    <w:rsid w:val="008D3D70"/>
    <w:rsid w:val="008D4E4F"/>
    <w:rsid w:val="008D521D"/>
    <w:rsid w:val="008D6C9C"/>
    <w:rsid w:val="008E01B7"/>
    <w:rsid w:val="008E1154"/>
    <w:rsid w:val="008E13E0"/>
    <w:rsid w:val="008E3423"/>
    <w:rsid w:val="008E353B"/>
    <w:rsid w:val="008E35AC"/>
    <w:rsid w:val="008E5590"/>
    <w:rsid w:val="008E6532"/>
    <w:rsid w:val="008E6B78"/>
    <w:rsid w:val="008E7D91"/>
    <w:rsid w:val="008F009D"/>
    <w:rsid w:val="008F1D0F"/>
    <w:rsid w:val="008F2E51"/>
    <w:rsid w:val="008F3087"/>
    <w:rsid w:val="008F32EB"/>
    <w:rsid w:val="008F3E10"/>
    <w:rsid w:val="008F554C"/>
    <w:rsid w:val="008F5554"/>
    <w:rsid w:val="008F68F3"/>
    <w:rsid w:val="008F6D1A"/>
    <w:rsid w:val="008F749B"/>
    <w:rsid w:val="008F7DE2"/>
    <w:rsid w:val="00901ACC"/>
    <w:rsid w:val="00904432"/>
    <w:rsid w:val="00905F0C"/>
    <w:rsid w:val="00905F47"/>
    <w:rsid w:val="009064EA"/>
    <w:rsid w:val="0091053B"/>
    <w:rsid w:val="00913CD3"/>
    <w:rsid w:val="00914D50"/>
    <w:rsid w:val="0091601A"/>
    <w:rsid w:val="0091775D"/>
    <w:rsid w:val="00920934"/>
    <w:rsid w:val="0092579B"/>
    <w:rsid w:val="00926476"/>
    <w:rsid w:val="0092685D"/>
    <w:rsid w:val="00930839"/>
    <w:rsid w:val="00932C11"/>
    <w:rsid w:val="00933659"/>
    <w:rsid w:val="0093411D"/>
    <w:rsid w:val="00934A61"/>
    <w:rsid w:val="00935AD6"/>
    <w:rsid w:val="0093655C"/>
    <w:rsid w:val="00937689"/>
    <w:rsid w:val="00940110"/>
    <w:rsid w:val="009405A4"/>
    <w:rsid w:val="00940BCF"/>
    <w:rsid w:val="00941EB9"/>
    <w:rsid w:val="00942F1C"/>
    <w:rsid w:val="00943298"/>
    <w:rsid w:val="00943B88"/>
    <w:rsid w:val="009444FC"/>
    <w:rsid w:val="009448FB"/>
    <w:rsid w:val="0094594E"/>
    <w:rsid w:val="00945B11"/>
    <w:rsid w:val="00946419"/>
    <w:rsid w:val="00947938"/>
    <w:rsid w:val="00952477"/>
    <w:rsid w:val="0095386A"/>
    <w:rsid w:val="009550E7"/>
    <w:rsid w:val="00956B3D"/>
    <w:rsid w:val="009570F9"/>
    <w:rsid w:val="00960143"/>
    <w:rsid w:val="00960241"/>
    <w:rsid w:val="00961194"/>
    <w:rsid w:val="009627C1"/>
    <w:rsid w:val="00964A52"/>
    <w:rsid w:val="00966E10"/>
    <w:rsid w:val="009701E3"/>
    <w:rsid w:val="00971FD8"/>
    <w:rsid w:val="00972D1F"/>
    <w:rsid w:val="00974F4E"/>
    <w:rsid w:val="009754FA"/>
    <w:rsid w:val="00975A64"/>
    <w:rsid w:val="0097610A"/>
    <w:rsid w:val="00976620"/>
    <w:rsid w:val="0098046A"/>
    <w:rsid w:val="009821F6"/>
    <w:rsid w:val="00983445"/>
    <w:rsid w:val="00983931"/>
    <w:rsid w:val="00984A05"/>
    <w:rsid w:val="0098637D"/>
    <w:rsid w:val="00986B28"/>
    <w:rsid w:val="00987382"/>
    <w:rsid w:val="00990521"/>
    <w:rsid w:val="00992BA5"/>
    <w:rsid w:val="00993543"/>
    <w:rsid w:val="00993906"/>
    <w:rsid w:val="00993C86"/>
    <w:rsid w:val="00993F0B"/>
    <w:rsid w:val="009955F6"/>
    <w:rsid w:val="0099633F"/>
    <w:rsid w:val="00996405"/>
    <w:rsid w:val="009977D1"/>
    <w:rsid w:val="009977E8"/>
    <w:rsid w:val="009A3534"/>
    <w:rsid w:val="009A4414"/>
    <w:rsid w:val="009A48DE"/>
    <w:rsid w:val="009A5BCF"/>
    <w:rsid w:val="009A77FE"/>
    <w:rsid w:val="009B263C"/>
    <w:rsid w:val="009B3E63"/>
    <w:rsid w:val="009B60B3"/>
    <w:rsid w:val="009B68F1"/>
    <w:rsid w:val="009B741D"/>
    <w:rsid w:val="009C0B98"/>
    <w:rsid w:val="009C17D0"/>
    <w:rsid w:val="009C2EBD"/>
    <w:rsid w:val="009C2F5C"/>
    <w:rsid w:val="009C3525"/>
    <w:rsid w:val="009C3A17"/>
    <w:rsid w:val="009C3CA9"/>
    <w:rsid w:val="009C49B4"/>
    <w:rsid w:val="009C4DB3"/>
    <w:rsid w:val="009C7C07"/>
    <w:rsid w:val="009C7E44"/>
    <w:rsid w:val="009C7F8C"/>
    <w:rsid w:val="009D2383"/>
    <w:rsid w:val="009D6197"/>
    <w:rsid w:val="009D7635"/>
    <w:rsid w:val="009E077C"/>
    <w:rsid w:val="009E1566"/>
    <w:rsid w:val="009E1970"/>
    <w:rsid w:val="009E2D02"/>
    <w:rsid w:val="009E34E4"/>
    <w:rsid w:val="009E550C"/>
    <w:rsid w:val="009E5C8A"/>
    <w:rsid w:val="009F12C5"/>
    <w:rsid w:val="009F2945"/>
    <w:rsid w:val="009F38CD"/>
    <w:rsid w:val="009F4117"/>
    <w:rsid w:val="009F5B38"/>
    <w:rsid w:val="009F5D7D"/>
    <w:rsid w:val="009F5EB3"/>
    <w:rsid w:val="00A001ED"/>
    <w:rsid w:val="00A00AD5"/>
    <w:rsid w:val="00A02841"/>
    <w:rsid w:val="00A02D6B"/>
    <w:rsid w:val="00A03E30"/>
    <w:rsid w:val="00A04BDA"/>
    <w:rsid w:val="00A04C68"/>
    <w:rsid w:val="00A0778F"/>
    <w:rsid w:val="00A10B28"/>
    <w:rsid w:val="00A12096"/>
    <w:rsid w:val="00A121FC"/>
    <w:rsid w:val="00A126B8"/>
    <w:rsid w:val="00A14372"/>
    <w:rsid w:val="00A14E3B"/>
    <w:rsid w:val="00A2165C"/>
    <w:rsid w:val="00A21C06"/>
    <w:rsid w:val="00A2279E"/>
    <w:rsid w:val="00A23D0C"/>
    <w:rsid w:val="00A24C10"/>
    <w:rsid w:val="00A25AF5"/>
    <w:rsid w:val="00A2670D"/>
    <w:rsid w:val="00A27959"/>
    <w:rsid w:val="00A30387"/>
    <w:rsid w:val="00A31AA5"/>
    <w:rsid w:val="00A35393"/>
    <w:rsid w:val="00A361A7"/>
    <w:rsid w:val="00A36453"/>
    <w:rsid w:val="00A369C0"/>
    <w:rsid w:val="00A403EB"/>
    <w:rsid w:val="00A41BFA"/>
    <w:rsid w:val="00A43386"/>
    <w:rsid w:val="00A440FB"/>
    <w:rsid w:val="00A442A9"/>
    <w:rsid w:val="00A44CE5"/>
    <w:rsid w:val="00A463B0"/>
    <w:rsid w:val="00A47A2A"/>
    <w:rsid w:val="00A50006"/>
    <w:rsid w:val="00A50EF4"/>
    <w:rsid w:val="00A51140"/>
    <w:rsid w:val="00A51156"/>
    <w:rsid w:val="00A5201A"/>
    <w:rsid w:val="00A52EAE"/>
    <w:rsid w:val="00A53AEA"/>
    <w:rsid w:val="00A55B56"/>
    <w:rsid w:val="00A55C87"/>
    <w:rsid w:val="00A5721A"/>
    <w:rsid w:val="00A57F8E"/>
    <w:rsid w:val="00A61451"/>
    <w:rsid w:val="00A62F20"/>
    <w:rsid w:val="00A63640"/>
    <w:rsid w:val="00A650C1"/>
    <w:rsid w:val="00A7062C"/>
    <w:rsid w:val="00A708D2"/>
    <w:rsid w:val="00A72118"/>
    <w:rsid w:val="00A7384C"/>
    <w:rsid w:val="00A748E8"/>
    <w:rsid w:val="00A7570D"/>
    <w:rsid w:val="00A76B30"/>
    <w:rsid w:val="00A76ECD"/>
    <w:rsid w:val="00A774A7"/>
    <w:rsid w:val="00A7773A"/>
    <w:rsid w:val="00A804A0"/>
    <w:rsid w:val="00A81873"/>
    <w:rsid w:val="00A82B67"/>
    <w:rsid w:val="00A84044"/>
    <w:rsid w:val="00A846FD"/>
    <w:rsid w:val="00A84D26"/>
    <w:rsid w:val="00A84FF2"/>
    <w:rsid w:val="00A8766F"/>
    <w:rsid w:val="00A90129"/>
    <w:rsid w:val="00A91B19"/>
    <w:rsid w:val="00A9251F"/>
    <w:rsid w:val="00A929E4"/>
    <w:rsid w:val="00A9385C"/>
    <w:rsid w:val="00A93D67"/>
    <w:rsid w:val="00A953C9"/>
    <w:rsid w:val="00A96201"/>
    <w:rsid w:val="00A9720B"/>
    <w:rsid w:val="00A9744D"/>
    <w:rsid w:val="00A97A09"/>
    <w:rsid w:val="00AA0DAF"/>
    <w:rsid w:val="00AA12C5"/>
    <w:rsid w:val="00AA426A"/>
    <w:rsid w:val="00AA7B2D"/>
    <w:rsid w:val="00AA7DF5"/>
    <w:rsid w:val="00AB0CBA"/>
    <w:rsid w:val="00AB22CE"/>
    <w:rsid w:val="00AB27F3"/>
    <w:rsid w:val="00AB3410"/>
    <w:rsid w:val="00AB422D"/>
    <w:rsid w:val="00AB5E9B"/>
    <w:rsid w:val="00AB63CB"/>
    <w:rsid w:val="00AB6678"/>
    <w:rsid w:val="00AB6ECE"/>
    <w:rsid w:val="00AC07E6"/>
    <w:rsid w:val="00AC0E0A"/>
    <w:rsid w:val="00AC2017"/>
    <w:rsid w:val="00AC2523"/>
    <w:rsid w:val="00AC7ADC"/>
    <w:rsid w:val="00AD0043"/>
    <w:rsid w:val="00AD096F"/>
    <w:rsid w:val="00AD14AC"/>
    <w:rsid w:val="00AD190E"/>
    <w:rsid w:val="00AD2138"/>
    <w:rsid w:val="00AD2758"/>
    <w:rsid w:val="00AD2A39"/>
    <w:rsid w:val="00AD452F"/>
    <w:rsid w:val="00AD489C"/>
    <w:rsid w:val="00AD5724"/>
    <w:rsid w:val="00AD6AB8"/>
    <w:rsid w:val="00AD7270"/>
    <w:rsid w:val="00AD7A42"/>
    <w:rsid w:val="00AE0150"/>
    <w:rsid w:val="00AE0912"/>
    <w:rsid w:val="00AE2723"/>
    <w:rsid w:val="00AE30F7"/>
    <w:rsid w:val="00AE326D"/>
    <w:rsid w:val="00AE3541"/>
    <w:rsid w:val="00AE3606"/>
    <w:rsid w:val="00AE5331"/>
    <w:rsid w:val="00AE6DA1"/>
    <w:rsid w:val="00AF0F57"/>
    <w:rsid w:val="00AF1257"/>
    <w:rsid w:val="00AF25BE"/>
    <w:rsid w:val="00AF37E7"/>
    <w:rsid w:val="00AF626A"/>
    <w:rsid w:val="00B0008A"/>
    <w:rsid w:val="00B0071B"/>
    <w:rsid w:val="00B01524"/>
    <w:rsid w:val="00B01ADE"/>
    <w:rsid w:val="00B050DB"/>
    <w:rsid w:val="00B051A8"/>
    <w:rsid w:val="00B06505"/>
    <w:rsid w:val="00B067F5"/>
    <w:rsid w:val="00B07D42"/>
    <w:rsid w:val="00B14F9F"/>
    <w:rsid w:val="00B15180"/>
    <w:rsid w:val="00B15512"/>
    <w:rsid w:val="00B177DE"/>
    <w:rsid w:val="00B17E93"/>
    <w:rsid w:val="00B203C0"/>
    <w:rsid w:val="00B210DD"/>
    <w:rsid w:val="00B22736"/>
    <w:rsid w:val="00B23025"/>
    <w:rsid w:val="00B230D8"/>
    <w:rsid w:val="00B24FE3"/>
    <w:rsid w:val="00B26637"/>
    <w:rsid w:val="00B30F44"/>
    <w:rsid w:val="00B31D46"/>
    <w:rsid w:val="00B3335F"/>
    <w:rsid w:val="00B33F79"/>
    <w:rsid w:val="00B354C9"/>
    <w:rsid w:val="00B379D1"/>
    <w:rsid w:val="00B37AAA"/>
    <w:rsid w:val="00B4089A"/>
    <w:rsid w:val="00B40D72"/>
    <w:rsid w:val="00B42181"/>
    <w:rsid w:val="00B42CBD"/>
    <w:rsid w:val="00B42D28"/>
    <w:rsid w:val="00B45D68"/>
    <w:rsid w:val="00B46F4D"/>
    <w:rsid w:val="00B4729E"/>
    <w:rsid w:val="00B475C9"/>
    <w:rsid w:val="00B50994"/>
    <w:rsid w:val="00B55890"/>
    <w:rsid w:val="00B57E24"/>
    <w:rsid w:val="00B616FE"/>
    <w:rsid w:val="00B62874"/>
    <w:rsid w:val="00B62C2E"/>
    <w:rsid w:val="00B63E92"/>
    <w:rsid w:val="00B6454E"/>
    <w:rsid w:val="00B66F00"/>
    <w:rsid w:val="00B71F52"/>
    <w:rsid w:val="00B72DA9"/>
    <w:rsid w:val="00B75BBF"/>
    <w:rsid w:val="00B77794"/>
    <w:rsid w:val="00B810CE"/>
    <w:rsid w:val="00B82C1A"/>
    <w:rsid w:val="00B82F85"/>
    <w:rsid w:val="00B83955"/>
    <w:rsid w:val="00B8546E"/>
    <w:rsid w:val="00B854C3"/>
    <w:rsid w:val="00B85662"/>
    <w:rsid w:val="00B85892"/>
    <w:rsid w:val="00B87501"/>
    <w:rsid w:val="00B8799C"/>
    <w:rsid w:val="00B91689"/>
    <w:rsid w:val="00B9270B"/>
    <w:rsid w:val="00B93086"/>
    <w:rsid w:val="00B9581A"/>
    <w:rsid w:val="00B96267"/>
    <w:rsid w:val="00B969B1"/>
    <w:rsid w:val="00BA1DEC"/>
    <w:rsid w:val="00BA256A"/>
    <w:rsid w:val="00BA5688"/>
    <w:rsid w:val="00BA5ADA"/>
    <w:rsid w:val="00BA699E"/>
    <w:rsid w:val="00BB0608"/>
    <w:rsid w:val="00BB09D6"/>
    <w:rsid w:val="00BB1693"/>
    <w:rsid w:val="00BB1972"/>
    <w:rsid w:val="00BB19D9"/>
    <w:rsid w:val="00BB1E48"/>
    <w:rsid w:val="00BB36EE"/>
    <w:rsid w:val="00BB56B1"/>
    <w:rsid w:val="00BB5C0F"/>
    <w:rsid w:val="00BB5FB1"/>
    <w:rsid w:val="00BB67A1"/>
    <w:rsid w:val="00BB6E39"/>
    <w:rsid w:val="00BC0F34"/>
    <w:rsid w:val="00BC6F89"/>
    <w:rsid w:val="00BD2CA4"/>
    <w:rsid w:val="00BD4021"/>
    <w:rsid w:val="00BD5CBA"/>
    <w:rsid w:val="00BD5E9E"/>
    <w:rsid w:val="00BD767B"/>
    <w:rsid w:val="00BE161B"/>
    <w:rsid w:val="00BE2287"/>
    <w:rsid w:val="00BE26BA"/>
    <w:rsid w:val="00BE2D19"/>
    <w:rsid w:val="00BE4187"/>
    <w:rsid w:val="00BE5538"/>
    <w:rsid w:val="00BE5CAA"/>
    <w:rsid w:val="00BF0389"/>
    <w:rsid w:val="00BF1073"/>
    <w:rsid w:val="00BF14A3"/>
    <w:rsid w:val="00BF1AAB"/>
    <w:rsid w:val="00BF1B66"/>
    <w:rsid w:val="00BF53D2"/>
    <w:rsid w:val="00BF6AA2"/>
    <w:rsid w:val="00BF716C"/>
    <w:rsid w:val="00BF7ABE"/>
    <w:rsid w:val="00BF7D97"/>
    <w:rsid w:val="00C0051E"/>
    <w:rsid w:val="00C01DF0"/>
    <w:rsid w:val="00C039F5"/>
    <w:rsid w:val="00C052A8"/>
    <w:rsid w:val="00C05428"/>
    <w:rsid w:val="00C0556C"/>
    <w:rsid w:val="00C1025C"/>
    <w:rsid w:val="00C12D01"/>
    <w:rsid w:val="00C13563"/>
    <w:rsid w:val="00C17809"/>
    <w:rsid w:val="00C21E60"/>
    <w:rsid w:val="00C24EDD"/>
    <w:rsid w:val="00C26F7F"/>
    <w:rsid w:val="00C27A43"/>
    <w:rsid w:val="00C30920"/>
    <w:rsid w:val="00C30F68"/>
    <w:rsid w:val="00C316EA"/>
    <w:rsid w:val="00C322D8"/>
    <w:rsid w:val="00C328D7"/>
    <w:rsid w:val="00C36B67"/>
    <w:rsid w:val="00C36BD9"/>
    <w:rsid w:val="00C411AD"/>
    <w:rsid w:val="00C42592"/>
    <w:rsid w:val="00C42666"/>
    <w:rsid w:val="00C428AB"/>
    <w:rsid w:val="00C45027"/>
    <w:rsid w:val="00C45060"/>
    <w:rsid w:val="00C452FA"/>
    <w:rsid w:val="00C46639"/>
    <w:rsid w:val="00C4694B"/>
    <w:rsid w:val="00C471EC"/>
    <w:rsid w:val="00C50534"/>
    <w:rsid w:val="00C53983"/>
    <w:rsid w:val="00C53BB9"/>
    <w:rsid w:val="00C53C13"/>
    <w:rsid w:val="00C54610"/>
    <w:rsid w:val="00C60086"/>
    <w:rsid w:val="00C6119F"/>
    <w:rsid w:val="00C6167E"/>
    <w:rsid w:val="00C6258F"/>
    <w:rsid w:val="00C64676"/>
    <w:rsid w:val="00C654D3"/>
    <w:rsid w:val="00C65705"/>
    <w:rsid w:val="00C70098"/>
    <w:rsid w:val="00C7145F"/>
    <w:rsid w:val="00C71859"/>
    <w:rsid w:val="00C71C6E"/>
    <w:rsid w:val="00C7565D"/>
    <w:rsid w:val="00C75C8F"/>
    <w:rsid w:val="00C762B8"/>
    <w:rsid w:val="00C80B29"/>
    <w:rsid w:val="00C84121"/>
    <w:rsid w:val="00C854E6"/>
    <w:rsid w:val="00C85792"/>
    <w:rsid w:val="00C863A5"/>
    <w:rsid w:val="00C86791"/>
    <w:rsid w:val="00C869D4"/>
    <w:rsid w:val="00C90EA7"/>
    <w:rsid w:val="00C91D54"/>
    <w:rsid w:val="00C920BE"/>
    <w:rsid w:val="00C93152"/>
    <w:rsid w:val="00C9392D"/>
    <w:rsid w:val="00C93C5B"/>
    <w:rsid w:val="00C93D5A"/>
    <w:rsid w:val="00C979E9"/>
    <w:rsid w:val="00CA06AD"/>
    <w:rsid w:val="00CA0B42"/>
    <w:rsid w:val="00CA1A0C"/>
    <w:rsid w:val="00CA4FE2"/>
    <w:rsid w:val="00CA79C3"/>
    <w:rsid w:val="00CA7EED"/>
    <w:rsid w:val="00CB0CBC"/>
    <w:rsid w:val="00CB22B1"/>
    <w:rsid w:val="00CB6451"/>
    <w:rsid w:val="00CB7796"/>
    <w:rsid w:val="00CC096E"/>
    <w:rsid w:val="00CC0E1E"/>
    <w:rsid w:val="00CC0FAB"/>
    <w:rsid w:val="00CC1E2D"/>
    <w:rsid w:val="00CC232D"/>
    <w:rsid w:val="00CC264A"/>
    <w:rsid w:val="00CC2896"/>
    <w:rsid w:val="00CC29A9"/>
    <w:rsid w:val="00CC42C1"/>
    <w:rsid w:val="00CC5EC6"/>
    <w:rsid w:val="00CD6EA6"/>
    <w:rsid w:val="00CE1D9E"/>
    <w:rsid w:val="00CE21B8"/>
    <w:rsid w:val="00CE2397"/>
    <w:rsid w:val="00CE2717"/>
    <w:rsid w:val="00CE45D4"/>
    <w:rsid w:val="00CE46AC"/>
    <w:rsid w:val="00CE48B8"/>
    <w:rsid w:val="00CE655C"/>
    <w:rsid w:val="00CF0902"/>
    <w:rsid w:val="00CF0A72"/>
    <w:rsid w:val="00CF1511"/>
    <w:rsid w:val="00CF25B7"/>
    <w:rsid w:val="00CF2BB6"/>
    <w:rsid w:val="00CF3B26"/>
    <w:rsid w:val="00CF431F"/>
    <w:rsid w:val="00CF43C6"/>
    <w:rsid w:val="00CF59FE"/>
    <w:rsid w:val="00CF702A"/>
    <w:rsid w:val="00CF7F09"/>
    <w:rsid w:val="00D00A66"/>
    <w:rsid w:val="00D02168"/>
    <w:rsid w:val="00D0680D"/>
    <w:rsid w:val="00D070A1"/>
    <w:rsid w:val="00D10658"/>
    <w:rsid w:val="00D11E93"/>
    <w:rsid w:val="00D13F8A"/>
    <w:rsid w:val="00D140DF"/>
    <w:rsid w:val="00D1502F"/>
    <w:rsid w:val="00D21027"/>
    <w:rsid w:val="00D21651"/>
    <w:rsid w:val="00D216C8"/>
    <w:rsid w:val="00D260D8"/>
    <w:rsid w:val="00D26CDE"/>
    <w:rsid w:val="00D2778B"/>
    <w:rsid w:val="00D27842"/>
    <w:rsid w:val="00D31976"/>
    <w:rsid w:val="00D34490"/>
    <w:rsid w:val="00D370A0"/>
    <w:rsid w:val="00D408E6"/>
    <w:rsid w:val="00D41583"/>
    <w:rsid w:val="00D41F1E"/>
    <w:rsid w:val="00D425D3"/>
    <w:rsid w:val="00D43283"/>
    <w:rsid w:val="00D43D0E"/>
    <w:rsid w:val="00D470D0"/>
    <w:rsid w:val="00D50332"/>
    <w:rsid w:val="00D5097E"/>
    <w:rsid w:val="00D50F71"/>
    <w:rsid w:val="00D51239"/>
    <w:rsid w:val="00D520ED"/>
    <w:rsid w:val="00D522FE"/>
    <w:rsid w:val="00D53B9A"/>
    <w:rsid w:val="00D54087"/>
    <w:rsid w:val="00D555D0"/>
    <w:rsid w:val="00D56698"/>
    <w:rsid w:val="00D62D4D"/>
    <w:rsid w:val="00D631E5"/>
    <w:rsid w:val="00D64A7A"/>
    <w:rsid w:val="00D65715"/>
    <w:rsid w:val="00D66B33"/>
    <w:rsid w:val="00D702CC"/>
    <w:rsid w:val="00D725A0"/>
    <w:rsid w:val="00D72A79"/>
    <w:rsid w:val="00D73077"/>
    <w:rsid w:val="00D737EA"/>
    <w:rsid w:val="00D74BF6"/>
    <w:rsid w:val="00D74C1A"/>
    <w:rsid w:val="00D75B73"/>
    <w:rsid w:val="00D77993"/>
    <w:rsid w:val="00D77A37"/>
    <w:rsid w:val="00D8019F"/>
    <w:rsid w:val="00D81732"/>
    <w:rsid w:val="00D83A0D"/>
    <w:rsid w:val="00D83D5F"/>
    <w:rsid w:val="00D84202"/>
    <w:rsid w:val="00D84CB1"/>
    <w:rsid w:val="00D858B8"/>
    <w:rsid w:val="00D85A0A"/>
    <w:rsid w:val="00D85F1E"/>
    <w:rsid w:val="00D868B4"/>
    <w:rsid w:val="00D877FB"/>
    <w:rsid w:val="00D919E4"/>
    <w:rsid w:val="00D923E2"/>
    <w:rsid w:val="00D92D0F"/>
    <w:rsid w:val="00D92E1A"/>
    <w:rsid w:val="00D93B6D"/>
    <w:rsid w:val="00D95DC3"/>
    <w:rsid w:val="00D96395"/>
    <w:rsid w:val="00D9785C"/>
    <w:rsid w:val="00DA4CA7"/>
    <w:rsid w:val="00DA52E4"/>
    <w:rsid w:val="00DA5A16"/>
    <w:rsid w:val="00DA5DE1"/>
    <w:rsid w:val="00DA5ED2"/>
    <w:rsid w:val="00DA6DC1"/>
    <w:rsid w:val="00DB0076"/>
    <w:rsid w:val="00DB0B0A"/>
    <w:rsid w:val="00DB2B0C"/>
    <w:rsid w:val="00DB31F4"/>
    <w:rsid w:val="00DB3B0F"/>
    <w:rsid w:val="00DB477C"/>
    <w:rsid w:val="00DB54B8"/>
    <w:rsid w:val="00DB7C2E"/>
    <w:rsid w:val="00DC0521"/>
    <w:rsid w:val="00DC0A51"/>
    <w:rsid w:val="00DC1419"/>
    <w:rsid w:val="00DC1FBE"/>
    <w:rsid w:val="00DC2CA4"/>
    <w:rsid w:val="00DC2CF4"/>
    <w:rsid w:val="00DC426A"/>
    <w:rsid w:val="00DC4923"/>
    <w:rsid w:val="00DC4D4C"/>
    <w:rsid w:val="00DC551C"/>
    <w:rsid w:val="00DC5814"/>
    <w:rsid w:val="00DC58C1"/>
    <w:rsid w:val="00DC65B1"/>
    <w:rsid w:val="00DC783E"/>
    <w:rsid w:val="00DD1288"/>
    <w:rsid w:val="00DD135E"/>
    <w:rsid w:val="00DD141A"/>
    <w:rsid w:val="00DD14DE"/>
    <w:rsid w:val="00DD1D15"/>
    <w:rsid w:val="00DD2E2A"/>
    <w:rsid w:val="00DD4826"/>
    <w:rsid w:val="00DD5264"/>
    <w:rsid w:val="00DD55F5"/>
    <w:rsid w:val="00DD66AC"/>
    <w:rsid w:val="00DD74D5"/>
    <w:rsid w:val="00DE051F"/>
    <w:rsid w:val="00DE18C9"/>
    <w:rsid w:val="00DE20FE"/>
    <w:rsid w:val="00DE251E"/>
    <w:rsid w:val="00DE340C"/>
    <w:rsid w:val="00DE4275"/>
    <w:rsid w:val="00DE4924"/>
    <w:rsid w:val="00DE5CEC"/>
    <w:rsid w:val="00DE61DC"/>
    <w:rsid w:val="00DE6BA7"/>
    <w:rsid w:val="00DF15DF"/>
    <w:rsid w:val="00DF1F8E"/>
    <w:rsid w:val="00DF2C21"/>
    <w:rsid w:val="00DF3062"/>
    <w:rsid w:val="00DF452C"/>
    <w:rsid w:val="00DF5D0F"/>
    <w:rsid w:val="00DF5D86"/>
    <w:rsid w:val="00DF6EAC"/>
    <w:rsid w:val="00DF7710"/>
    <w:rsid w:val="00DF7A70"/>
    <w:rsid w:val="00DF7F70"/>
    <w:rsid w:val="00E00E2A"/>
    <w:rsid w:val="00E011E5"/>
    <w:rsid w:val="00E02B9D"/>
    <w:rsid w:val="00E02DFE"/>
    <w:rsid w:val="00E03669"/>
    <w:rsid w:val="00E04D0A"/>
    <w:rsid w:val="00E07DE3"/>
    <w:rsid w:val="00E15160"/>
    <w:rsid w:val="00E15BAA"/>
    <w:rsid w:val="00E16971"/>
    <w:rsid w:val="00E205CF"/>
    <w:rsid w:val="00E2128F"/>
    <w:rsid w:val="00E2247E"/>
    <w:rsid w:val="00E23590"/>
    <w:rsid w:val="00E25886"/>
    <w:rsid w:val="00E25D2F"/>
    <w:rsid w:val="00E25E78"/>
    <w:rsid w:val="00E261B2"/>
    <w:rsid w:val="00E266F4"/>
    <w:rsid w:val="00E316A0"/>
    <w:rsid w:val="00E32452"/>
    <w:rsid w:val="00E3263B"/>
    <w:rsid w:val="00E32A2A"/>
    <w:rsid w:val="00E34DB5"/>
    <w:rsid w:val="00E350EE"/>
    <w:rsid w:val="00E35208"/>
    <w:rsid w:val="00E35A83"/>
    <w:rsid w:val="00E36AFF"/>
    <w:rsid w:val="00E36C11"/>
    <w:rsid w:val="00E37708"/>
    <w:rsid w:val="00E41624"/>
    <w:rsid w:val="00E422FC"/>
    <w:rsid w:val="00E434F5"/>
    <w:rsid w:val="00E43511"/>
    <w:rsid w:val="00E43716"/>
    <w:rsid w:val="00E458B9"/>
    <w:rsid w:val="00E47C9D"/>
    <w:rsid w:val="00E51B0B"/>
    <w:rsid w:val="00E52429"/>
    <w:rsid w:val="00E540F5"/>
    <w:rsid w:val="00E57C43"/>
    <w:rsid w:val="00E57D5D"/>
    <w:rsid w:val="00E6022D"/>
    <w:rsid w:val="00E603C8"/>
    <w:rsid w:val="00E60A73"/>
    <w:rsid w:val="00E65F6C"/>
    <w:rsid w:val="00E6679C"/>
    <w:rsid w:val="00E667AB"/>
    <w:rsid w:val="00E703DF"/>
    <w:rsid w:val="00E70882"/>
    <w:rsid w:val="00E711B8"/>
    <w:rsid w:val="00E711DC"/>
    <w:rsid w:val="00E71601"/>
    <w:rsid w:val="00E73067"/>
    <w:rsid w:val="00E76487"/>
    <w:rsid w:val="00E808B9"/>
    <w:rsid w:val="00E81154"/>
    <w:rsid w:val="00E828A7"/>
    <w:rsid w:val="00E842BA"/>
    <w:rsid w:val="00E917C5"/>
    <w:rsid w:val="00E92385"/>
    <w:rsid w:val="00E92CFE"/>
    <w:rsid w:val="00E939E9"/>
    <w:rsid w:val="00E95A2D"/>
    <w:rsid w:val="00E965DB"/>
    <w:rsid w:val="00E97BBA"/>
    <w:rsid w:val="00EA06DE"/>
    <w:rsid w:val="00EA178F"/>
    <w:rsid w:val="00EA1D6A"/>
    <w:rsid w:val="00EA52F8"/>
    <w:rsid w:val="00EA549D"/>
    <w:rsid w:val="00EA5882"/>
    <w:rsid w:val="00EA750B"/>
    <w:rsid w:val="00EA7E07"/>
    <w:rsid w:val="00EB240C"/>
    <w:rsid w:val="00EB25EF"/>
    <w:rsid w:val="00EB2CC3"/>
    <w:rsid w:val="00EB3B80"/>
    <w:rsid w:val="00EB5B5C"/>
    <w:rsid w:val="00EB63EA"/>
    <w:rsid w:val="00EB6900"/>
    <w:rsid w:val="00EC02B2"/>
    <w:rsid w:val="00EC16AB"/>
    <w:rsid w:val="00EC1844"/>
    <w:rsid w:val="00EC22CF"/>
    <w:rsid w:val="00EC41CE"/>
    <w:rsid w:val="00EC479F"/>
    <w:rsid w:val="00EC5786"/>
    <w:rsid w:val="00EC5A97"/>
    <w:rsid w:val="00EC6445"/>
    <w:rsid w:val="00ED1C4E"/>
    <w:rsid w:val="00ED294D"/>
    <w:rsid w:val="00ED2C59"/>
    <w:rsid w:val="00ED3CA9"/>
    <w:rsid w:val="00ED405C"/>
    <w:rsid w:val="00ED4EB7"/>
    <w:rsid w:val="00ED5639"/>
    <w:rsid w:val="00ED746C"/>
    <w:rsid w:val="00ED7A0B"/>
    <w:rsid w:val="00EE1474"/>
    <w:rsid w:val="00EE3E6F"/>
    <w:rsid w:val="00EE4BBB"/>
    <w:rsid w:val="00EE7E1A"/>
    <w:rsid w:val="00EF3A16"/>
    <w:rsid w:val="00EF43C0"/>
    <w:rsid w:val="00EF444D"/>
    <w:rsid w:val="00EF5AAC"/>
    <w:rsid w:val="00EF74B1"/>
    <w:rsid w:val="00F01688"/>
    <w:rsid w:val="00F01BFA"/>
    <w:rsid w:val="00F02FE0"/>
    <w:rsid w:val="00F03516"/>
    <w:rsid w:val="00F055AE"/>
    <w:rsid w:val="00F06ADB"/>
    <w:rsid w:val="00F11D6C"/>
    <w:rsid w:val="00F12BEE"/>
    <w:rsid w:val="00F131D4"/>
    <w:rsid w:val="00F14F97"/>
    <w:rsid w:val="00F165F4"/>
    <w:rsid w:val="00F16702"/>
    <w:rsid w:val="00F16FEC"/>
    <w:rsid w:val="00F17618"/>
    <w:rsid w:val="00F2065A"/>
    <w:rsid w:val="00F20C11"/>
    <w:rsid w:val="00F2451E"/>
    <w:rsid w:val="00F261FF"/>
    <w:rsid w:val="00F26C02"/>
    <w:rsid w:val="00F3104F"/>
    <w:rsid w:val="00F31595"/>
    <w:rsid w:val="00F31EA3"/>
    <w:rsid w:val="00F33E05"/>
    <w:rsid w:val="00F3429E"/>
    <w:rsid w:val="00F362B3"/>
    <w:rsid w:val="00F36F37"/>
    <w:rsid w:val="00F4029E"/>
    <w:rsid w:val="00F414EB"/>
    <w:rsid w:val="00F448F9"/>
    <w:rsid w:val="00F46571"/>
    <w:rsid w:val="00F50F2B"/>
    <w:rsid w:val="00F55FD5"/>
    <w:rsid w:val="00F56C38"/>
    <w:rsid w:val="00F57873"/>
    <w:rsid w:val="00F61FC6"/>
    <w:rsid w:val="00F62387"/>
    <w:rsid w:val="00F63670"/>
    <w:rsid w:val="00F65969"/>
    <w:rsid w:val="00F66C18"/>
    <w:rsid w:val="00F67299"/>
    <w:rsid w:val="00F67EA2"/>
    <w:rsid w:val="00F70698"/>
    <w:rsid w:val="00F70C61"/>
    <w:rsid w:val="00F70CEE"/>
    <w:rsid w:val="00F71898"/>
    <w:rsid w:val="00F71DAF"/>
    <w:rsid w:val="00F72D2E"/>
    <w:rsid w:val="00F756C4"/>
    <w:rsid w:val="00F7759D"/>
    <w:rsid w:val="00F859FF"/>
    <w:rsid w:val="00F860C1"/>
    <w:rsid w:val="00F90692"/>
    <w:rsid w:val="00F9110F"/>
    <w:rsid w:val="00F9251C"/>
    <w:rsid w:val="00F92F27"/>
    <w:rsid w:val="00F94C6C"/>
    <w:rsid w:val="00F95607"/>
    <w:rsid w:val="00F95D93"/>
    <w:rsid w:val="00F95F80"/>
    <w:rsid w:val="00F96345"/>
    <w:rsid w:val="00F96597"/>
    <w:rsid w:val="00FA259A"/>
    <w:rsid w:val="00FA274E"/>
    <w:rsid w:val="00FA295D"/>
    <w:rsid w:val="00FA74F3"/>
    <w:rsid w:val="00FA7D20"/>
    <w:rsid w:val="00FB0D80"/>
    <w:rsid w:val="00FB1075"/>
    <w:rsid w:val="00FB1F7C"/>
    <w:rsid w:val="00FB23C2"/>
    <w:rsid w:val="00FB27F3"/>
    <w:rsid w:val="00FB3F9E"/>
    <w:rsid w:val="00FC0AEB"/>
    <w:rsid w:val="00FC0F5C"/>
    <w:rsid w:val="00FC1F91"/>
    <w:rsid w:val="00FC24DF"/>
    <w:rsid w:val="00FC5314"/>
    <w:rsid w:val="00FC5967"/>
    <w:rsid w:val="00FC66B9"/>
    <w:rsid w:val="00FD019B"/>
    <w:rsid w:val="00FD0A75"/>
    <w:rsid w:val="00FD349E"/>
    <w:rsid w:val="00FD3662"/>
    <w:rsid w:val="00FD5503"/>
    <w:rsid w:val="00FD5846"/>
    <w:rsid w:val="00FD5D33"/>
    <w:rsid w:val="00FD634C"/>
    <w:rsid w:val="00FE103C"/>
    <w:rsid w:val="00FE14A8"/>
    <w:rsid w:val="00FE177A"/>
    <w:rsid w:val="00FE4AFA"/>
    <w:rsid w:val="00FE5170"/>
    <w:rsid w:val="00FF1D83"/>
    <w:rsid w:val="00FF1DA3"/>
    <w:rsid w:val="00FF3180"/>
    <w:rsid w:val="00FF36CE"/>
    <w:rsid w:val="00FF4ADA"/>
    <w:rsid w:val="00FF4BF4"/>
    <w:rsid w:val="00FF5F60"/>
    <w:rsid w:val="00FF688C"/>
    <w:rsid w:val="00FF7F5B"/>
    <w:rsid w:val="0A96E823"/>
    <w:rsid w:val="12BABDBE"/>
    <w:rsid w:val="12DA6445"/>
    <w:rsid w:val="17B113CE"/>
    <w:rsid w:val="1AC5103F"/>
    <w:rsid w:val="1B23AC82"/>
    <w:rsid w:val="1CDFC045"/>
    <w:rsid w:val="1EB2628C"/>
    <w:rsid w:val="27204616"/>
    <w:rsid w:val="29266337"/>
    <w:rsid w:val="29932416"/>
    <w:rsid w:val="2D5DD24D"/>
    <w:rsid w:val="2EBE089D"/>
    <w:rsid w:val="354DC909"/>
    <w:rsid w:val="36CCB52B"/>
    <w:rsid w:val="3E303D54"/>
    <w:rsid w:val="3E90330F"/>
    <w:rsid w:val="49439499"/>
    <w:rsid w:val="4E02C9D2"/>
    <w:rsid w:val="5A14AB94"/>
    <w:rsid w:val="60342771"/>
    <w:rsid w:val="67940D0B"/>
    <w:rsid w:val="681D0534"/>
    <w:rsid w:val="712A525C"/>
    <w:rsid w:val="73377FB6"/>
    <w:rsid w:val="7AF612C8"/>
    <w:rsid w:val="7DF99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9AD7"/>
  <w15:chartTrackingRefBased/>
  <w15:docId w15:val="{C45EFD1E-6480-46CA-9023-4E4A444D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072"/>
  </w:style>
  <w:style w:type="paragraph" w:styleId="Heading1">
    <w:name w:val="heading 1"/>
    <w:basedOn w:val="Normal"/>
    <w:next w:val="Normal"/>
    <w:link w:val="Heading1Char"/>
    <w:uiPriority w:val="9"/>
    <w:qFormat/>
    <w:rsid w:val="00151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C19"/>
  </w:style>
  <w:style w:type="paragraph" w:styleId="Footer">
    <w:name w:val="footer"/>
    <w:basedOn w:val="Normal"/>
    <w:link w:val="FooterChar"/>
    <w:uiPriority w:val="99"/>
    <w:unhideWhenUsed/>
    <w:rsid w:val="00516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C19"/>
  </w:style>
  <w:style w:type="paragraph" w:styleId="ListParagraph">
    <w:name w:val="List Paragraph"/>
    <w:basedOn w:val="Normal"/>
    <w:uiPriority w:val="34"/>
    <w:qFormat/>
    <w:rsid w:val="000D7F8F"/>
    <w:pPr>
      <w:ind w:left="720"/>
      <w:contextualSpacing/>
    </w:pPr>
  </w:style>
  <w:style w:type="paragraph" w:styleId="NormalWeb">
    <w:name w:val="Normal (Web)"/>
    <w:basedOn w:val="Normal"/>
    <w:uiPriority w:val="99"/>
    <w:unhideWhenUsed/>
    <w:rsid w:val="000D7F8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D7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D7F8F"/>
    <w:pPr>
      <w:spacing w:line="240" w:lineRule="auto"/>
    </w:pPr>
    <w:rPr>
      <w:sz w:val="20"/>
      <w:szCs w:val="20"/>
    </w:rPr>
  </w:style>
  <w:style w:type="character" w:customStyle="1" w:styleId="CommentTextChar">
    <w:name w:val="Comment Text Char"/>
    <w:basedOn w:val="DefaultParagraphFont"/>
    <w:link w:val="CommentText"/>
    <w:uiPriority w:val="99"/>
    <w:semiHidden/>
    <w:rsid w:val="000D7F8F"/>
    <w:rPr>
      <w:sz w:val="20"/>
      <w:szCs w:val="20"/>
    </w:rPr>
  </w:style>
  <w:style w:type="character" w:styleId="CommentReference">
    <w:name w:val="annotation reference"/>
    <w:basedOn w:val="DefaultParagraphFont"/>
    <w:uiPriority w:val="99"/>
    <w:semiHidden/>
    <w:unhideWhenUsed/>
    <w:rsid w:val="000D7F8F"/>
    <w:rPr>
      <w:sz w:val="16"/>
      <w:szCs w:val="16"/>
    </w:rPr>
  </w:style>
  <w:style w:type="paragraph" w:styleId="CommentSubject">
    <w:name w:val="annotation subject"/>
    <w:basedOn w:val="CommentText"/>
    <w:next w:val="CommentText"/>
    <w:link w:val="CommentSubjectChar"/>
    <w:uiPriority w:val="99"/>
    <w:semiHidden/>
    <w:unhideWhenUsed/>
    <w:rsid w:val="002238B7"/>
    <w:rPr>
      <w:b/>
      <w:bCs/>
    </w:rPr>
  </w:style>
  <w:style w:type="character" w:customStyle="1" w:styleId="CommentSubjectChar">
    <w:name w:val="Comment Subject Char"/>
    <w:basedOn w:val="CommentTextChar"/>
    <w:link w:val="CommentSubject"/>
    <w:uiPriority w:val="99"/>
    <w:semiHidden/>
    <w:rsid w:val="002238B7"/>
    <w:rPr>
      <w:b/>
      <w:bCs/>
      <w:sz w:val="20"/>
      <w:szCs w:val="20"/>
    </w:rPr>
  </w:style>
  <w:style w:type="character" w:customStyle="1" w:styleId="Heading1Char">
    <w:name w:val="Heading 1 Char"/>
    <w:basedOn w:val="DefaultParagraphFont"/>
    <w:link w:val="Heading1"/>
    <w:uiPriority w:val="9"/>
    <w:rsid w:val="00151C9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51C95"/>
    <w:pPr>
      <w:outlineLvl w:val="9"/>
    </w:pPr>
    <w:rPr>
      <w:lang w:val="en-US"/>
    </w:rPr>
  </w:style>
  <w:style w:type="paragraph" w:styleId="TOC1">
    <w:name w:val="toc 1"/>
    <w:basedOn w:val="Normal"/>
    <w:next w:val="Normal"/>
    <w:autoRedefine/>
    <w:uiPriority w:val="39"/>
    <w:unhideWhenUsed/>
    <w:rsid w:val="00A7062C"/>
    <w:pPr>
      <w:tabs>
        <w:tab w:val="left" w:pos="440"/>
        <w:tab w:val="right" w:leader="dot" w:pos="9016"/>
      </w:tabs>
      <w:spacing w:after="100"/>
    </w:pPr>
    <w:rPr>
      <w:rFonts w:cstheme="minorHAnsi"/>
      <w:b/>
      <w:bCs/>
      <w:noProof/>
    </w:rPr>
  </w:style>
  <w:style w:type="character" w:styleId="Hyperlink">
    <w:name w:val="Hyperlink"/>
    <w:basedOn w:val="DefaultParagraphFont"/>
    <w:uiPriority w:val="99"/>
    <w:unhideWhenUsed/>
    <w:rsid w:val="00151C95"/>
    <w:rPr>
      <w:color w:val="0563C1" w:themeColor="hyperlink"/>
      <w:u w:val="single"/>
    </w:rPr>
  </w:style>
  <w:style w:type="character" w:styleId="UnresolvedMention">
    <w:name w:val="Unresolved Mention"/>
    <w:basedOn w:val="DefaultParagraphFont"/>
    <w:uiPriority w:val="99"/>
    <w:semiHidden/>
    <w:unhideWhenUsed/>
    <w:rsid w:val="00D84CB1"/>
    <w:rPr>
      <w:color w:val="605E5C"/>
      <w:shd w:val="clear" w:color="auto" w:fill="E1DFDD"/>
    </w:rPr>
  </w:style>
  <w:style w:type="paragraph" w:styleId="Caption">
    <w:name w:val="caption"/>
    <w:basedOn w:val="Normal"/>
    <w:next w:val="Normal"/>
    <w:uiPriority w:val="35"/>
    <w:semiHidden/>
    <w:unhideWhenUsed/>
    <w:qFormat/>
    <w:rsid w:val="00CE1D9E"/>
    <w:pPr>
      <w:spacing w:after="200" w:line="240" w:lineRule="auto"/>
    </w:pPr>
    <w:rPr>
      <w:i/>
      <w:iCs/>
      <w:color w:val="44546A" w:themeColor="text2"/>
      <w:sz w:val="18"/>
      <w:szCs w:val="18"/>
    </w:rPr>
  </w:style>
  <w:style w:type="paragraph" w:styleId="BodyText3">
    <w:name w:val="Body Text 3"/>
    <w:basedOn w:val="Normal"/>
    <w:link w:val="BodyText3Char"/>
    <w:semiHidden/>
    <w:unhideWhenUsed/>
    <w:rsid w:val="00E47C9D"/>
    <w:pPr>
      <w:spacing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semiHidden/>
    <w:rsid w:val="00E47C9D"/>
    <w:rPr>
      <w:rFonts w:ascii="Arial" w:eastAsia="Times New Roman" w:hAnsi="Arial" w:cs="Times New Roman"/>
      <w:sz w:val="16"/>
      <w:szCs w:val="16"/>
      <w:lang w:eastAsia="en-GB"/>
    </w:rPr>
  </w:style>
  <w:style w:type="paragraph" w:customStyle="1" w:styleId="DfESBullets">
    <w:name w:val="DfESBullets"/>
    <w:basedOn w:val="Normal"/>
    <w:rsid w:val="008B1DB9"/>
    <w:pPr>
      <w:widowControl w:val="0"/>
      <w:numPr>
        <w:numId w:val="12"/>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customStyle="1" w:styleId="Normal1">
    <w:name w:val="Normal1"/>
    <w:rsid w:val="00D41F1E"/>
    <w:pPr>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721C9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01F79"/>
    <w:pPr>
      <w:spacing w:after="100"/>
      <w:ind w:left="220"/>
    </w:pPr>
  </w:style>
  <w:style w:type="paragraph" w:styleId="Revision">
    <w:name w:val="Revision"/>
    <w:hidden/>
    <w:uiPriority w:val="99"/>
    <w:semiHidden/>
    <w:rsid w:val="000B6D1D"/>
    <w:pPr>
      <w:spacing w:after="0" w:line="240" w:lineRule="auto"/>
    </w:pPr>
  </w:style>
  <w:style w:type="numbering" w:customStyle="1" w:styleId="CurrentList1">
    <w:name w:val="Current List1"/>
    <w:uiPriority w:val="99"/>
    <w:rsid w:val="00937689"/>
    <w:pPr>
      <w:numPr>
        <w:numId w:val="47"/>
      </w:numPr>
    </w:pPr>
  </w:style>
  <w:style w:type="character" w:styleId="FollowedHyperlink">
    <w:name w:val="FollowedHyperlink"/>
    <w:basedOn w:val="DefaultParagraphFont"/>
    <w:uiPriority w:val="99"/>
    <w:semiHidden/>
    <w:unhideWhenUsed/>
    <w:rsid w:val="00C5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20279">
      <w:bodyDiv w:val="1"/>
      <w:marLeft w:val="0"/>
      <w:marRight w:val="0"/>
      <w:marTop w:val="0"/>
      <w:marBottom w:val="0"/>
      <w:divBdr>
        <w:top w:val="none" w:sz="0" w:space="0" w:color="auto"/>
        <w:left w:val="none" w:sz="0" w:space="0" w:color="auto"/>
        <w:bottom w:val="none" w:sz="0" w:space="0" w:color="auto"/>
        <w:right w:val="none" w:sz="0" w:space="0" w:color="auto"/>
      </w:divBdr>
    </w:div>
    <w:div w:id="832375344">
      <w:bodyDiv w:val="1"/>
      <w:marLeft w:val="0"/>
      <w:marRight w:val="0"/>
      <w:marTop w:val="0"/>
      <w:marBottom w:val="0"/>
      <w:divBdr>
        <w:top w:val="none" w:sz="0" w:space="0" w:color="auto"/>
        <w:left w:val="none" w:sz="0" w:space="0" w:color="auto"/>
        <w:bottom w:val="none" w:sz="0" w:space="0" w:color="auto"/>
        <w:right w:val="none" w:sz="0" w:space="0" w:color="auto"/>
      </w:divBdr>
    </w:div>
    <w:div w:id="1011026771">
      <w:bodyDiv w:val="1"/>
      <w:marLeft w:val="0"/>
      <w:marRight w:val="0"/>
      <w:marTop w:val="0"/>
      <w:marBottom w:val="0"/>
      <w:divBdr>
        <w:top w:val="none" w:sz="0" w:space="0" w:color="auto"/>
        <w:left w:val="none" w:sz="0" w:space="0" w:color="auto"/>
        <w:bottom w:val="none" w:sz="0" w:space="0" w:color="auto"/>
        <w:right w:val="none" w:sz="0" w:space="0" w:color="auto"/>
      </w:divBdr>
    </w:div>
    <w:div w:id="1082675560">
      <w:bodyDiv w:val="1"/>
      <w:marLeft w:val="0"/>
      <w:marRight w:val="0"/>
      <w:marTop w:val="0"/>
      <w:marBottom w:val="0"/>
      <w:divBdr>
        <w:top w:val="none" w:sz="0" w:space="0" w:color="auto"/>
        <w:left w:val="none" w:sz="0" w:space="0" w:color="auto"/>
        <w:bottom w:val="none" w:sz="0" w:space="0" w:color="auto"/>
        <w:right w:val="none" w:sz="0" w:space="0" w:color="auto"/>
      </w:divBdr>
    </w:div>
    <w:div w:id="1136487209">
      <w:bodyDiv w:val="1"/>
      <w:marLeft w:val="0"/>
      <w:marRight w:val="0"/>
      <w:marTop w:val="0"/>
      <w:marBottom w:val="0"/>
      <w:divBdr>
        <w:top w:val="none" w:sz="0" w:space="0" w:color="auto"/>
        <w:left w:val="none" w:sz="0" w:space="0" w:color="auto"/>
        <w:bottom w:val="none" w:sz="0" w:space="0" w:color="auto"/>
        <w:right w:val="none" w:sz="0" w:space="0" w:color="auto"/>
      </w:divBdr>
    </w:div>
    <w:div w:id="1158036600">
      <w:bodyDiv w:val="1"/>
      <w:marLeft w:val="0"/>
      <w:marRight w:val="0"/>
      <w:marTop w:val="0"/>
      <w:marBottom w:val="0"/>
      <w:divBdr>
        <w:top w:val="none" w:sz="0" w:space="0" w:color="auto"/>
        <w:left w:val="none" w:sz="0" w:space="0" w:color="auto"/>
        <w:bottom w:val="none" w:sz="0" w:space="0" w:color="auto"/>
        <w:right w:val="none" w:sz="0" w:space="0" w:color="auto"/>
      </w:divBdr>
    </w:div>
    <w:div w:id="14481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shire.gov.uk/site-elements/documents/pdf/business/procurement/suppliers-and-services-terms-and-conditions.pdf" TargetMode="External"/><Relationship Id="rId18" Type="http://schemas.openxmlformats.org/officeDocument/2006/relationships/hyperlink" Target="mailto:ASCH.publichealth.Commissioning@derbyshire.gov.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sch.publichealth.commissioning@derbyshire.gov.uk" TargetMode="External"/><Relationship Id="rId7" Type="http://schemas.openxmlformats.org/officeDocument/2006/relationships/settings" Target="settings.xml"/><Relationship Id="rId12" Type="http://schemas.openxmlformats.org/officeDocument/2006/relationships/hyperlink" Target="mailto:asch.publichealth.commissioning@derbyshire.gov.uk" TargetMode="External"/><Relationship Id="rId17" Type="http://schemas.openxmlformats.org/officeDocument/2006/relationships/hyperlink" Target="https://www.hopkinsmedicine.org/stigma-of-addic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rowingrecoveryinderbyshire.co.uk/" TargetMode="External"/><Relationship Id="rId20" Type="http://schemas.openxmlformats.org/officeDocument/2006/relationships/hyperlink" Target="https://www.derbyshire.gov.uk/site-elements/documents/pdf/business/procurement/suppliers-and-services-terms-and-condition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rowingrecoveryinderbyshir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ch.publichealth.commissioning@derbyshire.gov.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c5da1-751b-480d-b1f8-e682234dd5ff">
      <Value>4</Value>
      <Value>3</Value>
      <Value>2</Value>
      <Value>1</Value>
    </TaxCatchAll>
    <lcf76f155ced4ddcb4097134ff3c332f xmlns="3b11a1fb-7d6b-45ca-ab46-c358e991e159">
      <Terms xmlns="http://schemas.microsoft.com/office/infopath/2007/PartnerControls"/>
    </lcf76f155ced4ddcb4097134ff3c332f>
    <aaa6d402f591475ab9932c956b05ea25 xmlns="3b11a1fb-7d6b-45ca-ab46-c358e991e159">
      <Terms xmlns="http://schemas.microsoft.com/office/infopath/2007/PartnerControls">
        <TermInfo xmlns="http://schemas.microsoft.com/office/infopath/2007/PartnerControls">
          <TermName xmlns="http://schemas.microsoft.com/office/infopath/2007/PartnerControls">Substance Misuse and Recovery</TermName>
          <TermId xmlns="http://schemas.microsoft.com/office/infopath/2007/PartnerControls">749d35d3-4034-4432-b453-bc3105386212</TermId>
        </TermInfo>
      </Terms>
    </aaa6d402f591475ab9932c956b05ea25>
    <g9cf192fe5c84b43863d6bc9ac5f4f72 xmlns="3b11a1fb-7d6b-45ca-ab46-c358e991e159">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g9cf192fe5c84b43863d6bc9ac5f4f72>
    <f28f69b19e8c40c093c49ce1b5bf469a xmlns="3b11a1fb-7d6b-45ca-ab46-c358e991e159">
      <Terms xmlns="http://schemas.microsoft.com/office/infopath/2007/PartnerControls">
        <TermInfo xmlns="http://schemas.microsoft.com/office/infopath/2007/PartnerControls">
          <TermName xmlns="http://schemas.microsoft.com/office/infopath/2007/PartnerControls">Adult Social Care and Health</TermName>
          <TermId xmlns="http://schemas.microsoft.com/office/infopath/2007/PartnerControls">4ca78415-14ac-4277-9fbb-f15f55a02f6c</TermId>
        </TermInfo>
      </Terms>
    </f28f69b19e8c40c093c49ce1b5bf469a>
    <pf5b02b423fd41d1976580be2390a76e xmlns="3b11a1fb-7d6b-45ca-ab46-c358e991e159">
      <Terms xmlns="http://schemas.microsoft.com/office/infopath/2007/PartnerControls">
        <TermInfo xmlns="http://schemas.microsoft.com/office/infopath/2007/PartnerControls">
          <TermName xmlns="http://schemas.microsoft.com/office/infopath/2007/PartnerControls">Public Health</TermName>
          <TermId xmlns="http://schemas.microsoft.com/office/infopath/2007/PartnerControls">2a0b50a8-27aa-4d8a-ad91-92beb4334573</TermId>
        </TermInfo>
      </Terms>
    </pf5b02b423fd41d1976580be2390a76e>
    <SharedWithUsers xmlns="7edc5da1-751b-480d-b1f8-e682234dd5ff">
      <UserInfo>
        <DisplayName>Tanya Nolan (Adult Social Care and Health)</DisplayName>
        <AccountId>19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38995D3612CA41B2997CD3CD260342" ma:contentTypeVersion="24" ma:contentTypeDescription="Create a new document." ma:contentTypeScope="" ma:versionID="bceb77d562a3d9a64c9f90dc46a3be6e">
  <xsd:schema xmlns:xsd="http://www.w3.org/2001/XMLSchema" xmlns:xs="http://www.w3.org/2001/XMLSchema" xmlns:p="http://schemas.microsoft.com/office/2006/metadata/properties" xmlns:ns2="3b11a1fb-7d6b-45ca-ab46-c358e991e159" xmlns:ns3="7edc5da1-751b-480d-b1f8-e682234dd5ff" targetNamespace="http://schemas.microsoft.com/office/2006/metadata/properties" ma:root="true" ma:fieldsID="feedd4f96bb1f4271860209fc0181e94" ns2:_="" ns3:_="">
    <xsd:import namespace="3b11a1fb-7d6b-45ca-ab46-c358e991e159"/>
    <xsd:import namespace="7edc5da1-751b-480d-b1f8-e682234dd5ff"/>
    <xsd:element name="properties">
      <xsd:complexType>
        <xsd:sequence>
          <xsd:element name="documentManagement">
            <xsd:complexType>
              <xsd:all>
                <xsd:element ref="ns2:aaa6d402f591475ab9932c956b05ea25" minOccurs="0"/>
                <xsd:element ref="ns3:TaxCatchAll" minOccurs="0"/>
                <xsd:element ref="ns2:f28f69b19e8c40c093c49ce1b5bf469a" minOccurs="0"/>
                <xsd:element ref="ns2:g9cf192fe5c84b43863d6bc9ac5f4f72" minOccurs="0"/>
                <xsd:element ref="ns2:pf5b02b423fd41d1976580be2390a76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a1fb-7d6b-45ca-ab46-c358e991e159" elementFormDefault="qualified">
    <xsd:import namespace="http://schemas.microsoft.com/office/2006/documentManagement/types"/>
    <xsd:import namespace="http://schemas.microsoft.com/office/infopath/2007/PartnerControls"/>
    <xsd:element name="aaa6d402f591475ab9932c956b05ea25" ma:index="9" nillable="true" ma:taxonomy="true" ma:internalName="aaa6d402f591475ab9932c956b05ea25" ma:taxonomyFieldName="System_x002e_Collections_x002e_DictionaryEntry_x002e_Key" ma:displayName="Search Tags" ma:fieldId="{aaa6d402-f591-475a-b993-2c956b05ea25}"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f28f69b19e8c40c093c49ce1b5bf469a" ma:index="12" nillable="true" ma:taxonomy="true" ma:internalName="f28f69b19e8c40c093c49ce1b5bf469a" ma:taxonomyFieldName="System_x002e_Collections_x002e_DictionaryEntry_x002e_Key0" ma:displayName="Department" ma:fieldId="{f28f69b1-9e8c-40c0-93c4-9ce1b5bf469a}"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g9cf192fe5c84b43863d6bc9ac5f4f72" ma:index="14" nillable="true" ma:taxonomy="true" ma:internalName="g9cf192fe5c84b43863d6bc9ac5f4f72" ma:taxonomyFieldName="System_x002e_Collections_x002e_DictionaryEntry_x002e_Key1" ma:displayName="Company" ma:fieldId="{09cf192f-e5c8-4b43-863d-6bc9ac5f4f72}"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pf5b02b423fd41d1976580be2390a76e" ma:index="16" nillable="true" ma:taxonomy="true" ma:internalName="pf5b02b423fd41d1976580be2390a76e" ma:taxonomyFieldName="System_x002e_Collections_x002e_DictionaryEntry_x002e_Key2" ma:displayName="Responsibility Unit" ma:fieldId="{9f5b02b4-23fd-41d1-9765-80be2390a76e}"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2758402-1e16-4577-8300-bda3ead60d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c5da1-751b-480d-b1f8-e682234dd5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17a9452-1257-4740-b67c-1fbd19cdb695}" ma:internalName="TaxCatchAll" ma:showField="CatchAllData" ma:web="7edc5da1-751b-480d-b1f8-e682234dd5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BB55A-6BF4-44F1-B4D8-001E4B849369}">
  <ds:schemaRefs>
    <ds:schemaRef ds:uri="http://schemas.microsoft.com/office/2006/metadata/properties"/>
    <ds:schemaRef ds:uri="http://schemas.microsoft.com/office/infopath/2007/PartnerControls"/>
    <ds:schemaRef ds:uri="7edc5da1-751b-480d-b1f8-e682234dd5ff"/>
    <ds:schemaRef ds:uri="3b11a1fb-7d6b-45ca-ab46-c358e991e159"/>
  </ds:schemaRefs>
</ds:datastoreItem>
</file>

<file path=customXml/itemProps2.xml><?xml version="1.0" encoding="utf-8"?>
<ds:datastoreItem xmlns:ds="http://schemas.openxmlformats.org/officeDocument/2006/customXml" ds:itemID="{7612F880-A1FE-4E20-B0E0-C1CE36E2FA02}">
  <ds:schemaRefs>
    <ds:schemaRef ds:uri="http://schemas.openxmlformats.org/officeDocument/2006/bibliography"/>
  </ds:schemaRefs>
</ds:datastoreItem>
</file>

<file path=customXml/itemProps3.xml><?xml version="1.0" encoding="utf-8"?>
<ds:datastoreItem xmlns:ds="http://schemas.openxmlformats.org/officeDocument/2006/customXml" ds:itemID="{9D88D8C3-10DB-4779-BBB2-38136E901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a1fb-7d6b-45ca-ab46-c358e991e159"/>
    <ds:schemaRef ds:uri="7edc5da1-751b-480d-b1f8-e682234dd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AAC79-1095-427D-9C03-458DDA0A3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4736</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 (Adult Social Care and Health)</dc:creator>
  <cp:keywords/>
  <dc:description/>
  <cp:lastModifiedBy>Lauren Ellis (Adult Social Care and Health)</cp:lastModifiedBy>
  <cp:revision>2</cp:revision>
  <dcterms:created xsi:type="dcterms:W3CDTF">2024-01-09T14:47:00Z</dcterms:created>
  <dcterms:modified xsi:type="dcterms:W3CDTF">2024-01-09T14:47:00Z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2023-05-16T11:25:01Z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65e2b0fb-0415-4297-9037-abd42adf5229</vt:lpwstr>
  </property>
  <property fmtid="{D5CDD505-2E9C-101B-9397-08002B2CF9AE}" pid="11" name="MSIP_Label_768904da-5dbb-4716-9521-7a682c6e8720_ContentBits">
    <vt:lpwstr>2</vt:lpwstr>
  </property>
  <property fmtid="{D5CDD505-2E9C-101B-9397-08002B2CF9AE}" pid="12" name="ContentTypeId">
    <vt:lpwstr>0x010100B138995D3612CA41B2997CD3CD260342</vt:lpwstr>
  </property>
  <property fmtid="{D5CDD505-2E9C-101B-9397-08002B2CF9AE}" pid="13" name="System.Collections.DictionaryEntry.Key2">
    <vt:lpwstr>1;#Public Health|2a0b50a8-27aa-4d8a-ad91-92beb4334573</vt:lpwstr>
  </property>
  <property fmtid="{D5CDD505-2E9C-101B-9397-08002B2CF9AE}" pid="14" name="System.Collections.DictionaryEntry.Key0">
    <vt:lpwstr>2;#Adult Social Care and Health|4ca78415-14ac-4277-9fbb-f15f55a02f6c</vt:lpwstr>
  </property>
  <property fmtid="{D5CDD505-2E9C-101B-9397-08002B2CF9AE}" pid="15" name="System_x002e_Collections_x002e_DictionaryEntry_x002e_Key">
    <vt:lpwstr/>
  </property>
  <property fmtid="{D5CDD505-2E9C-101B-9397-08002B2CF9AE}" pid="16" name="System.Collections.DictionaryEntry.Key1">
    <vt:lpwstr>3;#Derbyshire County Council|d98d0933-9971-4d20-a5e2-6605b0b627c7</vt:lpwstr>
  </property>
  <property fmtid="{D5CDD505-2E9C-101B-9397-08002B2CF9AE}" pid="17" name="System.Collections.DictionaryEntry.Key">
    <vt:lpwstr>4;#Substance Misuse and Recovery|749d35d3-4034-4432-b453-bc3105386212</vt:lpwstr>
  </property>
  <property fmtid="{D5CDD505-2E9C-101B-9397-08002B2CF9AE}" pid="18" name="MediaServiceImageTags">
    <vt:lpwstr/>
  </property>
</Properties>
</file>