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232"/>
        <w:tblW w:w="7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305"/>
      </w:tblGrid>
      <w:tr w:rsidR="00C47D2B" w:rsidRPr="00977BB5" w14:paraId="3CE9CD47" w14:textId="77777777" w:rsidTr="582AF518">
        <w:trPr>
          <w:trHeight w:val="1194"/>
        </w:trPr>
        <w:tc>
          <w:tcPr>
            <w:tcW w:w="7305" w:type="dxa"/>
            <w:tcBorders>
              <w:top w:val="nil"/>
              <w:left w:val="nil"/>
              <w:bottom w:val="nil"/>
              <w:right w:val="nil"/>
            </w:tcBorders>
          </w:tcPr>
          <w:p w14:paraId="3BEB071B" w14:textId="77777777" w:rsidR="00C47D2B" w:rsidRPr="00FB3E2F" w:rsidRDefault="00C47D2B" w:rsidP="00C47D2B">
            <w:pPr>
              <w:rPr>
                <w:rFonts w:eastAsiaTheme="majorEastAsia" w:cstheme="minorHAnsi"/>
                <w:sz w:val="96"/>
                <w:szCs w:val="96"/>
              </w:rPr>
            </w:pPr>
            <w:bookmarkStart w:id="0" w:name="_Hlk143853209"/>
            <w:bookmarkEnd w:id="0"/>
            <w:r w:rsidRPr="00FB3E2F">
              <w:rPr>
                <w:rFonts w:eastAsiaTheme="majorEastAsia" w:cstheme="minorHAnsi"/>
                <w:sz w:val="96"/>
                <w:szCs w:val="96"/>
              </w:rPr>
              <w:t xml:space="preserve">Local Authority </w:t>
            </w:r>
          </w:p>
          <w:p w14:paraId="427C5C0B" w14:textId="77777777" w:rsidR="00C47D2B" w:rsidRPr="00FB3E2F" w:rsidRDefault="00C47D2B" w:rsidP="00C47D2B">
            <w:pPr>
              <w:rPr>
                <w:rFonts w:eastAsiaTheme="majorEastAsia" w:cstheme="minorHAnsi"/>
                <w:sz w:val="96"/>
                <w:szCs w:val="96"/>
              </w:rPr>
            </w:pPr>
            <w:r w:rsidRPr="00FB3E2F">
              <w:rPr>
                <w:rFonts w:eastAsiaTheme="majorEastAsia" w:cstheme="minorHAnsi"/>
                <w:sz w:val="96"/>
                <w:szCs w:val="96"/>
              </w:rPr>
              <w:t>Promotional Pack:</w:t>
            </w:r>
          </w:p>
          <w:p w14:paraId="37E3E58B" w14:textId="5EC5D3B4" w:rsidR="00C47D2B" w:rsidRPr="00FB3E2F" w:rsidRDefault="00C47D2B" w:rsidP="582AF518">
            <w:pPr>
              <w:rPr>
                <w:rFonts w:eastAsiaTheme="majorEastAsia"/>
                <w:sz w:val="52"/>
                <w:szCs w:val="52"/>
              </w:rPr>
            </w:pPr>
            <w:r w:rsidRPr="582AF518">
              <w:rPr>
                <w:rFonts w:eastAsiaTheme="majorEastAsia"/>
                <w:sz w:val="52"/>
                <w:szCs w:val="52"/>
              </w:rPr>
              <w:t xml:space="preserve">Round 3 Window </w:t>
            </w:r>
            <w:r w:rsidR="005C20A3">
              <w:rPr>
                <w:rFonts w:eastAsiaTheme="majorEastAsia"/>
                <w:sz w:val="52"/>
                <w:szCs w:val="52"/>
              </w:rPr>
              <w:t>3 Launch</w:t>
            </w:r>
          </w:p>
        </w:tc>
      </w:tr>
      <w:tr w:rsidR="00C47D2B" w:rsidRPr="00977BB5" w14:paraId="5237B5BF" w14:textId="77777777" w:rsidTr="582AF518">
        <w:trPr>
          <w:trHeight w:val="4818"/>
        </w:trPr>
        <w:tc>
          <w:tcPr>
            <w:tcW w:w="7305" w:type="dxa"/>
            <w:tcBorders>
              <w:top w:val="nil"/>
              <w:left w:val="nil"/>
              <w:bottom w:val="nil"/>
              <w:right w:val="nil"/>
            </w:tcBorders>
          </w:tcPr>
          <w:p w14:paraId="7074F714" w14:textId="77777777" w:rsidR="00C47D2B" w:rsidRPr="00FB3E2F" w:rsidRDefault="00C47D2B" w:rsidP="00C47D2B">
            <w:pPr>
              <w:rPr>
                <w:rFonts w:cstheme="minorHAnsi"/>
                <w:noProof/>
              </w:rPr>
            </w:pPr>
          </w:p>
        </w:tc>
      </w:tr>
      <w:tr w:rsidR="00C47D2B" w:rsidRPr="00977BB5" w14:paraId="4631F318" w14:textId="77777777" w:rsidTr="582AF518">
        <w:trPr>
          <w:trHeight w:val="1370"/>
        </w:trPr>
        <w:tc>
          <w:tcPr>
            <w:tcW w:w="7305" w:type="dxa"/>
            <w:tcBorders>
              <w:top w:val="nil"/>
              <w:left w:val="nil"/>
              <w:bottom w:val="nil"/>
              <w:right w:val="nil"/>
            </w:tcBorders>
          </w:tcPr>
          <w:p w14:paraId="3E44476A" w14:textId="1012808C" w:rsidR="00C47D2B" w:rsidRPr="00FB3E2F" w:rsidRDefault="005C20A3" w:rsidP="00C47D2B">
            <w:r>
              <w:rPr>
                <w:rStyle w:val="SubtitleChar"/>
              </w:rPr>
              <w:t>December</w:t>
            </w:r>
            <w:r w:rsidR="00C47D2B" w:rsidRPr="6E08CD92">
              <w:rPr>
                <w:rStyle w:val="SubtitleChar"/>
              </w:rPr>
              <w:t xml:space="preserve"> 2023</w:t>
            </w:r>
          </w:p>
          <w:p w14:paraId="5C747DFB" w14:textId="77777777" w:rsidR="00C47D2B" w:rsidRPr="00FB3E2F" w:rsidRDefault="00C47D2B" w:rsidP="00C47D2B">
            <w:pPr>
              <w:rPr>
                <w:rFonts w:cstheme="minorHAnsi"/>
                <w:noProof/>
                <w:sz w:val="10"/>
                <w:szCs w:val="10"/>
              </w:rPr>
            </w:pPr>
            <w:r w:rsidRPr="00FB3E2F">
              <w:rPr>
                <w:rFonts w:cstheme="minorHAnsi"/>
                <w:noProof/>
                <w:sz w:val="10"/>
                <w:szCs w:val="10"/>
              </w:rPr>
              <mc:AlternateContent>
                <mc:Choice Requires="wps">
                  <w:drawing>
                    <wp:inline distT="0" distB="0" distL="0" distR="0" wp14:anchorId="0547BCA2" wp14:editId="2C1C4F52">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70FE16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7C11E32B" w14:textId="77777777" w:rsidR="00C47D2B" w:rsidRPr="00FB3E2F" w:rsidRDefault="00C47D2B" w:rsidP="00C47D2B">
            <w:pPr>
              <w:rPr>
                <w:rFonts w:cstheme="minorHAnsi"/>
                <w:noProof/>
                <w:sz w:val="10"/>
                <w:szCs w:val="10"/>
              </w:rPr>
            </w:pPr>
          </w:p>
          <w:p w14:paraId="5544D26B" w14:textId="77777777" w:rsidR="00C47D2B" w:rsidRPr="00FB3E2F" w:rsidRDefault="00C47D2B" w:rsidP="00C47D2B">
            <w:pPr>
              <w:rPr>
                <w:rFonts w:cstheme="minorHAnsi"/>
                <w:noProof/>
                <w:sz w:val="10"/>
                <w:szCs w:val="10"/>
              </w:rPr>
            </w:pPr>
          </w:p>
          <w:sdt>
            <w:sdtPr>
              <w:rPr>
                <w:rFonts w:cstheme="minorHAnsi"/>
              </w:rPr>
              <w:id w:val="-1740469667"/>
              <w:placeholder>
                <w:docPart w:val="AFF26B88D1DC4CA7A3F14DB18C236BF2"/>
              </w:placeholder>
              <w15:appearance w15:val="hidden"/>
            </w:sdtPr>
            <w:sdtEndPr/>
            <w:sdtContent>
              <w:p w14:paraId="4C493EFE" w14:textId="77777777" w:rsidR="00C47D2B" w:rsidRPr="00FB3E2F" w:rsidRDefault="00C47D2B" w:rsidP="00C47D2B">
                <w:pPr>
                  <w:rPr>
                    <w:rFonts w:cstheme="minorHAnsi"/>
                  </w:rPr>
                </w:pPr>
                <w:r w:rsidRPr="00FB3E2F">
                  <w:rPr>
                    <w:rFonts w:cstheme="minorHAnsi"/>
                  </w:rPr>
                  <w:t>COMMUNITY OWNERSHIP FUND</w:t>
                </w:r>
              </w:p>
              <w:p w14:paraId="3102743C" w14:textId="77777777" w:rsidR="00C47D2B" w:rsidRPr="00FB3E2F" w:rsidRDefault="00C47D2B" w:rsidP="00C47D2B">
                <w:pPr>
                  <w:rPr>
                    <w:rFonts w:cstheme="minorHAnsi"/>
                  </w:rPr>
                </w:pPr>
                <w:r w:rsidRPr="00FB3E2F">
                  <w:rPr>
                    <w:rFonts w:cstheme="minorHAnsi"/>
                  </w:rPr>
                  <w:t>COF@Levellingup.gov.uk</w:t>
                </w:r>
              </w:p>
            </w:sdtContent>
          </w:sdt>
        </w:tc>
      </w:tr>
    </w:tbl>
    <w:p w14:paraId="1B26FEA5" w14:textId="22B9F64C" w:rsidR="002C64CE" w:rsidRPr="00FB3E2F" w:rsidRDefault="00086FC5" w:rsidP="0A87F3F0">
      <w:pPr>
        <w:rPr>
          <w:rFonts w:cstheme="minorHAnsi"/>
        </w:rPr>
      </w:pPr>
      <w:r w:rsidRPr="00FB3E2F">
        <w:rPr>
          <w:rFonts w:cstheme="minorHAnsi"/>
          <w:noProof/>
        </w:rPr>
        <mc:AlternateContent>
          <mc:Choice Requires="wps">
            <w:drawing>
              <wp:anchor distT="0" distB="0" distL="114300" distR="114300" simplePos="0" relativeHeight="251658241" behindDoc="1" locked="0" layoutInCell="1" allowOverlap="1" wp14:anchorId="75D65225" wp14:editId="01528D96">
                <wp:simplePos x="0" y="0"/>
                <wp:positionH relativeFrom="column">
                  <wp:posOffset>-152400</wp:posOffset>
                </wp:positionH>
                <wp:positionV relativeFrom="page">
                  <wp:posOffset>304801</wp:posOffset>
                </wp:positionV>
                <wp:extent cx="3858260" cy="8140700"/>
                <wp:effectExtent l="0" t="0" r="889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858260" cy="8140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2A5CB" id="Rectangle 3" o:spid="_x0000_s1026" alt="white rectangle for text on cover" style="position:absolute;margin-left:-12pt;margin-top:24pt;width:303.8pt;height:64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" fillcolor="white [3212]" stroked="f" strokeweight="2pt">
                <w10:wrap anchory="page"/>
              </v:rect>
            </w:pict>
          </mc:Fallback>
        </mc:AlternateContent>
      </w:r>
    </w:p>
    <w:p w14:paraId="25DB40F4" w14:textId="44648B08" w:rsidR="002C64CE" w:rsidRPr="00FB3E2F" w:rsidRDefault="002C64CE">
      <w:pPr>
        <w:rPr>
          <w:rFonts w:cstheme="minorHAnsi"/>
        </w:rPr>
      </w:pPr>
    </w:p>
    <w:p w14:paraId="3717B825" w14:textId="178D4C6F" w:rsidR="00D077E9" w:rsidRPr="00FB3E2F" w:rsidRDefault="00D077E9" w:rsidP="00D70D02">
      <w:pPr>
        <w:rPr>
          <w:rFonts w:cstheme="minorHAnsi"/>
        </w:rPr>
      </w:pPr>
    </w:p>
    <w:p w14:paraId="78C9D9F9" w14:textId="77777777" w:rsidR="00246ECE" w:rsidRPr="00FB3E2F" w:rsidRDefault="00246ECE" w:rsidP="00DF027C">
      <w:pPr>
        <w:rPr>
          <w:rFonts w:cstheme="minorHAnsi"/>
        </w:rPr>
      </w:pPr>
    </w:p>
    <w:p w14:paraId="6BDEAEC8" w14:textId="5395469F" w:rsidR="00246ECE" w:rsidRPr="00FB3E2F" w:rsidRDefault="00246ECE" w:rsidP="00977BB5">
      <w:pPr>
        <w:spacing w:after="200"/>
        <w:rPr>
          <w:rFonts w:cstheme="minorHAnsi"/>
        </w:rPr>
      </w:pPr>
      <w:r w:rsidRPr="00FB3E2F">
        <w:rPr>
          <w:rFonts w:cstheme="minorHAnsi"/>
          <w:noProof/>
        </w:rPr>
        <mc:AlternateContent>
          <mc:Choice Requires="wps">
            <w:drawing>
              <wp:anchor distT="0" distB="0" distL="114300" distR="114300" simplePos="0" relativeHeight="251658240" behindDoc="1" locked="0" layoutInCell="1" allowOverlap="1" wp14:anchorId="31009CE7" wp14:editId="2C37B7A8">
                <wp:simplePos x="0" y="0"/>
                <wp:positionH relativeFrom="page">
                  <wp:align>left</wp:align>
                </wp:positionH>
                <wp:positionV relativeFrom="paragraph">
                  <wp:posOffset>6764655</wp:posOffset>
                </wp:positionV>
                <wp:extent cx="7772400" cy="2311400"/>
                <wp:effectExtent l="0" t="0" r="19050" b="12700"/>
                <wp:wrapNone/>
                <wp:docPr id="13" name="Rectangle 13"/>
                <wp:cNvGraphicFramePr/>
                <a:graphic xmlns:a="http://schemas.openxmlformats.org/drawingml/2006/main">
                  <a:graphicData uri="http://schemas.microsoft.com/office/word/2010/wordprocessingShape">
                    <wps:wsp>
                      <wps:cNvSpPr/>
                      <wps:spPr>
                        <a:xfrm>
                          <a:off x="0" y="0"/>
                          <a:ext cx="7772400" cy="23114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653DB7" id="Rectangle 13" o:spid="_x0000_s1026" style="position:absolute;margin-left:0;margin-top:532.65pt;width:612pt;height:182pt;z-index:-2516582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" fillcolor="#082a75 [3215]" strokecolor="#012639 [1604]" strokeweight="2pt">
                <w10:wrap anchorx="page"/>
              </v:rect>
            </w:pict>
          </mc:Fallback>
        </mc:AlternateContent>
      </w:r>
      <w:r w:rsidRPr="00FB3E2F">
        <w:rPr>
          <w:rFonts w:cstheme="minorHAnsi"/>
        </w:rPr>
        <w:br w:type="page"/>
      </w:r>
    </w:p>
    <w:bookmarkStart w:id="1" w:name="_Toc126921239" w:displacedByCustomXml="next"/>
    <w:bookmarkStart w:id="2" w:name="_Toc126600681" w:displacedByCustomXml="next"/>
    <w:sdt>
      <w:sdtPr>
        <w:rPr>
          <w:rFonts w:asciiTheme="minorHAnsi" w:eastAsiaTheme="minorEastAsia" w:hAnsiTheme="minorHAnsi" w:cstheme="minorBidi"/>
          <w:b/>
          <w:color w:val="082A75" w:themeColor="text2"/>
          <w:sz w:val="28"/>
          <w:szCs w:val="22"/>
        </w:rPr>
        <w:id w:val="-1919550219"/>
        <w:docPartObj>
          <w:docPartGallery w:val="Table of Contents"/>
          <w:docPartUnique/>
        </w:docPartObj>
      </w:sdtPr>
      <w:sdtEndPr>
        <w:rPr>
          <w:bCs/>
          <w:noProof/>
        </w:rPr>
      </w:sdtEndPr>
      <w:sdtContent>
        <w:p w14:paraId="7752F8BC" w14:textId="52ACB5E7" w:rsidR="00190670" w:rsidRPr="00317D74" w:rsidRDefault="00190670">
          <w:pPr>
            <w:pStyle w:val="TOCHeading"/>
            <w:rPr>
              <w:rFonts w:asciiTheme="minorHAnsi" w:hAnsiTheme="minorHAnsi" w:cstheme="minorHAnsi"/>
              <w:b/>
              <w:bCs/>
              <w:color w:val="002060"/>
              <w:sz w:val="36"/>
              <w:szCs w:val="36"/>
            </w:rPr>
          </w:pPr>
          <w:r w:rsidRPr="00317D74">
            <w:rPr>
              <w:rFonts w:asciiTheme="minorHAnsi" w:hAnsiTheme="minorHAnsi" w:cstheme="minorHAnsi"/>
              <w:b/>
              <w:bCs/>
              <w:color w:val="002060"/>
              <w:sz w:val="36"/>
              <w:szCs w:val="36"/>
            </w:rPr>
            <w:t>Contents</w:t>
          </w:r>
        </w:p>
        <w:p w14:paraId="70AD981D" w14:textId="043D9686" w:rsidR="00E84841" w:rsidRDefault="00190670">
          <w:pPr>
            <w:pStyle w:val="TOC2"/>
            <w:rPr>
              <w:b w:val="0"/>
              <w:noProof/>
              <w:color w:val="auto"/>
              <w:sz w:val="22"/>
              <w:lang w:val="en-GB" w:eastAsia="en-GB"/>
            </w:rPr>
          </w:pPr>
          <w:r w:rsidRPr="00317D74">
            <w:fldChar w:fldCharType="begin"/>
          </w:r>
          <w:r w:rsidRPr="00CF58F7">
            <w:instrText xml:space="preserve"> TOC \o "1-3" \h \z \u </w:instrText>
          </w:r>
          <w:r w:rsidRPr="00317D74">
            <w:fldChar w:fldCharType="separate"/>
          </w:r>
          <w:hyperlink w:anchor="_Toc146289068" w:history="1">
            <w:r w:rsidR="00E84841" w:rsidRPr="0015674B">
              <w:rPr>
                <w:rStyle w:val="Hyperlink"/>
                <w:rFonts w:eastAsia="Calibri"/>
                <w:noProof/>
              </w:rPr>
              <w:t>1.</w:t>
            </w:r>
            <w:r w:rsidR="00E84841">
              <w:rPr>
                <w:b w:val="0"/>
                <w:noProof/>
                <w:color w:val="auto"/>
                <w:sz w:val="22"/>
                <w:lang w:val="en-GB" w:eastAsia="en-GB"/>
              </w:rPr>
              <w:tab/>
            </w:r>
            <w:r w:rsidR="00E84841" w:rsidRPr="0015674B">
              <w:rPr>
                <w:rStyle w:val="Hyperlink"/>
                <w:rFonts w:eastAsia="Calibri"/>
                <w:noProof/>
              </w:rPr>
              <w:t>BACKGROUND</w:t>
            </w:r>
            <w:r w:rsidR="00E84841">
              <w:rPr>
                <w:noProof/>
                <w:webHidden/>
              </w:rPr>
              <w:tab/>
            </w:r>
            <w:r w:rsidR="00E84841">
              <w:rPr>
                <w:noProof/>
                <w:webHidden/>
              </w:rPr>
              <w:fldChar w:fldCharType="begin"/>
            </w:r>
            <w:r w:rsidR="00E84841">
              <w:rPr>
                <w:noProof/>
                <w:webHidden/>
              </w:rPr>
              <w:instrText xml:space="preserve"> PAGEREF _Toc146289068 \h </w:instrText>
            </w:r>
            <w:r w:rsidR="00E84841">
              <w:rPr>
                <w:noProof/>
                <w:webHidden/>
              </w:rPr>
            </w:r>
            <w:r w:rsidR="00E84841">
              <w:rPr>
                <w:noProof/>
                <w:webHidden/>
              </w:rPr>
              <w:fldChar w:fldCharType="separate"/>
            </w:r>
            <w:r w:rsidR="006B0422">
              <w:rPr>
                <w:noProof/>
                <w:webHidden/>
              </w:rPr>
              <w:t>3</w:t>
            </w:r>
            <w:r w:rsidR="00E84841">
              <w:rPr>
                <w:noProof/>
                <w:webHidden/>
              </w:rPr>
              <w:fldChar w:fldCharType="end"/>
            </w:r>
          </w:hyperlink>
        </w:p>
        <w:p w14:paraId="4EB17B02" w14:textId="49910211" w:rsidR="00E84841" w:rsidRDefault="002A2295">
          <w:pPr>
            <w:pStyle w:val="TOC2"/>
            <w:rPr>
              <w:b w:val="0"/>
              <w:noProof/>
              <w:color w:val="auto"/>
              <w:sz w:val="22"/>
              <w:lang w:val="en-GB" w:eastAsia="en-GB"/>
            </w:rPr>
          </w:pPr>
          <w:hyperlink w:anchor="_Toc146289069" w:history="1">
            <w:r w:rsidR="00E84841" w:rsidRPr="0015674B">
              <w:rPr>
                <w:rStyle w:val="Hyperlink"/>
                <w:noProof/>
              </w:rPr>
              <w:t>2.</w:t>
            </w:r>
            <w:r w:rsidR="00E84841">
              <w:rPr>
                <w:b w:val="0"/>
                <w:noProof/>
                <w:color w:val="auto"/>
                <w:sz w:val="22"/>
                <w:lang w:val="en-GB" w:eastAsia="en-GB"/>
              </w:rPr>
              <w:tab/>
            </w:r>
            <w:r w:rsidR="00E84841" w:rsidRPr="0015674B">
              <w:rPr>
                <w:rStyle w:val="Hyperlink"/>
                <w:noProof/>
              </w:rPr>
              <w:t>ROUND 3</w:t>
            </w:r>
            <w:r w:rsidR="00E84841">
              <w:rPr>
                <w:noProof/>
                <w:webHidden/>
              </w:rPr>
              <w:tab/>
            </w:r>
            <w:r w:rsidR="00E84841">
              <w:rPr>
                <w:noProof/>
                <w:webHidden/>
              </w:rPr>
              <w:fldChar w:fldCharType="begin"/>
            </w:r>
            <w:r w:rsidR="00E84841">
              <w:rPr>
                <w:noProof/>
                <w:webHidden/>
              </w:rPr>
              <w:instrText xml:space="preserve"> PAGEREF _Toc146289069 \h </w:instrText>
            </w:r>
            <w:r w:rsidR="00E84841">
              <w:rPr>
                <w:noProof/>
                <w:webHidden/>
              </w:rPr>
            </w:r>
            <w:r w:rsidR="00E84841">
              <w:rPr>
                <w:noProof/>
                <w:webHidden/>
              </w:rPr>
              <w:fldChar w:fldCharType="separate"/>
            </w:r>
            <w:r w:rsidR="006B0422">
              <w:rPr>
                <w:noProof/>
                <w:webHidden/>
              </w:rPr>
              <w:t>4</w:t>
            </w:r>
            <w:r w:rsidR="00E84841">
              <w:rPr>
                <w:noProof/>
                <w:webHidden/>
              </w:rPr>
              <w:fldChar w:fldCharType="end"/>
            </w:r>
          </w:hyperlink>
        </w:p>
        <w:p w14:paraId="09C8D9EA" w14:textId="6F2D94D6" w:rsidR="00E84841" w:rsidRDefault="002A2295">
          <w:pPr>
            <w:pStyle w:val="TOC3"/>
            <w:rPr>
              <w:rFonts w:cstheme="minorBidi"/>
              <w:noProof/>
              <w:lang w:val="en-GB" w:eastAsia="en-GB"/>
            </w:rPr>
          </w:pPr>
          <w:hyperlink w:anchor="_Toc146289070" w:history="1">
            <w:r w:rsidR="00E84841" w:rsidRPr="0015674B">
              <w:rPr>
                <w:rStyle w:val="Hyperlink"/>
                <w:noProof/>
              </w:rPr>
              <w:t>Round 3 Changes</w:t>
            </w:r>
            <w:r w:rsidR="00E84841">
              <w:rPr>
                <w:noProof/>
                <w:webHidden/>
              </w:rPr>
              <w:tab/>
            </w:r>
            <w:r w:rsidR="00E84841">
              <w:rPr>
                <w:noProof/>
                <w:webHidden/>
              </w:rPr>
              <w:fldChar w:fldCharType="begin"/>
            </w:r>
            <w:r w:rsidR="00E84841">
              <w:rPr>
                <w:noProof/>
                <w:webHidden/>
              </w:rPr>
              <w:instrText xml:space="preserve"> PAGEREF _Toc146289070 \h </w:instrText>
            </w:r>
            <w:r w:rsidR="00E84841">
              <w:rPr>
                <w:noProof/>
                <w:webHidden/>
              </w:rPr>
            </w:r>
            <w:r w:rsidR="00E84841">
              <w:rPr>
                <w:noProof/>
                <w:webHidden/>
              </w:rPr>
              <w:fldChar w:fldCharType="separate"/>
            </w:r>
            <w:r w:rsidR="006B0422">
              <w:rPr>
                <w:noProof/>
                <w:webHidden/>
              </w:rPr>
              <w:t>4</w:t>
            </w:r>
            <w:r w:rsidR="00E84841">
              <w:rPr>
                <w:noProof/>
                <w:webHidden/>
              </w:rPr>
              <w:fldChar w:fldCharType="end"/>
            </w:r>
          </w:hyperlink>
        </w:p>
        <w:p w14:paraId="795CA5D8" w14:textId="3F91E338" w:rsidR="00E84841" w:rsidRDefault="002A2295">
          <w:pPr>
            <w:pStyle w:val="TOC3"/>
            <w:rPr>
              <w:rFonts w:cstheme="minorBidi"/>
              <w:noProof/>
              <w:lang w:val="en-GB" w:eastAsia="en-GB"/>
            </w:rPr>
          </w:pPr>
          <w:hyperlink w:anchor="_Toc146289071" w:history="1">
            <w:r w:rsidR="00E84841" w:rsidRPr="0015674B">
              <w:rPr>
                <w:rStyle w:val="Hyperlink"/>
                <w:bCs/>
                <w:noProof/>
              </w:rPr>
              <w:t>EOI (Expression of Interest) and Main Application Stage</w:t>
            </w:r>
            <w:r w:rsidR="00E84841">
              <w:rPr>
                <w:noProof/>
                <w:webHidden/>
              </w:rPr>
              <w:tab/>
            </w:r>
            <w:r w:rsidR="00E84841">
              <w:rPr>
                <w:noProof/>
                <w:webHidden/>
              </w:rPr>
              <w:fldChar w:fldCharType="begin"/>
            </w:r>
            <w:r w:rsidR="00E84841">
              <w:rPr>
                <w:noProof/>
                <w:webHidden/>
              </w:rPr>
              <w:instrText xml:space="preserve"> PAGEREF _Toc146289071 \h </w:instrText>
            </w:r>
            <w:r w:rsidR="00E84841">
              <w:rPr>
                <w:noProof/>
                <w:webHidden/>
              </w:rPr>
            </w:r>
            <w:r w:rsidR="00E84841">
              <w:rPr>
                <w:noProof/>
                <w:webHidden/>
              </w:rPr>
              <w:fldChar w:fldCharType="separate"/>
            </w:r>
            <w:r w:rsidR="006B0422">
              <w:rPr>
                <w:noProof/>
                <w:webHidden/>
              </w:rPr>
              <w:t>4</w:t>
            </w:r>
            <w:r w:rsidR="00E84841">
              <w:rPr>
                <w:noProof/>
                <w:webHidden/>
              </w:rPr>
              <w:fldChar w:fldCharType="end"/>
            </w:r>
          </w:hyperlink>
        </w:p>
        <w:p w14:paraId="72534661" w14:textId="07CB286A" w:rsidR="00E84841" w:rsidRDefault="002A2295">
          <w:pPr>
            <w:pStyle w:val="TOC3"/>
            <w:rPr>
              <w:rFonts w:cstheme="minorBidi"/>
              <w:noProof/>
              <w:lang w:val="en-GB" w:eastAsia="en-GB"/>
            </w:rPr>
          </w:pPr>
          <w:hyperlink w:anchor="_Toc146289072" w:history="1">
            <w:r w:rsidR="00E84841" w:rsidRPr="0015674B">
              <w:rPr>
                <w:rStyle w:val="Hyperlink"/>
                <w:bCs/>
                <w:noProof/>
              </w:rPr>
              <w:t>Round 3 Timings</w:t>
            </w:r>
            <w:r w:rsidR="00E84841">
              <w:rPr>
                <w:noProof/>
                <w:webHidden/>
              </w:rPr>
              <w:tab/>
            </w:r>
            <w:r w:rsidR="00E84841">
              <w:rPr>
                <w:noProof/>
                <w:webHidden/>
              </w:rPr>
              <w:fldChar w:fldCharType="begin"/>
            </w:r>
            <w:r w:rsidR="00E84841">
              <w:rPr>
                <w:noProof/>
                <w:webHidden/>
              </w:rPr>
              <w:instrText xml:space="preserve"> PAGEREF _Toc146289072 \h </w:instrText>
            </w:r>
            <w:r w:rsidR="00E84841">
              <w:rPr>
                <w:noProof/>
                <w:webHidden/>
              </w:rPr>
            </w:r>
            <w:r w:rsidR="00E84841">
              <w:rPr>
                <w:noProof/>
                <w:webHidden/>
              </w:rPr>
              <w:fldChar w:fldCharType="separate"/>
            </w:r>
            <w:r w:rsidR="006B0422">
              <w:rPr>
                <w:noProof/>
                <w:webHidden/>
              </w:rPr>
              <w:t>5</w:t>
            </w:r>
            <w:r w:rsidR="00E84841">
              <w:rPr>
                <w:noProof/>
                <w:webHidden/>
              </w:rPr>
              <w:fldChar w:fldCharType="end"/>
            </w:r>
          </w:hyperlink>
        </w:p>
        <w:p w14:paraId="7FBFDB44" w14:textId="1471EE56" w:rsidR="00E84841" w:rsidRDefault="002A2295">
          <w:pPr>
            <w:pStyle w:val="TOC2"/>
            <w:rPr>
              <w:b w:val="0"/>
              <w:noProof/>
              <w:color w:val="auto"/>
              <w:sz w:val="22"/>
              <w:lang w:val="en-GB" w:eastAsia="en-GB"/>
            </w:rPr>
          </w:pPr>
          <w:hyperlink w:anchor="_Toc146289073" w:history="1">
            <w:r w:rsidR="00E84841" w:rsidRPr="0015674B">
              <w:rPr>
                <w:rStyle w:val="Hyperlink"/>
                <w:noProof/>
              </w:rPr>
              <w:t>3.</w:t>
            </w:r>
            <w:r w:rsidR="00E84841">
              <w:rPr>
                <w:b w:val="0"/>
                <w:noProof/>
                <w:color w:val="auto"/>
                <w:sz w:val="22"/>
                <w:lang w:val="en-GB" w:eastAsia="en-GB"/>
              </w:rPr>
              <w:tab/>
            </w:r>
            <w:r w:rsidR="00E84841" w:rsidRPr="0015674B">
              <w:rPr>
                <w:rStyle w:val="Hyperlink"/>
                <w:noProof/>
              </w:rPr>
              <w:t>ELIGIBILITY FOR PUBLICLY OWNED ASSETS</w:t>
            </w:r>
            <w:r w:rsidR="00E84841">
              <w:rPr>
                <w:noProof/>
                <w:webHidden/>
              </w:rPr>
              <w:tab/>
            </w:r>
            <w:r w:rsidR="00E84841">
              <w:rPr>
                <w:noProof/>
                <w:webHidden/>
              </w:rPr>
              <w:fldChar w:fldCharType="begin"/>
            </w:r>
            <w:r w:rsidR="00E84841">
              <w:rPr>
                <w:noProof/>
                <w:webHidden/>
              </w:rPr>
              <w:instrText xml:space="preserve"> PAGEREF _Toc146289073 \h </w:instrText>
            </w:r>
            <w:r w:rsidR="00E84841">
              <w:rPr>
                <w:noProof/>
                <w:webHidden/>
              </w:rPr>
            </w:r>
            <w:r w:rsidR="00E84841">
              <w:rPr>
                <w:noProof/>
                <w:webHidden/>
              </w:rPr>
              <w:fldChar w:fldCharType="separate"/>
            </w:r>
            <w:r w:rsidR="006B0422">
              <w:rPr>
                <w:noProof/>
                <w:webHidden/>
              </w:rPr>
              <w:t>5</w:t>
            </w:r>
            <w:r w:rsidR="00E84841">
              <w:rPr>
                <w:noProof/>
                <w:webHidden/>
              </w:rPr>
              <w:fldChar w:fldCharType="end"/>
            </w:r>
          </w:hyperlink>
        </w:p>
        <w:p w14:paraId="7E4BAC6C" w14:textId="44A08F07" w:rsidR="00E84841" w:rsidRDefault="002A2295">
          <w:pPr>
            <w:pStyle w:val="TOC2"/>
            <w:rPr>
              <w:b w:val="0"/>
              <w:noProof/>
              <w:color w:val="auto"/>
              <w:sz w:val="22"/>
              <w:lang w:val="en-GB" w:eastAsia="en-GB"/>
            </w:rPr>
          </w:pPr>
          <w:hyperlink w:anchor="_Toc146289074" w:history="1">
            <w:r w:rsidR="00E84841" w:rsidRPr="0015674B">
              <w:rPr>
                <w:rStyle w:val="Hyperlink"/>
                <w:noProof/>
              </w:rPr>
              <w:t>4.</w:t>
            </w:r>
            <w:r w:rsidR="00E84841">
              <w:rPr>
                <w:b w:val="0"/>
                <w:noProof/>
                <w:color w:val="auto"/>
                <w:sz w:val="22"/>
                <w:lang w:val="en-GB" w:eastAsia="en-GB"/>
              </w:rPr>
              <w:tab/>
            </w:r>
            <w:r w:rsidR="00E84841" w:rsidRPr="0015674B">
              <w:rPr>
                <w:rStyle w:val="Hyperlink"/>
                <w:noProof/>
              </w:rPr>
              <w:t>KEY LINKS</w:t>
            </w:r>
            <w:r w:rsidR="00E84841">
              <w:rPr>
                <w:noProof/>
                <w:webHidden/>
              </w:rPr>
              <w:tab/>
            </w:r>
            <w:r w:rsidR="00E84841">
              <w:rPr>
                <w:noProof/>
                <w:webHidden/>
              </w:rPr>
              <w:fldChar w:fldCharType="begin"/>
            </w:r>
            <w:r w:rsidR="00E84841">
              <w:rPr>
                <w:noProof/>
                <w:webHidden/>
              </w:rPr>
              <w:instrText xml:space="preserve"> PAGEREF _Toc146289074 \h </w:instrText>
            </w:r>
            <w:r w:rsidR="00E84841">
              <w:rPr>
                <w:noProof/>
                <w:webHidden/>
              </w:rPr>
            </w:r>
            <w:r w:rsidR="00E84841">
              <w:rPr>
                <w:noProof/>
                <w:webHidden/>
              </w:rPr>
              <w:fldChar w:fldCharType="separate"/>
            </w:r>
            <w:r w:rsidR="006B0422">
              <w:rPr>
                <w:noProof/>
                <w:webHidden/>
              </w:rPr>
              <w:t>6</w:t>
            </w:r>
            <w:r w:rsidR="00E84841">
              <w:rPr>
                <w:noProof/>
                <w:webHidden/>
              </w:rPr>
              <w:fldChar w:fldCharType="end"/>
            </w:r>
          </w:hyperlink>
        </w:p>
        <w:p w14:paraId="38229AA7" w14:textId="3BE0AA2A" w:rsidR="00E84841" w:rsidRDefault="002A2295">
          <w:pPr>
            <w:pStyle w:val="TOC2"/>
            <w:rPr>
              <w:b w:val="0"/>
              <w:noProof/>
              <w:color w:val="auto"/>
              <w:sz w:val="22"/>
              <w:lang w:val="en-GB" w:eastAsia="en-GB"/>
            </w:rPr>
          </w:pPr>
          <w:hyperlink w:anchor="_Toc146289075" w:history="1">
            <w:r w:rsidR="00E84841" w:rsidRPr="0015674B">
              <w:rPr>
                <w:rStyle w:val="Hyperlink"/>
                <w:noProof/>
              </w:rPr>
              <w:t>5.</w:t>
            </w:r>
            <w:r w:rsidR="00E84841">
              <w:rPr>
                <w:b w:val="0"/>
                <w:noProof/>
                <w:color w:val="auto"/>
                <w:sz w:val="22"/>
                <w:lang w:val="en-GB" w:eastAsia="en-GB"/>
              </w:rPr>
              <w:tab/>
            </w:r>
            <w:r w:rsidR="00E84841" w:rsidRPr="0015674B">
              <w:rPr>
                <w:rStyle w:val="Hyperlink"/>
                <w:noProof/>
              </w:rPr>
              <w:t>PROMOTION</w:t>
            </w:r>
            <w:r w:rsidR="00E84841">
              <w:rPr>
                <w:noProof/>
                <w:webHidden/>
              </w:rPr>
              <w:tab/>
            </w:r>
            <w:r w:rsidR="00E84841">
              <w:rPr>
                <w:noProof/>
                <w:webHidden/>
              </w:rPr>
              <w:fldChar w:fldCharType="begin"/>
            </w:r>
            <w:r w:rsidR="00E84841">
              <w:rPr>
                <w:noProof/>
                <w:webHidden/>
              </w:rPr>
              <w:instrText xml:space="preserve"> PAGEREF _Toc146289075 \h </w:instrText>
            </w:r>
            <w:r w:rsidR="00E84841">
              <w:rPr>
                <w:noProof/>
                <w:webHidden/>
              </w:rPr>
            </w:r>
            <w:r w:rsidR="00E84841">
              <w:rPr>
                <w:noProof/>
                <w:webHidden/>
              </w:rPr>
              <w:fldChar w:fldCharType="separate"/>
            </w:r>
            <w:r w:rsidR="006B0422">
              <w:rPr>
                <w:noProof/>
                <w:webHidden/>
              </w:rPr>
              <w:t>7</w:t>
            </w:r>
            <w:r w:rsidR="00E84841">
              <w:rPr>
                <w:noProof/>
                <w:webHidden/>
              </w:rPr>
              <w:fldChar w:fldCharType="end"/>
            </w:r>
          </w:hyperlink>
        </w:p>
        <w:p w14:paraId="2293D668" w14:textId="3DA2F9E2" w:rsidR="00E84841" w:rsidRDefault="002A2295">
          <w:pPr>
            <w:pStyle w:val="TOC3"/>
            <w:rPr>
              <w:rFonts w:cstheme="minorBidi"/>
              <w:noProof/>
              <w:lang w:val="en-GB" w:eastAsia="en-GB"/>
            </w:rPr>
          </w:pPr>
          <w:hyperlink w:anchor="_Toc146289076" w:history="1">
            <w:r w:rsidR="00E84841" w:rsidRPr="0015674B">
              <w:rPr>
                <w:rStyle w:val="Hyperlink"/>
                <w:rFonts w:cstheme="minorHAnsi"/>
                <w:bCs/>
                <w:noProof/>
              </w:rPr>
              <w:t>Social Media Post Drafts</w:t>
            </w:r>
            <w:r w:rsidR="00E84841">
              <w:rPr>
                <w:noProof/>
                <w:webHidden/>
              </w:rPr>
              <w:tab/>
            </w:r>
            <w:r w:rsidR="00E84841">
              <w:rPr>
                <w:noProof/>
                <w:webHidden/>
              </w:rPr>
              <w:fldChar w:fldCharType="begin"/>
            </w:r>
            <w:r w:rsidR="00E84841">
              <w:rPr>
                <w:noProof/>
                <w:webHidden/>
              </w:rPr>
              <w:instrText xml:space="preserve"> PAGEREF _Toc146289076 \h </w:instrText>
            </w:r>
            <w:r w:rsidR="00E84841">
              <w:rPr>
                <w:noProof/>
                <w:webHidden/>
              </w:rPr>
            </w:r>
            <w:r w:rsidR="00E84841">
              <w:rPr>
                <w:noProof/>
                <w:webHidden/>
              </w:rPr>
              <w:fldChar w:fldCharType="separate"/>
            </w:r>
            <w:r w:rsidR="006B0422">
              <w:rPr>
                <w:noProof/>
                <w:webHidden/>
              </w:rPr>
              <w:t>7</w:t>
            </w:r>
            <w:r w:rsidR="00E84841">
              <w:rPr>
                <w:noProof/>
                <w:webHidden/>
              </w:rPr>
              <w:fldChar w:fldCharType="end"/>
            </w:r>
          </w:hyperlink>
        </w:p>
        <w:p w14:paraId="1C95102D" w14:textId="119910DD" w:rsidR="00E84841" w:rsidRDefault="002A2295">
          <w:pPr>
            <w:pStyle w:val="TOC3"/>
            <w:rPr>
              <w:rFonts w:cstheme="minorBidi"/>
              <w:noProof/>
              <w:lang w:val="en-GB" w:eastAsia="en-GB"/>
            </w:rPr>
          </w:pPr>
          <w:hyperlink w:anchor="_Toc146289077" w:history="1">
            <w:r w:rsidR="00E84841" w:rsidRPr="0015674B">
              <w:rPr>
                <w:rStyle w:val="Hyperlink"/>
                <w:rFonts w:cstheme="minorHAnsi"/>
                <w:noProof/>
              </w:rPr>
              <w:t>DLUHC</w:t>
            </w:r>
            <w:r w:rsidR="00E84841" w:rsidRPr="0015674B">
              <w:rPr>
                <w:rStyle w:val="Hyperlink"/>
                <w:rFonts w:cstheme="minorHAnsi"/>
                <w:bCs/>
                <w:noProof/>
              </w:rPr>
              <w:t xml:space="preserve"> Social Pages</w:t>
            </w:r>
            <w:r w:rsidR="00E84841">
              <w:rPr>
                <w:noProof/>
                <w:webHidden/>
              </w:rPr>
              <w:tab/>
            </w:r>
            <w:r w:rsidR="00E84841">
              <w:rPr>
                <w:noProof/>
                <w:webHidden/>
              </w:rPr>
              <w:fldChar w:fldCharType="begin"/>
            </w:r>
            <w:r w:rsidR="00E84841">
              <w:rPr>
                <w:noProof/>
                <w:webHidden/>
              </w:rPr>
              <w:instrText xml:space="preserve"> PAGEREF _Toc146289077 \h </w:instrText>
            </w:r>
            <w:r w:rsidR="00E84841">
              <w:rPr>
                <w:noProof/>
                <w:webHidden/>
              </w:rPr>
            </w:r>
            <w:r w:rsidR="00E84841">
              <w:rPr>
                <w:noProof/>
                <w:webHidden/>
              </w:rPr>
              <w:fldChar w:fldCharType="separate"/>
            </w:r>
            <w:r w:rsidR="006B0422">
              <w:rPr>
                <w:noProof/>
                <w:webHidden/>
              </w:rPr>
              <w:t>8</w:t>
            </w:r>
            <w:r w:rsidR="00E84841">
              <w:rPr>
                <w:noProof/>
                <w:webHidden/>
              </w:rPr>
              <w:fldChar w:fldCharType="end"/>
            </w:r>
          </w:hyperlink>
        </w:p>
        <w:p w14:paraId="1D9A5143" w14:textId="6B94C07B" w:rsidR="00E84841" w:rsidRDefault="002A2295">
          <w:pPr>
            <w:pStyle w:val="TOC2"/>
            <w:rPr>
              <w:b w:val="0"/>
              <w:noProof/>
              <w:color w:val="auto"/>
              <w:sz w:val="22"/>
              <w:lang w:val="en-GB" w:eastAsia="en-GB"/>
            </w:rPr>
          </w:pPr>
          <w:hyperlink w:anchor="_Toc146289078" w:history="1">
            <w:r w:rsidR="00E84841" w:rsidRPr="0015674B">
              <w:rPr>
                <w:rStyle w:val="Hyperlink"/>
                <w:noProof/>
              </w:rPr>
              <w:t>5.</w:t>
            </w:r>
            <w:r w:rsidR="00E84841">
              <w:rPr>
                <w:b w:val="0"/>
                <w:noProof/>
                <w:color w:val="auto"/>
                <w:sz w:val="22"/>
                <w:lang w:val="en-GB" w:eastAsia="en-GB"/>
              </w:rPr>
              <w:tab/>
            </w:r>
            <w:r w:rsidR="00E84841" w:rsidRPr="0015674B">
              <w:rPr>
                <w:rStyle w:val="Hyperlink"/>
                <w:noProof/>
              </w:rPr>
              <w:t>CASE STUDIES</w:t>
            </w:r>
            <w:r w:rsidR="00E84841">
              <w:rPr>
                <w:noProof/>
                <w:webHidden/>
              </w:rPr>
              <w:tab/>
            </w:r>
            <w:r w:rsidR="00E84841">
              <w:rPr>
                <w:noProof/>
                <w:webHidden/>
              </w:rPr>
              <w:fldChar w:fldCharType="begin"/>
            </w:r>
            <w:r w:rsidR="00E84841">
              <w:rPr>
                <w:noProof/>
                <w:webHidden/>
              </w:rPr>
              <w:instrText xml:space="preserve"> PAGEREF _Toc146289078 \h </w:instrText>
            </w:r>
            <w:r w:rsidR="00E84841">
              <w:rPr>
                <w:noProof/>
                <w:webHidden/>
              </w:rPr>
            </w:r>
            <w:r w:rsidR="00E84841">
              <w:rPr>
                <w:noProof/>
                <w:webHidden/>
              </w:rPr>
              <w:fldChar w:fldCharType="separate"/>
            </w:r>
            <w:r w:rsidR="006B0422">
              <w:rPr>
                <w:noProof/>
                <w:webHidden/>
              </w:rPr>
              <w:t>8</w:t>
            </w:r>
            <w:r w:rsidR="00E84841">
              <w:rPr>
                <w:noProof/>
                <w:webHidden/>
              </w:rPr>
              <w:fldChar w:fldCharType="end"/>
            </w:r>
          </w:hyperlink>
        </w:p>
        <w:p w14:paraId="53642B92" w14:textId="7F4D5291" w:rsidR="00E84841" w:rsidRDefault="002A2295">
          <w:pPr>
            <w:pStyle w:val="TOC2"/>
            <w:rPr>
              <w:b w:val="0"/>
              <w:noProof/>
              <w:color w:val="auto"/>
              <w:sz w:val="22"/>
              <w:lang w:val="en-GB" w:eastAsia="en-GB"/>
            </w:rPr>
          </w:pPr>
          <w:hyperlink w:anchor="_Toc146289095" w:history="1">
            <w:r w:rsidR="00E84841" w:rsidRPr="0015674B">
              <w:rPr>
                <w:rStyle w:val="Hyperlink"/>
                <w:noProof/>
              </w:rPr>
              <w:t>6.</w:t>
            </w:r>
            <w:r w:rsidR="00E84841">
              <w:rPr>
                <w:b w:val="0"/>
                <w:noProof/>
                <w:color w:val="auto"/>
                <w:sz w:val="22"/>
                <w:lang w:val="en-GB" w:eastAsia="en-GB"/>
              </w:rPr>
              <w:tab/>
            </w:r>
            <w:r w:rsidR="00E84841" w:rsidRPr="0015674B">
              <w:rPr>
                <w:rStyle w:val="Hyperlink"/>
                <w:noProof/>
              </w:rPr>
              <w:t>PHOTOS OF PROJECTS</w:t>
            </w:r>
            <w:r w:rsidR="00E84841">
              <w:rPr>
                <w:noProof/>
                <w:webHidden/>
              </w:rPr>
              <w:tab/>
            </w:r>
            <w:r w:rsidR="00E84841">
              <w:rPr>
                <w:noProof/>
                <w:webHidden/>
              </w:rPr>
              <w:fldChar w:fldCharType="begin"/>
            </w:r>
            <w:r w:rsidR="00E84841">
              <w:rPr>
                <w:noProof/>
                <w:webHidden/>
              </w:rPr>
              <w:instrText xml:space="preserve"> PAGEREF _Toc146289095 \h </w:instrText>
            </w:r>
            <w:r w:rsidR="00E84841">
              <w:rPr>
                <w:noProof/>
                <w:webHidden/>
              </w:rPr>
            </w:r>
            <w:r w:rsidR="00E84841">
              <w:rPr>
                <w:noProof/>
                <w:webHidden/>
              </w:rPr>
              <w:fldChar w:fldCharType="separate"/>
            </w:r>
            <w:r w:rsidR="006B0422">
              <w:rPr>
                <w:noProof/>
                <w:webHidden/>
              </w:rPr>
              <w:t>38</w:t>
            </w:r>
            <w:r w:rsidR="00E84841">
              <w:rPr>
                <w:noProof/>
                <w:webHidden/>
              </w:rPr>
              <w:fldChar w:fldCharType="end"/>
            </w:r>
          </w:hyperlink>
        </w:p>
        <w:p w14:paraId="44E85502" w14:textId="22AE3041" w:rsidR="00E84841" w:rsidRDefault="002A2295">
          <w:pPr>
            <w:pStyle w:val="TOC2"/>
            <w:rPr>
              <w:b w:val="0"/>
              <w:noProof/>
              <w:color w:val="auto"/>
              <w:sz w:val="22"/>
              <w:lang w:val="en-GB" w:eastAsia="en-GB"/>
            </w:rPr>
          </w:pPr>
          <w:hyperlink w:anchor="_Toc146289096" w:history="1">
            <w:r w:rsidR="00E84841" w:rsidRPr="0015674B">
              <w:rPr>
                <w:rStyle w:val="Hyperlink"/>
                <w:noProof/>
              </w:rPr>
              <w:t>7.</w:t>
            </w:r>
            <w:r w:rsidR="00E84841">
              <w:rPr>
                <w:b w:val="0"/>
                <w:noProof/>
                <w:color w:val="auto"/>
                <w:sz w:val="22"/>
                <w:lang w:val="en-GB" w:eastAsia="en-GB"/>
              </w:rPr>
              <w:tab/>
            </w:r>
            <w:r w:rsidR="00E84841" w:rsidRPr="0015674B">
              <w:rPr>
                <w:rStyle w:val="Hyperlink"/>
                <w:noProof/>
              </w:rPr>
              <w:t>SUCCESSFUL PROJECTS</w:t>
            </w:r>
            <w:r w:rsidR="00E84841">
              <w:rPr>
                <w:noProof/>
                <w:webHidden/>
              </w:rPr>
              <w:tab/>
            </w:r>
            <w:r w:rsidR="00E84841">
              <w:rPr>
                <w:noProof/>
                <w:webHidden/>
              </w:rPr>
              <w:fldChar w:fldCharType="begin"/>
            </w:r>
            <w:r w:rsidR="00E84841">
              <w:rPr>
                <w:noProof/>
                <w:webHidden/>
              </w:rPr>
              <w:instrText xml:space="preserve"> PAGEREF _Toc146289096 \h </w:instrText>
            </w:r>
            <w:r w:rsidR="00E84841">
              <w:rPr>
                <w:noProof/>
                <w:webHidden/>
              </w:rPr>
            </w:r>
            <w:r w:rsidR="00E84841">
              <w:rPr>
                <w:noProof/>
                <w:webHidden/>
              </w:rPr>
              <w:fldChar w:fldCharType="separate"/>
            </w:r>
            <w:r w:rsidR="006B0422">
              <w:rPr>
                <w:noProof/>
                <w:webHidden/>
              </w:rPr>
              <w:t>40</w:t>
            </w:r>
            <w:r w:rsidR="00E84841">
              <w:rPr>
                <w:noProof/>
                <w:webHidden/>
              </w:rPr>
              <w:fldChar w:fldCharType="end"/>
            </w:r>
          </w:hyperlink>
        </w:p>
        <w:p w14:paraId="201206D2" w14:textId="3C0EB266" w:rsidR="00E84841" w:rsidRDefault="002A2295">
          <w:pPr>
            <w:pStyle w:val="TOC2"/>
            <w:rPr>
              <w:b w:val="0"/>
              <w:noProof/>
              <w:color w:val="auto"/>
              <w:sz w:val="22"/>
              <w:lang w:val="en-GB" w:eastAsia="en-GB"/>
            </w:rPr>
          </w:pPr>
          <w:hyperlink w:anchor="_Toc146289097" w:history="1">
            <w:r w:rsidR="00E84841" w:rsidRPr="0015674B">
              <w:rPr>
                <w:rStyle w:val="Hyperlink"/>
                <w:noProof/>
              </w:rPr>
              <w:t>8.</w:t>
            </w:r>
            <w:r w:rsidR="00E84841">
              <w:rPr>
                <w:b w:val="0"/>
                <w:noProof/>
                <w:color w:val="auto"/>
                <w:sz w:val="22"/>
                <w:lang w:val="en-GB" w:eastAsia="en-GB"/>
              </w:rPr>
              <w:tab/>
            </w:r>
            <w:r w:rsidR="00E84841" w:rsidRPr="0015674B">
              <w:rPr>
                <w:rStyle w:val="Hyperlink"/>
                <w:noProof/>
              </w:rPr>
              <w:t>Q&amp;A</w:t>
            </w:r>
            <w:r w:rsidR="00E84841">
              <w:rPr>
                <w:noProof/>
                <w:webHidden/>
              </w:rPr>
              <w:tab/>
            </w:r>
            <w:r w:rsidR="00E84841">
              <w:rPr>
                <w:noProof/>
                <w:webHidden/>
              </w:rPr>
              <w:fldChar w:fldCharType="begin"/>
            </w:r>
            <w:r w:rsidR="00E84841">
              <w:rPr>
                <w:noProof/>
                <w:webHidden/>
              </w:rPr>
              <w:instrText xml:space="preserve"> PAGEREF _Toc146289097 \h </w:instrText>
            </w:r>
            <w:r w:rsidR="00E84841">
              <w:rPr>
                <w:noProof/>
                <w:webHidden/>
              </w:rPr>
            </w:r>
            <w:r w:rsidR="00E84841">
              <w:rPr>
                <w:noProof/>
                <w:webHidden/>
              </w:rPr>
              <w:fldChar w:fldCharType="separate"/>
            </w:r>
            <w:r w:rsidR="006B0422">
              <w:rPr>
                <w:noProof/>
                <w:webHidden/>
              </w:rPr>
              <w:t>44</w:t>
            </w:r>
            <w:r w:rsidR="00E84841">
              <w:rPr>
                <w:noProof/>
                <w:webHidden/>
              </w:rPr>
              <w:fldChar w:fldCharType="end"/>
            </w:r>
          </w:hyperlink>
        </w:p>
        <w:p w14:paraId="6E9C58A3" w14:textId="18964546" w:rsidR="00E84841" w:rsidRDefault="002A2295">
          <w:pPr>
            <w:pStyle w:val="TOC3"/>
            <w:rPr>
              <w:rFonts w:cstheme="minorBidi"/>
              <w:noProof/>
              <w:lang w:val="en-GB" w:eastAsia="en-GB"/>
            </w:rPr>
          </w:pPr>
          <w:hyperlink w:anchor="_Toc146289098" w:history="1">
            <w:r w:rsidR="00E84841" w:rsidRPr="0015674B">
              <w:rPr>
                <w:rStyle w:val="Hyperlink"/>
                <w:noProof/>
                <w:lang w:eastAsia="en-GB"/>
              </w:rPr>
              <w:t>General Q&amp;A</w:t>
            </w:r>
            <w:r w:rsidR="00E84841">
              <w:rPr>
                <w:noProof/>
                <w:webHidden/>
              </w:rPr>
              <w:tab/>
            </w:r>
            <w:r w:rsidR="00E84841">
              <w:rPr>
                <w:noProof/>
                <w:webHidden/>
              </w:rPr>
              <w:fldChar w:fldCharType="begin"/>
            </w:r>
            <w:r w:rsidR="00E84841">
              <w:rPr>
                <w:noProof/>
                <w:webHidden/>
              </w:rPr>
              <w:instrText xml:space="preserve"> PAGEREF _Toc146289098 \h </w:instrText>
            </w:r>
            <w:r w:rsidR="00E84841">
              <w:rPr>
                <w:noProof/>
                <w:webHidden/>
              </w:rPr>
            </w:r>
            <w:r w:rsidR="00E84841">
              <w:rPr>
                <w:noProof/>
                <w:webHidden/>
              </w:rPr>
              <w:fldChar w:fldCharType="separate"/>
            </w:r>
            <w:r w:rsidR="006B0422">
              <w:rPr>
                <w:noProof/>
                <w:webHidden/>
              </w:rPr>
              <w:t>44</w:t>
            </w:r>
            <w:r w:rsidR="00E84841">
              <w:rPr>
                <w:noProof/>
                <w:webHidden/>
              </w:rPr>
              <w:fldChar w:fldCharType="end"/>
            </w:r>
          </w:hyperlink>
        </w:p>
        <w:p w14:paraId="7F0167D0" w14:textId="077957CF" w:rsidR="00E84841" w:rsidRDefault="002A2295">
          <w:pPr>
            <w:pStyle w:val="TOC3"/>
            <w:rPr>
              <w:rFonts w:cstheme="minorBidi"/>
              <w:noProof/>
              <w:lang w:val="en-GB" w:eastAsia="en-GB"/>
            </w:rPr>
          </w:pPr>
          <w:hyperlink w:anchor="_Toc146289099" w:history="1">
            <w:r w:rsidR="00E84841" w:rsidRPr="0015674B">
              <w:rPr>
                <w:rStyle w:val="Hyperlink"/>
                <w:noProof/>
              </w:rPr>
              <w:t>Fund-Specific Q&amp;A</w:t>
            </w:r>
            <w:r w:rsidR="00E84841">
              <w:rPr>
                <w:noProof/>
                <w:webHidden/>
              </w:rPr>
              <w:tab/>
            </w:r>
            <w:r w:rsidR="00E84841">
              <w:rPr>
                <w:noProof/>
                <w:webHidden/>
              </w:rPr>
              <w:fldChar w:fldCharType="begin"/>
            </w:r>
            <w:r w:rsidR="00E84841">
              <w:rPr>
                <w:noProof/>
                <w:webHidden/>
              </w:rPr>
              <w:instrText xml:space="preserve"> PAGEREF _Toc146289099 \h </w:instrText>
            </w:r>
            <w:r w:rsidR="00E84841">
              <w:rPr>
                <w:noProof/>
                <w:webHidden/>
              </w:rPr>
            </w:r>
            <w:r w:rsidR="00E84841">
              <w:rPr>
                <w:noProof/>
                <w:webHidden/>
              </w:rPr>
              <w:fldChar w:fldCharType="separate"/>
            </w:r>
            <w:r w:rsidR="006B0422">
              <w:rPr>
                <w:noProof/>
                <w:webHidden/>
              </w:rPr>
              <w:t>44</w:t>
            </w:r>
            <w:r w:rsidR="00E84841">
              <w:rPr>
                <w:noProof/>
                <w:webHidden/>
              </w:rPr>
              <w:fldChar w:fldCharType="end"/>
            </w:r>
          </w:hyperlink>
        </w:p>
        <w:p w14:paraId="73F8877A" w14:textId="3820AF4A" w:rsidR="00E84841" w:rsidRDefault="002A2295">
          <w:pPr>
            <w:pStyle w:val="TOC3"/>
            <w:rPr>
              <w:rFonts w:cstheme="minorBidi"/>
              <w:noProof/>
              <w:lang w:val="en-GB" w:eastAsia="en-GB"/>
            </w:rPr>
          </w:pPr>
          <w:hyperlink w:anchor="_Toc146289100" w:history="1">
            <w:r w:rsidR="00E84841" w:rsidRPr="0015674B">
              <w:rPr>
                <w:rStyle w:val="Hyperlink"/>
                <w:noProof/>
              </w:rPr>
              <w:t>Round 3 Changes Q&amp;A</w:t>
            </w:r>
            <w:r w:rsidR="00E84841">
              <w:rPr>
                <w:noProof/>
                <w:webHidden/>
              </w:rPr>
              <w:tab/>
            </w:r>
            <w:r w:rsidR="00E84841">
              <w:rPr>
                <w:noProof/>
                <w:webHidden/>
              </w:rPr>
              <w:fldChar w:fldCharType="begin"/>
            </w:r>
            <w:r w:rsidR="00E84841">
              <w:rPr>
                <w:noProof/>
                <w:webHidden/>
              </w:rPr>
              <w:instrText xml:space="preserve"> PAGEREF _Toc146289100 \h </w:instrText>
            </w:r>
            <w:r w:rsidR="00E84841">
              <w:rPr>
                <w:noProof/>
                <w:webHidden/>
              </w:rPr>
            </w:r>
            <w:r w:rsidR="00E84841">
              <w:rPr>
                <w:noProof/>
                <w:webHidden/>
              </w:rPr>
              <w:fldChar w:fldCharType="separate"/>
            </w:r>
            <w:r w:rsidR="006B0422">
              <w:rPr>
                <w:noProof/>
                <w:webHidden/>
              </w:rPr>
              <w:t>46</w:t>
            </w:r>
            <w:r w:rsidR="00E84841">
              <w:rPr>
                <w:noProof/>
                <w:webHidden/>
              </w:rPr>
              <w:fldChar w:fldCharType="end"/>
            </w:r>
          </w:hyperlink>
        </w:p>
        <w:p w14:paraId="3AEEC25B" w14:textId="77777777" w:rsidR="003421E3" w:rsidRDefault="00190670">
          <w:pPr>
            <w:rPr>
              <w:bCs/>
              <w:noProof/>
              <w:color w:val="002060"/>
            </w:rPr>
          </w:pPr>
          <w:r w:rsidRPr="00317D74">
            <w:rPr>
              <w:bCs/>
              <w:noProof/>
              <w:color w:val="002060"/>
            </w:rPr>
            <w:fldChar w:fldCharType="end"/>
          </w:r>
        </w:p>
        <w:p w14:paraId="288262C6" w14:textId="77777777" w:rsidR="003421E3" w:rsidRDefault="003421E3">
          <w:pPr>
            <w:rPr>
              <w:bCs/>
              <w:noProof/>
              <w:color w:val="002060"/>
            </w:rPr>
          </w:pPr>
        </w:p>
        <w:p w14:paraId="7755E2C5" w14:textId="77777777" w:rsidR="003421E3" w:rsidRDefault="003421E3">
          <w:pPr>
            <w:rPr>
              <w:bCs/>
              <w:noProof/>
              <w:color w:val="002060"/>
            </w:rPr>
          </w:pPr>
        </w:p>
        <w:p w14:paraId="02161525" w14:textId="77777777" w:rsidR="003421E3" w:rsidRDefault="003421E3">
          <w:pPr>
            <w:rPr>
              <w:bCs/>
              <w:noProof/>
              <w:color w:val="002060"/>
            </w:rPr>
          </w:pPr>
        </w:p>
        <w:p w14:paraId="41213474" w14:textId="77777777" w:rsidR="003421E3" w:rsidRDefault="003421E3">
          <w:pPr>
            <w:rPr>
              <w:bCs/>
              <w:noProof/>
              <w:color w:val="002060"/>
            </w:rPr>
          </w:pPr>
        </w:p>
        <w:p w14:paraId="61ED4E4E" w14:textId="77777777" w:rsidR="003421E3" w:rsidRDefault="003421E3">
          <w:pPr>
            <w:rPr>
              <w:bCs/>
              <w:noProof/>
              <w:color w:val="002060"/>
            </w:rPr>
          </w:pPr>
        </w:p>
        <w:p w14:paraId="62F406E4" w14:textId="77777777" w:rsidR="003421E3" w:rsidRDefault="003421E3">
          <w:pPr>
            <w:rPr>
              <w:bCs/>
              <w:noProof/>
              <w:color w:val="002060"/>
            </w:rPr>
          </w:pPr>
        </w:p>
        <w:p w14:paraId="4E9C64F5" w14:textId="77777777" w:rsidR="003421E3" w:rsidRDefault="003421E3">
          <w:pPr>
            <w:rPr>
              <w:bCs/>
              <w:noProof/>
              <w:color w:val="002060"/>
            </w:rPr>
          </w:pPr>
        </w:p>
        <w:p w14:paraId="24B6A6EA" w14:textId="77777777" w:rsidR="003421E3" w:rsidRDefault="003421E3">
          <w:pPr>
            <w:rPr>
              <w:bCs/>
              <w:noProof/>
              <w:color w:val="002060"/>
            </w:rPr>
          </w:pPr>
        </w:p>
        <w:p w14:paraId="451D3DFB" w14:textId="0E2E2DC3" w:rsidR="00190670" w:rsidRDefault="002A2295"/>
      </w:sdtContent>
    </w:sdt>
    <w:p w14:paraId="4B398FE6" w14:textId="1CCA40CB" w:rsidR="00EE6B15" w:rsidRPr="00FB3E2F" w:rsidRDefault="50E5C08A" w:rsidP="005B1893">
      <w:pPr>
        <w:pStyle w:val="Heading2"/>
        <w:numPr>
          <w:ilvl w:val="0"/>
          <w:numId w:val="1"/>
        </w:numPr>
        <w:spacing w:line="276" w:lineRule="auto"/>
        <w:rPr>
          <w:rFonts w:eastAsia="Calibri"/>
        </w:rPr>
      </w:pPr>
      <w:r w:rsidRPr="6E08CD92">
        <w:rPr>
          <w:rFonts w:eastAsia="Calibri"/>
          <w:bCs/>
        </w:rPr>
        <w:lastRenderedPageBreak/>
        <w:t xml:space="preserve"> </w:t>
      </w:r>
      <w:bookmarkStart w:id="3" w:name="_Toc146101948"/>
      <w:bookmarkStart w:id="4" w:name="_Toc146289068"/>
      <w:r w:rsidR="00EE6B15" w:rsidRPr="6E08CD92">
        <w:rPr>
          <w:rFonts w:eastAsia="Calibri"/>
        </w:rPr>
        <w:t>BACKGROUND</w:t>
      </w:r>
      <w:bookmarkEnd w:id="3"/>
      <w:bookmarkEnd w:id="4"/>
      <w:bookmarkEnd w:id="2"/>
      <w:bookmarkEnd w:id="1"/>
    </w:p>
    <w:p w14:paraId="3E8B28E1" w14:textId="54D1295D" w:rsidR="00EE6B15" w:rsidRPr="00FB3E2F" w:rsidRDefault="00EE6B15" w:rsidP="6E08CD92">
      <w:pPr>
        <w:pStyle w:val="paragraph"/>
        <w:numPr>
          <w:ilvl w:val="1"/>
          <w:numId w:val="1"/>
        </w:numPr>
        <w:spacing w:before="0" w:beforeAutospacing="0" w:after="0" w:afterAutospacing="0"/>
        <w:jc w:val="both"/>
        <w:textAlignment w:val="baseline"/>
        <w:rPr>
          <w:rStyle w:val="normaltextrun"/>
          <w:rFonts w:asciiTheme="minorHAnsi" w:eastAsiaTheme="majorEastAsia" w:hAnsiTheme="minorHAnsi" w:cstheme="minorBidi"/>
          <w:color w:val="2F5496"/>
        </w:rPr>
      </w:pPr>
      <w:r w:rsidRPr="6E08CD92">
        <w:rPr>
          <w:rStyle w:val="normaltextrun"/>
          <w:rFonts w:asciiTheme="minorHAnsi" w:hAnsiTheme="minorHAnsi" w:cstheme="minorBidi"/>
        </w:rPr>
        <w:t xml:space="preserve">The £150m Community Ownership Fund helps communities across England, Scotland, </w:t>
      </w:r>
      <w:proofErr w:type="gramStart"/>
      <w:r w:rsidRPr="6E08CD92">
        <w:rPr>
          <w:rStyle w:val="normaltextrun"/>
          <w:rFonts w:asciiTheme="minorHAnsi" w:hAnsiTheme="minorHAnsi" w:cstheme="minorBidi"/>
        </w:rPr>
        <w:t>Wales</w:t>
      </w:r>
      <w:proofErr w:type="gramEnd"/>
      <w:r w:rsidRPr="6E08CD92">
        <w:rPr>
          <w:rStyle w:val="normaltextrun"/>
          <w:rFonts w:asciiTheme="minorHAnsi" w:hAnsiTheme="minorHAnsi" w:cstheme="minorBidi"/>
        </w:rPr>
        <w:t xml:space="preserve"> and Northern Ireland to take ownership of assets at risk of closure.</w:t>
      </w:r>
    </w:p>
    <w:p w14:paraId="6ED198C8" w14:textId="47CC64A5" w:rsidR="6E08CD92" w:rsidRDefault="6E08CD92" w:rsidP="6E08CD92">
      <w:pPr>
        <w:pStyle w:val="paragraph"/>
        <w:spacing w:before="0" w:beforeAutospacing="0" w:after="0" w:afterAutospacing="0"/>
        <w:jc w:val="both"/>
        <w:rPr>
          <w:rStyle w:val="normaltextrun"/>
        </w:rPr>
      </w:pPr>
    </w:p>
    <w:p w14:paraId="4C348003" w14:textId="7E16E1F0" w:rsidR="393EC6E9" w:rsidRDefault="393EC6E9" w:rsidP="6E08CD92">
      <w:pPr>
        <w:pStyle w:val="paragraph"/>
        <w:numPr>
          <w:ilvl w:val="1"/>
          <w:numId w:val="1"/>
        </w:numPr>
        <w:spacing w:before="0" w:beforeAutospacing="0" w:after="0" w:afterAutospacing="0"/>
        <w:jc w:val="both"/>
        <w:rPr>
          <w:rFonts w:asciiTheme="minorHAnsi" w:hAnsiTheme="minorHAnsi" w:cstheme="minorBidi"/>
          <w:color w:val="2F5496"/>
        </w:rPr>
      </w:pPr>
      <w:r w:rsidRPr="6E08CD92">
        <w:rPr>
          <w:rStyle w:val="normaltextrun"/>
          <w:rFonts w:asciiTheme="minorHAnsi" w:hAnsiTheme="minorHAnsi" w:cstheme="minorBidi"/>
        </w:rPr>
        <w:t xml:space="preserve">The Community Ownership Fund helps to ensure that important parts of the social fabric, such as pubs, sports clubs, </w:t>
      </w:r>
      <w:proofErr w:type="gramStart"/>
      <w:r w:rsidRPr="6E08CD92">
        <w:rPr>
          <w:rStyle w:val="normaltextrun"/>
          <w:rFonts w:asciiTheme="minorHAnsi" w:hAnsiTheme="minorHAnsi" w:cstheme="minorBidi"/>
        </w:rPr>
        <w:t>theatres</w:t>
      </w:r>
      <w:proofErr w:type="gramEnd"/>
      <w:r w:rsidRPr="6E08CD92">
        <w:rPr>
          <w:rStyle w:val="normaltextrun"/>
          <w:rFonts w:asciiTheme="minorHAnsi" w:hAnsiTheme="minorHAnsi" w:cstheme="minorBidi"/>
        </w:rPr>
        <w:t xml:space="preserve"> and post office buildings, can continue to play a central role in towns and villages across the UK. </w:t>
      </w:r>
      <w:r w:rsidRPr="6E08CD92">
        <w:rPr>
          <w:rStyle w:val="eop"/>
          <w:rFonts w:asciiTheme="minorHAnsi" w:eastAsiaTheme="minorEastAsia" w:hAnsiTheme="minorHAnsi" w:cstheme="minorBidi"/>
        </w:rPr>
        <w:t> </w:t>
      </w:r>
    </w:p>
    <w:p w14:paraId="199269A9" w14:textId="291926E0" w:rsidR="6E08CD92" w:rsidRDefault="6E08CD92" w:rsidP="6E08CD92">
      <w:pPr>
        <w:pStyle w:val="paragraph"/>
        <w:spacing w:before="0" w:beforeAutospacing="0" w:after="0" w:afterAutospacing="0"/>
        <w:jc w:val="both"/>
      </w:pPr>
    </w:p>
    <w:p w14:paraId="75007A7B" w14:textId="77777777" w:rsidR="07D5D72A" w:rsidRDefault="07D5D72A" w:rsidP="6E08CD92">
      <w:pPr>
        <w:pStyle w:val="paragraph"/>
        <w:numPr>
          <w:ilvl w:val="1"/>
          <w:numId w:val="1"/>
        </w:numPr>
        <w:spacing w:before="0" w:beforeAutospacing="0" w:after="0" w:afterAutospacing="0"/>
        <w:jc w:val="both"/>
        <w:rPr>
          <w:rStyle w:val="eop"/>
          <w:rFonts w:asciiTheme="minorHAnsi" w:hAnsiTheme="minorHAnsi" w:cstheme="minorBidi"/>
          <w:color w:val="2F5496"/>
        </w:rPr>
      </w:pPr>
      <w:r w:rsidRPr="6E08CD92">
        <w:rPr>
          <w:rStyle w:val="normaltextrun"/>
          <w:rFonts w:asciiTheme="minorHAnsi" w:hAnsiTheme="minorHAnsi" w:cstheme="minorBidi"/>
        </w:rPr>
        <w:t>This Fund forms part of the UK Government’s levelling up agenda, helping support ambition and building opportunity, with support targeted towards places where community assets can make the most difference. The Community Ownership Fund helps to safeguard the small, but much-loved local assets on which we cannot put a price.</w:t>
      </w:r>
      <w:r w:rsidRPr="6E08CD92">
        <w:rPr>
          <w:rStyle w:val="eop"/>
          <w:rFonts w:asciiTheme="minorHAnsi" w:eastAsiaTheme="minorEastAsia" w:hAnsiTheme="minorHAnsi" w:cstheme="minorBidi"/>
        </w:rPr>
        <w:t> </w:t>
      </w:r>
    </w:p>
    <w:p w14:paraId="1E0AF7C2" w14:textId="03A2A8CF" w:rsidR="6E08CD92" w:rsidRDefault="6E08CD92" w:rsidP="6E08CD92">
      <w:pPr>
        <w:pStyle w:val="paragraph"/>
        <w:spacing w:before="0" w:beforeAutospacing="0" w:after="0" w:afterAutospacing="0"/>
        <w:jc w:val="both"/>
        <w:rPr>
          <w:rStyle w:val="eop"/>
          <w:rFonts w:asciiTheme="minorHAnsi" w:hAnsiTheme="minorHAnsi" w:cstheme="minorBidi"/>
        </w:rPr>
      </w:pPr>
    </w:p>
    <w:p w14:paraId="02673AD2" w14:textId="54A6286C" w:rsidR="07D5D72A" w:rsidRDefault="07D5D72A" w:rsidP="6E08CD92">
      <w:pPr>
        <w:pStyle w:val="paragraph"/>
        <w:numPr>
          <w:ilvl w:val="1"/>
          <w:numId w:val="1"/>
        </w:numPr>
        <w:spacing w:before="0" w:beforeAutospacing="0" w:after="0" w:afterAutospacing="0"/>
        <w:jc w:val="both"/>
        <w:rPr>
          <w:rFonts w:asciiTheme="minorHAnsi" w:eastAsiaTheme="minorEastAsia" w:hAnsiTheme="minorHAnsi" w:cstheme="minorBidi"/>
        </w:rPr>
      </w:pPr>
      <w:r w:rsidRPr="6E08CD92">
        <w:rPr>
          <w:rStyle w:val="eop"/>
          <w:rFonts w:asciiTheme="minorHAnsi" w:eastAsia="Arial" w:hAnsiTheme="minorHAnsi" w:cstheme="minorBidi"/>
        </w:rPr>
        <w:t xml:space="preserve">The </w:t>
      </w:r>
      <w:r w:rsidRPr="6E08CD92">
        <w:rPr>
          <w:rStyle w:val="eop"/>
          <w:rFonts w:asciiTheme="minorHAnsi" w:eastAsiaTheme="minorEastAsia" w:hAnsiTheme="minorHAnsi" w:cstheme="minorBidi"/>
        </w:rPr>
        <w:t xml:space="preserve">Community Ownership Fund </w:t>
      </w:r>
      <w:r w:rsidR="00DF7A4D" w:rsidRPr="00DF7A4D">
        <w:rPr>
          <w:rStyle w:val="eop"/>
          <w:rFonts w:asciiTheme="minorHAnsi" w:eastAsiaTheme="minorEastAsia" w:hAnsiTheme="minorHAnsi" w:cstheme="minorBidi"/>
        </w:rPr>
        <w:t>has awarded £49.3 million to 195 projects across the UK, with £35 million allocated to 131 projects across England, £6.2 million allocated to 28 projects in Scotland, £4 million to 18 projects in Wales and £4.1 million to 18 projects in Northern Ireland.</w:t>
      </w:r>
    </w:p>
    <w:p w14:paraId="130523F6" w14:textId="77777777" w:rsidR="00EE6B15" w:rsidRPr="00FB3E2F" w:rsidRDefault="00EE6B15" w:rsidP="6E08CD92">
      <w:pPr>
        <w:pStyle w:val="paragraph"/>
        <w:spacing w:before="0" w:beforeAutospacing="0" w:after="0" w:afterAutospacing="0"/>
        <w:ind w:left="792"/>
        <w:jc w:val="both"/>
        <w:textAlignment w:val="baseline"/>
        <w:rPr>
          <w:rStyle w:val="normaltextrun"/>
          <w:rFonts w:asciiTheme="minorHAnsi" w:hAnsiTheme="minorHAnsi" w:cstheme="minorBidi"/>
          <w:color w:val="2F5496"/>
        </w:rPr>
      </w:pPr>
    </w:p>
    <w:p w14:paraId="43CA32D0" w14:textId="77777777" w:rsidR="00EE6B15" w:rsidRPr="00FB3E2F" w:rsidRDefault="00EE6B15" w:rsidP="6E08CD92">
      <w:pPr>
        <w:pStyle w:val="paragraph"/>
        <w:numPr>
          <w:ilvl w:val="1"/>
          <w:numId w:val="1"/>
        </w:numPr>
        <w:spacing w:before="0" w:beforeAutospacing="0" w:after="0" w:afterAutospacing="0"/>
        <w:jc w:val="both"/>
        <w:textAlignment w:val="baseline"/>
        <w:rPr>
          <w:rFonts w:asciiTheme="minorHAnsi" w:hAnsiTheme="minorHAnsi" w:cstheme="minorBidi"/>
          <w:color w:val="2F5496"/>
        </w:rPr>
      </w:pPr>
      <w:r w:rsidRPr="6E08CD92">
        <w:rPr>
          <w:rStyle w:val="normaltextrun"/>
          <w:rFonts w:asciiTheme="minorHAnsi" w:hAnsiTheme="minorHAnsi" w:cstheme="minorBidi"/>
        </w:rPr>
        <w:t xml:space="preserve">There is a long-term trend of communities losing assets that foster a sense of community pride and bring people together. This has a knock-on impact on people’s satisfaction with the place they live in, and the strength of local communities. </w:t>
      </w:r>
      <w:r w:rsidRPr="6E08CD92">
        <w:rPr>
          <w:rStyle w:val="eop"/>
          <w:rFonts w:asciiTheme="minorHAnsi" w:eastAsiaTheme="minorEastAsia" w:hAnsiTheme="minorHAnsi" w:cstheme="minorBidi"/>
        </w:rPr>
        <w:t> </w:t>
      </w:r>
    </w:p>
    <w:p w14:paraId="3F0C3745" w14:textId="77777777" w:rsidR="00EE6B15" w:rsidRPr="00FB3E2F" w:rsidRDefault="00EE6B15" w:rsidP="6E08CD92">
      <w:pPr>
        <w:pStyle w:val="ListParagraph"/>
        <w:jc w:val="both"/>
        <w:rPr>
          <w:rStyle w:val="normaltextrun"/>
          <w:sz w:val="24"/>
          <w:szCs w:val="24"/>
        </w:rPr>
      </w:pPr>
    </w:p>
    <w:p w14:paraId="56F5608E" w14:textId="77777777" w:rsidR="00EE6B15" w:rsidRPr="00FB3E2F" w:rsidRDefault="00EE6B15" w:rsidP="6E08CD92">
      <w:pPr>
        <w:pStyle w:val="paragraph"/>
        <w:numPr>
          <w:ilvl w:val="1"/>
          <w:numId w:val="1"/>
        </w:numPr>
        <w:spacing w:before="0" w:beforeAutospacing="0" w:after="0" w:afterAutospacing="0"/>
        <w:jc w:val="both"/>
        <w:textAlignment w:val="baseline"/>
        <w:rPr>
          <w:rFonts w:asciiTheme="minorHAnsi" w:hAnsiTheme="minorHAnsi" w:cstheme="minorBidi"/>
          <w:color w:val="2F5496"/>
        </w:rPr>
      </w:pPr>
      <w:r w:rsidRPr="6E08CD92">
        <w:rPr>
          <w:rStyle w:val="normaltextrun"/>
          <w:rFonts w:asciiTheme="minorHAnsi" w:hAnsiTheme="minorHAnsi" w:cstheme="minorBidi"/>
        </w:rPr>
        <w:t xml:space="preserve">There is evidence that assets of this variety can be successfully and sustainably brought into community ownership. This both enables people to continue to benefit from the places that matter most to them and empowers communities to shape their local areas. </w:t>
      </w:r>
      <w:r w:rsidRPr="6E08CD92">
        <w:rPr>
          <w:rStyle w:val="eop"/>
          <w:rFonts w:asciiTheme="minorHAnsi" w:eastAsiaTheme="minorEastAsia" w:hAnsiTheme="minorHAnsi" w:cstheme="minorBidi"/>
        </w:rPr>
        <w:t> </w:t>
      </w:r>
    </w:p>
    <w:p w14:paraId="1E860C11" w14:textId="77777777" w:rsidR="00EE6B15" w:rsidRPr="00FB3E2F" w:rsidRDefault="00EE6B15" w:rsidP="6E08CD92">
      <w:pPr>
        <w:pStyle w:val="ListParagraph"/>
        <w:jc w:val="both"/>
        <w:rPr>
          <w:rStyle w:val="normaltextrun"/>
          <w:sz w:val="24"/>
          <w:szCs w:val="24"/>
        </w:rPr>
      </w:pPr>
    </w:p>
    <w:p w14:paraId="321658BA" w14:textId="77777777" w:rsidR="00EE6B15" w:rsidRPr="00FB3E2F" w:rsidRDefault="00EE6B15" w:rsidP="6E08CD92">
      <w:pPr>
        <w:pStyle w:val="paragraph"/>
        <w:numPr>
          <w:ilvl w:val="1"/>
          <w:numId w:val="1"/>
        </w:numPr>
        <w:spacing w:before="0" w:beforeAutospacing="0" w:after="0" w:afterAutospacing="0"/>
        <w:jc w:val="both"/>
        <w:textAlignment w:val="baseline"/>
        <w:rPr>
          <w:rFonts w:asciiTheme="minorHAnsi" w:hAnsiTheme="minorHAnsi" w:cstheme="minorBidi"/>
          <w:color w:val="2F5496"/>
        </w:rPr>
      </w:pPr>
      <w:r w:rsidRPr="6E08CD92">
        <w:rPr>
          <w:rStyle w:val="normaltextrun"/>
          <w:rFonts w:asciiTheme="minorHAnsi" w:hAnsiTheme="minorHAnsi" w:cstheme="minorBidi"/>
        </w:rPr>
        <w:t>However, we recognise it can be hard for community groups to raise the initial funding required to buy the asset. The Community Ownership Fund will help enable community groups to overcome these barriers.</w:t>
      </w:r>
      <w:r w:rsidRPr="6E08CD92">
        <w:rPr>
          <w:rStyle w:val="eop"/>
          <w:rFonts w:asciiTheme="minorHAnsi" w:eastAsiaTheme="minorEastAsia" w:hAnsiTheme="minorHAnsi" w:cstheme="minorBidi"/>
        </w:rPr>
        <w:t> </w:t>
      </w:r>
    </w:p>
    <w:p w14:paraId="1E56A041" w14:textId="77777777" w:rsidR="00EE6B15" w:rsidRPr="00FB3E2F" w:rsidRDefault="00EE6B15" w:rsidP="6E08CD92">
      <w:pPr>
        <w:pStyle w:val="ListParagraph"/>
        <w:jc w:val="both"/>
        <w:rPr>
          <w:rStyle w:val="normaltextrun"/>
          <w:sz w:val="24"/>
          <w:szCs w:val="24"/>
        </w:rPr>
      </w:pPr>
    </w:p>
    <w:p w14:paraId="667364F2" w14:textId="77777777" w:rsidR="00EE6B15" w:rsidRPr="00FB3E2F" w:rsidRDefault="00EE6B15" w:rsidP="6E08CD92">
      <w:pPr>
        <w:pStyle w:val="paragraph"/>
        <w:numPr>
          <w:ilvl w:val="1"/>
          <w:numId w:val="1"/>
        </w:numPr>
        <w:spacing w:before="0" w:beforeAutospacing="0" w:after="0" w:afterAutospacing="0"/>
        <w:jc w:val="both"/>
        <w:textAlignment w:val="baseline"/>
        <w:rPr>
          <w:rFonts w:asciiTheme="minorHAnsi" w:hAnsiTheme="minorHAnsi" w:cstheme="minorBidi"/>
          <w:color w:val="2F5496"/>
        </w:rPr>
      </w:pPr>
      <w:r w:rsidRPr="6E08CD92">
        <w:rPr>
          <w:rStyle w:val="normaltextrun"/>
          <w:rFonts w:asciiTheme="minorHAnsi" w:hAnsiTheme="minorHAnsi" w:cstheme="minorBidi"/>
        </w:rPr>
        <w:t>The Fund ensures that local people across the UK can support and continue benefiting from treasured local institutions whose future may be in doubt. We will invest in community ownership projects where these assets make the biggest difference to the local place.</w:t>
      </w:r>
      <w:r w:rsidRPr="6E08CD92">
        <w:rPr>
          <w:rStyle w:val="eop"/>
          <w:rFonts w:asciiTheme="minorHAnsi" w:eastAsiaTheme="minorEastAsia" w:hAnsiTheme="minorHAnsi" w:cstheme="minorBidi"/>
        </w:rPr>
        <w:t> </w:t>
      </w:r>
    </w:p>
    <w:p w14:paraId="73F485C2" w14:textId="77777777" w:rsidR="00EE6B15" w:rsidRPr="00FB3E2F" w:rsidRDefault="00EE6B15" w:rsidP="6E08CD92">
      <w:pPr>
        <w:pStyle w:val="ListParagraph"/>
        <w:jc w:val="both"/>
        <w:rPr>
          <w:rStyle w:val="normaltextrun"/>
          <w:sz w:val="24"/>
          <w:szCs w:val="24"/>
        </w:rPr>
      </w:pPr>
    </w:p>
    <w:p w14:paraId="2E033742" w14:textId="604DCF3A" w:rsidR="00EE6B15" w:rsidRPr="00FB3E2F" w:rsidRDefault="00EE6B15" w:rsidP="6E08CD92">
      <w:pPr>
        <w:pStyle w:val="paragraph"/>
        <w:numPr>
          <w:ilvl w:val="1"/>
          <w:numId w:val="1"/>
        </w:numPr>
        <w:spacing w:before="0" w:beforeAutospacing="0" w:after="0" w:afterAutospacing="0"/>
        <w:jc w:val="both"/>
        <w:textAlignment w:val="baseline"/>
        <w:rPr>
          <w:rFonts w:asciiTheme="minorHAnsi" w:hAnsiTheme="minorHAnsi" w:cstheme="minorBidi"/>
          <w:color w:val="2F5496"/>
        </w:rPr>
      </w:pPr>
      <w:r w:rsidRPr="6E08CD92">
        <w:rPr>
          <w:rStyle w:val="normaltextrun"/>
          <w:rFonts w:asciiTheme="minorHAnsi" w:hAnsiTheme="minorHAnsi" w:cstheme="minorBidi"/>
        </w:rPr>
        <w:t>Community ownership of assets can boost local connections, participation and pride of place, and bolster community resilience. By investing in the capacity of communities across the UK to take ownership of the places and spaces that matter to them, the Fund will help to strengthen the social infrastructure that supports communities to thrive.</w:t>
      </w:r>
      <w:r w:rsidRPr="6E08CD92">
        <w:rPr>
          <w:rStyle w:val="eop"/>
          <w:rFonts w:asciiTheme="minorHAnsi" w:eastAsiaTheme="minorEastAsia" w:hAnsiTheme="minorHAnsi" w:cstheme="minorBidi"/>
        </w:rPr>
        <w:t> </w:t>
      </w:r>
    </w:p>
    <w:p w14:paraId="4BE5F317" w14:textId="1EC38734" w:rsidR="00EE6B15" w:rsidRPr="00FB3E2F" w:rsidRDefault="00EE6B15" w:rsidP="6E08CD92">
      <w:pPr>
        <w:pStyle w:val="paragraph"/>
        <w:spacing w:before="0" w:beforeAutospacing="0" w:after="0" w:afterAutospacing="0"/>
        <w:ind w:left="360"/>
        <w:jc w:val="both"/>
        <w:textAlignment w:val="baseline"/>
        <w:rPr>
          <w:rFonts w:asciiTheme="minorHAnsi" w:hAnsiTheme="minorHAnsi" w:cstheme="minorBidi"/>
          <w:color w:val="2F5496"/>
        </w:rPr>
      </w:pPr>
    </w:p>
    <w:p w14:paraId="13044C75" w14:textId="77777777" w:rsidR="0043258E" w:rsidRPr="00FB3E2F" w:rsidRDefault="0043258E" w:rsidP="0043258E">
      <w:pPr>
        <w:pStyle w:val="paragraph"/>
        <w:spacing w:before="0" w:beforeAutospacing="0" w:after="0" w:afterAutospacing="0"/>
        <w:ind w:left="999"/>
        <w:jc w:val="both"/>
        <w:textAlignment w:val="baseline"/>
        <w:rPr>
          <w:rStyle w:val="eop"/>
          <w:rFonts w:asciiTheme="minorHAnsi" w:hAnsiTheme="minorHAnsi" w:cstheme="minorHAnsi"/>
          <w:color w:val="2F5496"/>
        </w:rPr>
      </w:pPr>
    </w:p>
    <w:p w14:paraId="3418CF3C" w14:textId="6D37CDAC" w:rsidR="00700A2C" w:rsidRPr="00FB3E2F" w:rsidRDefault="00700A2C" w:rsidP="0A479A40">
      <w:pPr>
        <w:pStyle w:val="paragraph"/>
        <w:spacing w:before="0" w:beforeAutospacing="0" w:after="0" w:afterAutospacing="0"/>
        <w:jc w:val="both"/>
        <w:rPr>
          <w:rStyle w:val="normaltextrun"/>
          <w:rFonts w:asciiTheme="minorHAnsi" w:hAnsiTheme="minorHAnsi" w:cstheme="minorHAnsi"/>
        </w:rPr>
      </w:pPr>
    </w:p>
    <w:p w14:paraId="1A05B2C9" w14:textId="23A8D8DB" w:rsidR="0A479A40" w:rsidRPr="00FB3E2F" w:rsidRDefault="0A479A40" w:rsidP="0A479A40">
      <w:pPr>
        <w:pStyle w:val="paragraph"/>
        <w:spacing w:before="0" w:beforeAutospacing="0" w:after="0" w:afterAutospacing="0"/>
        <w:jc w:val="both"/>
        <w:rPr>
          <w:rStyle w:val="normaltextrun"/>
          <w:rFonts w:asciiTheme="minorHAnsi" w:hAnsiTheme="minorHAnsi" w:cstheme="minorHAnsi"/>
        </w:rPr>
      </w:pPr>
    </w:p>
    <w:p w14:paraId="31543D7A" w14:textId="665E0FF4" w:rsidR="00AF54BD" w:rsidRPr="00FB3E2F" w:rsidRDefault="740B7328" w:rsidP="005B1893">
      <w:pPr>
        <w:pStyle w:val="Heading2"/>
        <w:numPr>
          <w:ilvl w:val="0"/>
          <w:numId w:val="1"/>
        </w:numPr>
        <w:spacing w:line="276" w:lineRule="auto"/>
        <w:rPr>
          <w:rStyle w:val="normaltextrun"/>
        </w:rPr>
      </w:pPr>
      <w:bookmarkStart w:id="5" w:name="_Toc126921240"/>
      <w:r>
        <w:lastRenderedPageBreak/>
        <w:t xml:space="preserve"> </w:t>
      </w:r>
      <w:bookmarkStart w:id="6" w:name="_Toc146101949"/>
      <w:bookmarkStart w:id="7" w:name="_Toc146289069"/>
      <w:r w:rsidR="00700A2C">
        <w:t>R</w:t>
      </w:r>
      <w:r w:rsidR="00AF54BD">
        <w:t>OUND</w:t>
      </w:r>
      <w:r w:rsidR="00700A2C">
        <w:t xml:space="preserve"> </w:t>
      </w:r>
      <w:bookmarkEnd w:id="5"/>
      <w:r w:rsidR="00BD0CE5">
        <w:t>3</w:t>
      </w:r>
      <w:bookmarkEnd w:id="6"/>
      <w:bookmarkEnd w:id="7"/>
    </w:p>
    <w:p w14:paraId="6847B6CA" w14:textId="28D0D699" w:rsidR="00BD0CE5" w:rsidRPr="00FB3E2F" w:rsidRDefault="00700A2C" w:rsidP="00C47D2B">
      <w:pPr>
        <w:pStyle w:val="Heading3"/>
        <w:spacing w:line="360" w:lineRule="auto"/>
        <w:rPr>
          <w:rStyle w:val="normaltextrun"/>
        </w:rPr>
      </w:pPr>
      <w:bookmarkStart w:id="8" w:name="_Toc146101950"/>
      <w:bookmarkStart w:id="9" w:name="_Toc146289070"/>
      <w:r w:rsidRPr="6E08CD92">
        <w:rPr>
          <w:rStyle w:val="normaltextrun"/>
        </w:rPr>
        <w:t xml:space="preserve">Round </w:t>
      </w:r>
      <w:r w:rsidR="00BD0CE5" w:rsidRPr="6E08CD92">
        <w:rPr>
          <w:rStyle w:val="normaltextrun"/>
        </w:rPr>
        <w:t>3</w:t>
      </w:r>
      <w:r w:rsidRPr="6E08CD92">
        <w:rPr>
          <w:rStyle w:val="normaltextrun"/>
        </w:rPr>
        <w:t xml:space="preserve"> Changes</w:t>
      </w:r>
      <w:bookmarkEnd w:id="8"/>
      <w:bookmarkEnd w:id="9"/>
    </w:p>
    <w:p w14:paraId="4DB3AFAE" w14:textId="17B78F9A" w:rsidR="00BD0CE5" w:rsidRPr="00FB3E2F" w:rsidRDefault="00BD0CE5" w:rsidP="005B1893">
      <w:pPr>
        <w:pStyle w:val="Content"/>
        <w:numPr>
          <w:ilvl w:val="1"/>
          <w:numId w:val="1"/>
        </w:numPr>
        <w:spacing w:after="120"/>
        <w:rPr>
          <w:color w:val="auto"/>
          <w:sz w:val="24"/>
          <w:szCs w:val="24"/>
        </w:rPr>
      </w:pPr>
      <w:r w:rsidRPr="6E08CD92">
        <w:rPr>
          <w:color w:val="auto"/>
          <w:sz w:val="24"/>
          <w:szCs w:val="24"/>
        </w:rPr>
        <w:t xml:space="preserve">We have made positive changes to the Community Ownership Fund for future bidding windows. Changes to the design of the programme and the eligibility requirements are informed by applicant feedback, stakeholder engagement, and lessons learned from previous bidding windows. </w:t>
      </w:r>
      <w:bookmarkStart w:id="10" w:name="_Toc667726182"/>
    </w:p>
    <w:p w14:paraId="5ADF4742" w14:textId="5E5C217D" w:rsidR="00BD0CE5" w:rsidRDefault="00BD0CE5" w:rsidP="6E08CD92">
      <w:pPr>
        <w:pStyle w:val="Content"/>
        <w:spacing w:after="120"/>
        <w:rPr>
          <w:b/>
          <w:bCs/>
          <w:color w:val="auto"/>
          <w:sz w:val="24"/>
          <w:szCs w:val="24"/>
        </w:rPr>
      </w:pPr>
      <w:r w:rsidRPr="6E08CD92">
        <w:rPr>
          <w:b/>
          <w:bCs/>
          <w:color w:val="auto"/>
          <w:sz w:val="24"/>
          <w:szCs w:val="24"/>
        </w:rPr>
        <w:t>A summary of the key changes to the eligibility requirements for the Fund include:</w:t>
      </w:r>
      <w:bookmarkStart w:id="11" w:name="_Toc133503893"/>
      <w:bookmarkStart w:id="12" w:name="_Toc133507505"/>
      <w:bookmarkEnd w:id="10"/>
      <w:bookmarkEnd w:id="11"/>
      <w:bookmarkEnd w:id="12"/>
    </w:p>
    <w:p w14:paraId="59775923" w14:textId="0ADF3406" w:rsidR="00EE31B9" w:rsidRPr="00FB3E2F" w:rsidRDefault="00EE31B9" w:rsidP="00751921">
      <w:pPr>
        <w:pStyle w:val="Content"/>
        <w:numPr>
          <w:ilvl w:val="0"/>
          <w:numId w:val="5"/>
        </w:numPr>
        <w:rPr>
          <w:rFonts w:cstheme="minorHAnsi"/>
          <w:color w:val="auto"/>
          <w:sz w:val="24"/>
          <w:szCs w:val="20"/>
        </w:rPr>
      </w:pPr>
      <w:r w:rsidRPr="00FB3E2F">
        <w:rPr>
          <w:rFonts w:cstheme="minorHAnsi"/>
          <w:color w:val="auto"/>
          <w:sz w:val="24"/>
          <w:szCs w:val="20"/>
        </w:rPr>
        <w:t>Implementing a consistent match funding reduction for all bids, bringing the requirement down from 50% to 20%, and further reducing the requirement for projects where they are eligible for in-depth support and have been assessed as having the highest need to 10%</w:t>
      </w:r>
    </w:p>
    <w:p w14:paraId="52A3793E" w14:textId="25304171" w:rsidR="00EE31B9" w:rsidRPr="00FB3E2F" w:rsidRDefault="00EE31B9" w:rsidP="6E08CD92">
      <w:pPr>
        <w:pStyle w:val="Content"/>
        <w:numPr>
          <w:ilvl w:val="0"/>
          <w:numId w:val="5"/>
        </w:numPr>
        <w:rPr>
          <w:color w:val="auto"/>
          <w:sz w:val="24"/>
          <w:szCs w:val="24"/>
        </w:rPr>
      </w:pPr>
      <w:r w:rsidRPr="6E08CD92">
        <w:rPr>
          <w:color w:val="auto"/>
          <w:sz w:val="24"/>
          <w:szCs w:val="24"/>
        </w:rPr>
        <w:t>Extending the funding cap for all asset types from £250,000 to £</w:t>
      </w:r>
      <w:r w:rsidR="4355BE14" w:rsidRPr="6E08CD92">
        <w:rPr>
          <w:color w:val="auto"/>
          <w:sz w:val="24"/>
          <w:szCs w:val="24"/>
        </w:rPr>
        <w:t>2</w:t>
      </w:r>
      <w:r w:rsidRPr="6E08CD92">
        <w:rPr>
          <w:color w:val="auto"/>
          <w:sz w:val="24"/>
          <w:szCs w:val="24"/>
        </w:rPr>
        <w:t xml:space="preserve"> million</w:t>
      </w:r>
      <w:r w:rsidR="33D25BAF" w:rsidRPr="6E08CD92">
        <w:rPr>
          <w:color w:val="auto"/>
          <w:sz w:val="24"/>
          <w:szCs w:val="24"/>
        </w:rPr>
        <w:t xml:space="preserve"> (2 million uplift </w:t>
      </w:r>
      <w:r w:rsidR="0A8C3469" w:rsidRPr="6E08CD92">
        <w:rPr>
          <w:color w:val="auto"/>
          <w:sz w:val="24"/>
          <w:szCs w:val="24"/>
        </w:rPr>
        <w:t xml:space="preserve">announced at </w:t>
      </w:r>
      <w:bookmarkStart w:id="13" w:name="_Int_o3DOgEeG"/>
      <w:proofErr w:type="gramStart"/>
      <w:r w:rsidR="0A8C3469" w:rsidRPr="6E08CD92">
        <w:rPr>
          <w:color w:val="auto"/>
          <w:sz w:val="24"/>
          <w:szCs w:val="24"/>
        </w:rPr>
        <w:t>open</w:t>
      </w:r>
      <w:bookmarkEnd w:id="13"/>
      <w:proofErr w:type="gramEnd"/>
      <w:r w:rsidR="0A8C3469" w:rsidRPr="6E08CD92">
        <w:rPr>
          <w:color w:val="auto"/>
          <w:sz w:val="24"/>
          <w:szCs w:val="24"/>
        </w:rPr>
        <w:t xml:space="preserve"> of</w:t>
      </w:r>
      <w:r w:rsidR="33D25BAF" w:rsidRPr="6E08CD92">
        <w:rPr>
          <w:color w:val="auto"/>
          <w:sz w:val="24"/>
          <w:szCs w:val="24"/>
        </w:rPr>
        <w:t xml:space="preserve"> Round 3 Window 2)</w:t>
      </w:r>
      <w:r w:rsidR="0A163B61" w:rsidRPr="6E08CD92">
        <w:rPr>
          <w:color w:val="auto"/>
          <w:sz w:val="24"/>
          <w:szCs w:val="24"/>
        </w:rPr>
        <w:t>.</w:t>
      </w:r>
    </w:p>
    <w:p w14:paraId="646F1E15" w14:textId="3600E304" w:rsidR="00EE31B9" w:rsidRPr="00FB3E2F" w:rsidRDefault="00EE31B9" w:rsidP="6E08CD92">
      <w:pPr>
        <w:pStyle w:val="Content"/>
        <w:numPr>
          <w:ilvl w:val="0"/>
          <w:numId w:val="5"/>
        </w:numPr>
        <w:rPr>
          <w:color w:val="auto"/>
          <w:sz w:val="24"/>
          <w:szCs w:val="24"/>
        </w:rPr>
      </w:pPr>
      <w:r w:rsidRPr="6E08CD92">
        <w:rPr>
          <w:color w:val="auto"/>
          <w:sz w:val="24"/>
          <w:szCs w:val="24"/>
        </w:rPr>
        <w:t>Allowing applications from parish councils (and town and community councils)</w:t>
      </w:r>
      <w:r w:rsidR="1C7F48AD" w:rsidRPr="6E08CD92">
        <w:rPr>
          <w:color w:val="auto"/>
          <w:sz w:val="24"/>
          <w:szCs w:val="24"/>
        </w:rPr>
        <w:t>.</w:t>
      </w:r>
    </w:p>
    <w:p w14:paraId="15E1EE50" w14:textId="2C87FC76" w:rsidR="00EE31B9" w:rsidRPr="00FB3E2F" w:rsidRDefault="00EE31B9" w:rsidP="6E08CD92">
      <w:pPr>
        <w:pStyle w:val="Content"/>
        <w:numPr>
          <w:ilvl w:val="0"/>
          <w:numId w:val="5"/>
        </w:numPr>
        <w:rPr>
          <w:color w:val="auto"/>
          <w:sz w:val="24"/>
          <w:szCs w:val="24"/>
        </w:rPr>
      </w:pPr>
      <w:r w:rsidRPr="6E08CD92">
        <w:rPr>
          <w:color w:val="auto"/>
          <w:sz w:val="24"/>
          <w:szCs w:val="24"/>
        </w:rPr>
        <w:t>Permitting parish councils (and town and community councils) to credit a capital receipt from the Community Ownership Fund</w:t>
      </w:r>
      <w:r w:rsidR="74CA5653" w:rsidRPr="6E08CD92">
        <w:rPr>
          <w:color w:val="auto"/>
          <w:sz w:val="24"/>
          <w:szCs w:val="24"/>
        </w:rPr>
        <w:t>.</w:t>
      </w:r>
    </w:p>
    <w:p w14:paraId="17802F02" w14:textId="0800CDC7" w:rsidR="00EE31B9" w:rsidRPr="00FB3E2F" w:rsidRDefault="00EE31B9" w:rsidP="6E08CD92">
      <w:pPr>
        <w:pStyle w:val="Content"/>
        <w:numPr>
          <w:ilvl w:val="0"/>
          <w:numId w:val="5"/>
        </w:numPr>
        <w:rPr>
          <w:color w:val="auto"/>
          <w:sz w:val="24"/>
          <w:szCs w:val="24"/>
        </w:rPr>
      </w:pPr>
      <w:r w:rsidRPr="6E08CD92">
        <w:rPr>
          <w:color w:val="auto"/>
          <w:sz w:val="24"/>
          <w:szCs w:val="24"/>
        </w:rPr>
        <w:t>Allowing energy inefficiency that threatens long-term sustainable operations as a risk of loss</w:t>
      </w:r>
      <w:r w:rsidR="615CA894" w:rsidRPr="6E08CD92">
        <w:rPr>
          <w:color w:val="auto"/>
          <w:sz w:val="24"/>
          <w:szCs w:val="24"/>
        </w:rPr>
        <w:t>.</w:t>
      </w:r>
    </w:p>
    <w:p w14:paraId="7D630F6A" w14:textId="56BB96C7" w:rsidR="00EE31B9" w:rsidRDefault="00EE31B9" w:rsidP="6E08CD92">
      <w:pPr>
        <w:pStyle w:val="Content"/>
        <w:numPr>
          <w:ilvl w:val="0"/>
          <w:numId w:val="5"/>
        </w:numPr>
        <w:spacing w:after="120"/>
        <w:rPr>
          <w:color w:val="auto"/>
          <w:sz w:val="24"/>
          <w:szCs w:val="24"/>
        </w:rPr>
      </w:pPr>
      <w:r w:rsidRPr="6E08CD92">
        <w:rPr>
          <w:color w:val="auto"/>
          <w:sz w:val="24"/>
          <w:szCs w:val="24"/>
        </w:rPr>
        <w:t>Allowing applications from connected companies in certain circumstances</w:t>
      </w:r>
      <w:r w:rsidR="0F7F167A" w:rsidRPr="6E08CD92">
        <w:rPr>
          <w:color w:val="auto"/>
          <w:sz w:val="24"/>
          <w:szCs w:val="24"/>
        </w:rPr>
        <w:t>.</w:t>
      </w:r>
    </w:p>
    <w:p w14:paraId="66F4DDAD" w14:textId="77777777" w:rsidR="00EE31B9" w:rsidRPr="00FB3E2F" w:rsidRDefault="00EE31B9" w:rsidP="00EE31B9">
      <w:pPr>
        <w:pStyle w:val="EmphasisText"/>
        <w:jc w:val="both"/>
        <w:rPr>
          <w:rFonts w:cstheme="minorHAnsi"/>
          <w:color w:val="auto"/>
          <w:sz w:val="32"/>
          <w:szCs w:val="24"/>
        </w:rPr>
      </w:pPr>
      <w:r w:rsidRPr="00FB3E2F">
        <w:rPr>
          <w:rStyle w:val="normaltextrun"/>
          <w:rFonts w:cstheme="minorHAnsi"/>
          <w:color w:val="auto"/>
          <w:sz w:val="24"/>
          <w:szCs w:val="24"/>
        </w:rPr>
        <w:t>A summary of the key changes to the design of the programme include:</w:t>
      </w:r>
      <w:r w:rsidRPr="00FB3E2F">
        <w:rPr>
          <w:rStyle w:val="eop"/>
          <w:rFonts w:cstheme="minorHAnsi"/>
          <w:color w:val="auto"/>
          <w:sz w:val="24"/>
          <w:szCs w:val="24"/>
        </w:rPr>
        <w:t> </w:t>
      </w:r>
    </w:p>
    <w:p w14:paraId="04813BE5" w14:textId="6DDCFF06" w:rsidR="00EE31B9" w:rsidRPr="00FB3E2F" w:rsidRDefault="00EE31B9" w:rsidP="6E08CD92">
      <w:pPr>
        <w:pStyle w:val="Content"/>
        <w:numPr>
          <w:ilvl w:val="0"/>
          <w:numId w:val="5"/>
        </w:numPr>
        <w:rPr>
          <w:color w:val="auto"/>
          <w:sz w:val="24"/>
          <w:szCs w:val="24"/>
        </w:rPr>
      </w:pPr>
      <w:r w:rsidRPr="6E08CD92">
        <w:rPr>
          <w:color w:val="auto"/>
          <w:sz w:val="24"/>
          <w:szCs w:val="24"/>
        </w:rPr>
        <w:t>Increasing the number of bidding windows per year</w:t>
      </w:r>
      <w:r w:rsidR="4F21B6F6" w:rsidRPr="6E08CD92">
        <w:rPr>
          <w:color w:val="auto"/>
          <w:sz w:val="24"/>
          <w:szCs w:val="24"/>
        </w:rPr>
        <w:t>.</w:t>
      </w:r>
    </w:p>
    <w:p w14:paraId="0321F537" w14:textId="31081D7C" w:rsidR="00EE31B9" w:rsidRPr="00FB3E2F" w:rsidRDefault="00EE31B9" w:rsidP="6E08CD92">
      <w:pPr>
        <w:pStyle w:val="Content"/>
        <w:numPr>
          <w:ilvl w:val="0"/>
          <w:numId w:val="5"/>
        </w:numPr>
        <w:rPr>
          <w:color w:val="auto"/>
          <w:sz w:val="24"/>
          <w:szCs w:val="24"/>
        </w:rPr>
      </w:pPr>
      <w:r w:rsidRPr="6E08CD92">
        <w:rPr>
          <w:color w:val="auto"/>
          <w:sz w:val="24"/>
          <w:szCs w:val="24"/>
        </w:rPr>
        <w:t>Removing the 2-application limit for all projects</w:t>
      </w:r>
      <w:r w:rsidR="4C80E79E" w:rsidRPr="6E08CD92">
        <w:rPr>
          <w:color w:val="auto"/>
          <w:sz w:val="24"/>
          <w:szCs w:val="24"/>
        </w:rPr>
        <w:t>.</w:t>
      </w:r>
    </w:p>
    <w:p w14:paraId="284BBB8D" w14:textId="545F1E1E" w:rsidR="00EE31B9" w:rsidRPr="00FB3E2F" w:rsidRDefault="00EE31B9" w:rsidP="6E08CD92">
      <w:pPr>
        <w:pStyle w:val="Content"/>
        <w:numPr>
          <w:ilvl w:val="0"/>
          <w:numId w:val="5"/>
        </w:numPr>
        <w:rPr>
          <w:color w:val="auto"/>
          <w:sz w:val="24"/>
          <w:szCs w:val="24"/>
        </w:rPr>
      </w:pPr>
      <w:r w:rsidRPr="6E08CD92">
        <w:rPr>
          <w:color w:val="auto"/>
          <w:sz w:val="24"/>
          <w:szCs w:val="24"/>
        </w:rPr>
        <w:t>Having a fully onboarded and operational development support provider</w:t>
      </w:r>
      <w:r w:rsidR="009026BF">
        <w:rPr>
          <w:color w:val="auto"/>
          <w:sz w:val="24"/>
          <w:szCs w:val="24"/>
        </w:rPr>
        <w:t xml:space="preserve"> (available via the </w:t>
      </w:r>
      <w:hyperlink r:id="rId12" w:history="1">
        <w:proofErr w:type="spellStart"/>
        <w:r w:rsidR="00287628">
          <w:rPr>
            <w:rStyle w:val="Hyperlink"/>
            <w:sz w:val="24"/>
            <w:szCs w:val="24"/>
          </w:rPr>
          <w:t>M</w:t>
        </w:r>
        <w:r w:rsidR="009026BF" w:rsidRPr="009026BF">
          <w:rPr>
            <w:rStyle w:val="Hyperlink"/>
            <w:sz w:val="24"/>
            <w:szCs w:val="24"/>
          </w:rPr>
          <w:t>yCommunity</w:t>
        </w:r>
        <w:proofErr w:type="spellEnd"/>
      </w:hyperlink>
      <w:r w:rsidR="009026BF">
        <w:rPr>
          <w:color w:val="auto"/>
          <w:sz w:val="24"/>
          <w:szCs w:val="24"/>
        </w:rPr>
        <w:t xml:space="preserve"> page)</w:t>
      </w:r>
      <w:r w:rsidRPr="6E08CD92">
        <w:rPr>
          <w:color w:val="auto"/>
          <w:sz w:val="24"/>
          <w:szCs w:val="24"/>
        </w:rPr>
        <w:t xml:space="preserve">, now offering in-depth support to projects of greatest need alongside initial </w:t>
      </w:r>
      <w:r w:rsidR="5312B36D" w:rsidRPr="6E08CD92">
        <w:rPr>
          <w:color w:val="auto"/>
          <w:sz w:val="24"/>
          <w:szCs w:val="24"/>
        </w:rPr>
        <w:t>advice</w:t>
      </w:r>
      <w:r w:rsidRPr="6E08CD92">
        <w:rPr>
          <w:color w:val="auto"/>
          <w:sz w:val="24"/>
          <w:szCs w:val="24"/>
        </w:rPr>
        <w:t xml:space="preserve"> and support with queries for all applicants</w:t>
      </w:r>
      <w:r w:rsidR="69AE943F" w:rsidRPr="6E08CD92">
        <w:rPr>
          <w:color w:val="auto"/>
          <w:sz w:val="24"/>
          <w:szCs w:val="24"/>
        </w:rPr>
        <w:t>.</w:t>
      </w:r>
    </w:p>
    <w:p w14:paraId="7C66E197" w14:textId="6623D5C8" w:rsidR="00EE31B9" w:rsidRPr="00FB3E2F" w:rsidRDefault="00EE31B9" w:rsidP="6E08CD92">
      <w:pPr>
        <w:pStyle w:val="Content"/>
        <w:numPr>
          <w:ilvl w:val="0"/>
          <w:numId w:val="5"/>
        </w:numPr>
        <w:rPr>
          <w:color w:val="auto"/>
          <w:sz w:val="24"/>
          <w:szCs w:val="24"/>
        </w:rPr>
      </w:pPr>
      <w:r w:rsidRPr="6E08CD92">
        <w:rPr>
          <w:color w:val="auto"/>
          <w:sz w:val="24"/>
          <w:szCs w:val="24"/>
        </w:rPr>
        <w:t>Clarifying and strengthening our guidance documents and application form for applicants (read full details of the assessment criteria guidance)</w:t>
      </w:r>
      <w:r w:rsidR="70107ABF" w:rsidRPr="6E08CD92">
        <w:rPr>
          <w:color w:val="auto"/>
          <w:sz w:val="24"/>
          <w:szCs w:val="24"/>
        </w:rPr>
        <w:t>.</w:t>
      </w:r>
    </w:p>
    <w:p w14:paraId="51972A5B" w14:textId="76FFA00A" w:rsidR="00EE31B9" w:rsidRDefault="00EE31B9" w:rsidP="6E08CD92">
      <w:pPr>
        <w:pStyle w:val="Content"/>
        <w:numPr>
          <w:ilvl w:val="0"/>
          <w:numId w:val="5"/>
        </w:numPr>
        <w:spacing w:after="120"/>
        <w:rPr>
          <w:color w:val="auto"/>
          <w:sz w:val="24"/>
          <w:szCs w:val="24"/>
        </w:rPr>
      </w:pPr>
      <w:r w:rsidRPr="6E08CD92">
        <w:rPr>
          <w:color w:val="auto"/>
          <w:sz w:val="24"/>
          <w:szCs w:val="24"/>
        </w:rPr>
        <w:t>Introducing 2 additional considerations the Secretary of State can use to exercise discretion on shortlisted bids (read full details of the decision-making process)</w:t>
      </w:r>
      <w:r w:rsidR="2E74298F" w:rsidRPr="6E08CD92">
        <w:rPr>
          <w:color w:val="auto"/>
          <w:sz w:val="24"/>
          <w:szCs w:val="24"/>
        </w:rPr>
        <w:t>.</w:t>
      </w:r>
    </w:p>
    <w:p w14:paraId="06A72925" w14:textId="449D00D8" w:rsidR="00765FD0" w:rsidRPr="00C47D2B" w:rsidRDefault="2E74298F" w:rsidP="00C47D2B">
      <w:pPr>
        <w:keepNext/>
        <w:keepLines/>
        <w:spacing w:before="40" w:after="240"/>
        <w:rPr>
          <w:rStyle w:val="Strong"/>
          <w:b/>
          <w:bCs w:val="0"/>
          <w:sz w:val="24"/>
          <w:szCs w:val="24"/>
        </w:rPr>
      </w:pPr>
      <w:r w:rsidRPr="6E08CD92">
        <w:rPr>
          <w:rStyle w:val="normaltextrun"/>
          <w:b w:val="0"/>
          <w:color w:val="auto"/>
          <w:sz w:val="24"/>
          <w:szCs w:val="24"/>
          <w:lang w:val="en-GB"/>
        </w:rPr>
        <w:t>Changes made to the fund are explained in full in section 15 of the updated</w:t>
      </w:r>
      <w:r w:rsidRPr="6E08CD92">
        <w:rPr>
          <w:rStyle w:val="normaltextrun"/>
          <w:b w:val="0"/>
          <w:sz w:val="24"/>
          <w:szCs w:val="24"/>
          <w:lang w:val="en-GB"/>
        </w:rPr>
        <w:t xml:space="preserve"> </w:t>
      </w:r>
      <w:hyperlink r:id="rId13">
        <w:r w:rsidRPr="6E08CD92">
          <w:rPr>
            <w:rStyle w:val="Hyperlink"/>
            <w:b w:val="0"/>
            <w:sz w:val="24"/>
            <w:szCs w:val="24"/>
            <w:lang w:val="en-GB"/>
          </w:rPr>
          <w:t>prospectus</w:t>
        </w:r>
      </w:hyperlink>
      <w:r w:rsidRPr="6E08CD92">
        <w:rPr>
          <w:rStyle w:val="normaltextrun"/>
          <w:b w:val="0"/>
          <w:color w:val="auto"/>
          <w:sz w:val="24"/>
          <w:szCs w:val="24"/>
          <w:lang w:val="en-GB"/>
        </w:rPr>
        <w:t>.</w:t>
      </w:r>
      <w:r w:rsidRPr="6E08CD92">
        <w:rPr>
          <w:rStyle w:val="normaltextrun"/>
          <w:b w:val="0"/>
          <w:sz w:val="24"/>
          <w:szCs w:val="24"/>
          <w:lang w:val="en-GB"/>
        </w:rPr>
        <w:t xml:space="preserve"> </w:t>
      </w:r>
      <w:r w:rsidRPr="6E08CD92">
        <w:rPr>
          <w:sz w:val="24"/>
          <w:szCs w:val="24"/>
        </w:rPr>
        <w:t xml:space="preserve"> </w:t>
      </w:r>
    </w:p>
    <w:p w14:paraId="3833E7B2" w14:textId="53C34E7E" w:rsidR="76ABD3C9" w:rsidRDefault="76ABD3C9" w:rsidP="005B1893">
      <w:pPr>
        <w:pStyle w:val="Heading3"/>
        <w:spacing w:line="360" w:lineRule="auto"/>
      </w:pPr>
      <w:bookmarkStart w:id="14" w:name="_Toc146101951"/>
      <w:bookmarkStart w:id="15" w:name="_Toc146289071"/>
      <w:r w:rsidRPr="6E08CD92">
        <w:rPr>
          <w:rStyle w:val="Strong"/>
          <w:b/>
        </w:rPr>
        <w:t>EOI (Expression of Interest)</w:t>
      </w:r>
      <w:r w:rsidR="00EE6B15" w:rsidRPr="6E08CD92">
        <w:rPr>
          <w:rStyle w:val="Strong"/>
          <w:b/>
        </w:rPr>
        <w:t xml:space="preserve"> and </w:t>
      </w:r>
      <w:r w:rsidR="00216D1B" w:rsidRPr="6E08CD92">
        <w:rPr>
          <w:rStyle w:val="Strong"/>
          <w:b/>
        </w:rPr>
        <w:t>M</w:t>
      </w:r>
      <w:r w:rsidR="00EE6B15" w:rsidRPr="6E08CD92">
        <w:rPr>
          <w:rStyle w:val="Strong"/>
          <w:b/>
        </w:rPr>
        <w:t xml:space="preserve">ain </w:t>
      </w:r>
      <w:r w:rsidR="00216D1B" w:rsidRPr="6E08CD92">
        <w:rPr>
          <w:rStyle w:val="Strong"/>
          <w:b/>
        </w:rPr>
        <w:t>A</w:t>
      </w:r>
      <w:r w:rsidR="00EE6B15" w:rsidRPr="6E08CD92">
        <w:rPr>
          <w:rStyle w:val="Strong"/>
          <w:b/>
        </w:rPr>
        <w:t xml:space="preserve">pplication </w:t>
      </w:r>
      <w:r w:rsidR="00216D1B" w:rsidRPr="6E08CD92">
        <w:rPr>
          <w:rStyle w:val="Strong"/>
          <w:b/>
        </w:rPr>
        <w:t>S</w:t>
      </w:r>
      <w:r w:rsidR="00EE6B15" w:rsidRPr="6E08CD92">
        <w:rPr>
          <w:rStyle w:val="Strong"/>
          <w:b/>
        </w:rPr>
        <w:t>tage</w:t>
      </w:r>
      <w:bookmarkEnd w:id="14"/>
      <w:bookmarkEnd w:id="15"/>
    </w:p>
    <w:p w14:paraId="7301F920" w14:textId="3F631E7A" w:rsidR="467AE3FD" w:rsidRDefault="467AE3FD" w:rsidP="6E08CD92">
      <w:pPr>
        <w:pStyle w:val="paragraph"/>
        <w:numPr>
          <w:ilvl w:val="1"/>
          <w:numId w:val="1"/>
        </w:numPr>
        <w:spacing w:before="0" w:beforeAutospacing="0" w:after="240" w:afterAutospacing="0"/>
        <w:jc w:val="both"/>
        <w:rPr>
          <w:rFonts w:asciiTheme="minorHAnsi" w:hAnsiTheme="minorHAnsi" w:cstheme="minorBidi"/>
        </w:rPr>
      </w:pPr>
      <w:r w:rsidRPr="6E08CD92">
        <w:rPr>
          <w:rStyle w:val="normaltextrun"/>
          <w:rFonts w:asciiTheme="minorHAnsi" w:hAnsiTheme="minorHAnsi" w:cstheme="minorBidi"/>
        </w:rPr>
        <w:t xml:space="preserve">Applicants need to submit an EOI form and have this approved before being sent a link to the full application for the Fund. The EOI form will test whether a project is likely to be eligible through a pass/fail assessment based on the eligibility requirements.   </w:t>
      </w:r>
      <w:r w:rsidRPr="6E08CD92">
        <w:rPr>
          <w:rStyle w:val="eop"/>
          <w:rFonts w:asciiTheme="minorHAnsi" w:eastAsiaTheme="minorEastAsia" w:hAnsiTheme="minorHAnsi" w:cstheme="minorBidi"/>
        </w:rPr>
        <w:t> </w:t>
      </w:r>
    </w:p>
    <w:p w14:paraId="63B61E5F" w14:textId="77777777" w:rsidR="003312F6" w:rsidRPr="00FB3E2F" w:rsidRDefault="00EE6B15" w:rsidP="00751921">
      <w:pPr>
        <w:pStyle w:val="paragraph"/>
        <w:numPr>
          <w:ilvl w:val="1"/>
          <w:numId w:val="1"/>
        </w:numPr>
        <w:spacing w:before="0" w:beforeAutospacing="0" w:after="240" w:afterAutospacing="0"/>
        <w:jc w:val="both"/>
        <w:textAlignment w:val="baseline"/>
        <w:rPr>
          <w:rFonts w:asciiTheme="minorHAnsi" w:hAnsiTheme="minorHAnsi" w:cstheme="minorHAnsi"/>
        </w:rPr>
      </w:pPr>
      <w:r w:rsidRPr="6E08CD92">
        <w:rPr>
          <w:rStyle w:val="normaltextrun"/>
          <w:rFonts w:asciiTheme="minorHAnsi" w:hAnsiTheme="minorHAnsi" w:cstheme="minorBidi"/>
        </w:rPr>
        <w:lastRenderedPageBreak/>
        <w:t xml:space="preserve">The EOI stage is designed to strengthen the application process by ensuring that applicants are fully aware of the eligibility requirements ahead of submitting a full application to the Fund.  </w:t>
      </w:r>
      <w:r w:rsidRPr="6E08CD92">
        <w:rPr>
          <w:rStyle w:val="eop"/>
          <w:rFonts w:asciiTheme="minorHAnsi" w:eastAsiaTheme="minorEastAsia" w:hAnsiTheme="minorHAnsi" w:cstheme="minorBidi"/>
        </w:rPr>
        <w:t> </w:t>
      </w:r>
    </w:p>
    <w:p w14:paraId="4B76C1E9" w14:textId="0C2D2BFE" w:rsidR="003312F6" w:rsidRPr="00FB3E2F" w:rsidRDefault="00EE6B15" w:rsidP="00751921">
      <w:pPr>
        <w:pStyle w:val="paragraph"/>
        <w:numPr>
          <w:ilvl w:val="1"/>
          <w:numId w:val="1"/>
        </w:numPr>
        <w:spacing w:before="0" w:beforeAutospacing="0" w:after="240" w:afterAutospacing="0"/>
        <w:jc w:val="both"/>
        <w:textAlignment w:val="baseline"/>
        <w:rPr>
          <w:rFonts w:asciiTheme="minorHAnsi" w:hAnsiTheme="minorHAnsi" w:cstheme="minorHAnsi"/>
        </w:rPr>
      </w:pPr>
      <w:r w:rsidRPr="6E08CD92">
        <w:rPr>
          <w:rStyle w:val="normaltextrun"/>
          <w:rFonts w:asciiTheme="minorHAnsi" w:hAnsiTheme="minorHAnsi" w:cstheme="minorBidi"/>
        </w:rPr>
        <w:t xml:space="preserve">The EOI stage will be always open so that applicants can submit an EOI form at a time that is right for their project. </w:t>
      </w:r>
      <w:r w:rsidRPr="6E08CD92">
        <w:rPr>
          <w:rStyle w:val="eop"/>
          <w:rFonts w:asciiTheme="minorHAnsi" w:eastAsiaTheme="minorEastAsia" w:hAnsiTheme="minorHAnsi" w:cstheme="minorBidi"/>
        </w:rPr>
        <w:t> </w:t>
      </w:r>
    </w:p>
    <w:p w14:paraId="6CB8E4C4" w14:textId="77777777" w:rsidR="009228DB" w:rsidRPr="00FB3E2F" w:rsidRDefault="00EE6B15" w:rsidP="00751921">
      <w:pPr>
        <w:pStyle w:val="paragraph"/>
        <w:numPr>
          <w:ilvl w:val="1"/>
          <w:numId w:val="1"/>
        </w:numPr>
        <w:spacing w:before="0" w:beforeAutospacing="0" w:after="240" w:afterAutospacing="0"/>
        <w:jc w:val="both"/>
        <w:textAlignment w:val="baseline"/>
        <w:rPr>
          <w:rStyle w:val="normaltextrun"/>
          <w:rFonts w:asciiTheme="minorHAnsi" w:eastAsiaTheme="minorEastAsia" w:hAnsiTheme="minorHAnsi" w:cstheme="minorHAnsi"/>
          <w:bCs/>
        </w:rPr>
      </w:pPr>
      <w:r w:rsidRPr="6E08CD92">
        <w:rPr>
          <w:rStyle w:val="normaltextrun"/>
          <w:rFonts w:asciiTheme="minorHAnsi" w:hAnsiTheme="minorHAnsi" w:cstheme="minorBidi"/>
        </w:rPr>
        <w:t>If applicants pass the EOI stage, they can then apply in any bidding window suitable for the timings of their project</w:t>
      </w:r>
      <w:r w:rsidR="009228DB" w:rsidRPr="6E08CD92">
        <w:rPr>
          <w:rStyle w:val="normaltextrun"/>
          <w:rFonts w:asciiTheme="minorHAnsi" w:hAnsiTheme="minorHAnsi" w:cstheme="minorBidi"/>
        </w:rPr>
        <w:t xml:space="preserve"> and applicants will be notified via email when the bidding windows open and close</w:t>
      </w:r>
      <w:r w:rsidRPr="6E08CD92">
        <w:rPr>
          <w:rStyle w:val="normaltextrun"/>
          <w:rFonts w:asciiTheme="minorHAnsi" w:hAnsiTheme="minorHAnsi" w:cstheme="minorBidi"/>
        </w:rPr>
        <w:t xml:space="preserve">. </w:t>
      </w:r>
    </w:p>
    <w:p w14:paraId="76A4CF1D" w14:textId="57F5A1B6" w:rsidR="00AF54BD" w:rsidRPr="00FB3E2F" w:rsidRDefault="00EE6B15" w:rsidP="0A479A40">
      <w:pPr>
        <w:pStyle w:val="paragraph"/>
        <w:numPr>
          <w:ilvl w:val="1"/>
          <w:numId w:val="1"/>
        </w:numPr>
        <w:spacing w:before="0" w:beforeAutospacing="0" w:after="240" w:afterAutospacing="0"/>
        <w:jc w:val="both"/>
        <w:rPr>
          <w:rStyle w:val="Strong"/>
          <w:rFonts w:asciiTheme="minorHAnsi" w:eastAsiaTheme="minorEastAsia" w:hAnsiTheme="minorHAnsi" w:cstheme="minorHAnsi"/>
          <w:b w:val="0"/>
          <w:bCs w:val="0"/>
        </w:rPr>
      </w:pPr>
      <w:r w:rsidRPr="6E08CD92">
        <w:rPr>
          <w:rStyle w:val="normaltextrun"/>
          <w:rFonts w:asciiTheme="minorHAnsi" w:hAnsiTheme="minorHAnsi" w:cstheme="minorBidi"/>
        </w:rPr>
        <w:t xml:space="preserve">There will be </w:t>
      </w:r>
      <w:r w:rsidR="008959F3" w:rsidRPr="6E08CD92">
        <w:rPr>
          <w:rStyle w:val="normaltextrun"/>
          <w:rFonts w:asciiTheme="minorHAnsi" w:hAnsiTheme="minorHAnsi" w:cstheme="minorBidi"/>
        </w:rPr>
        <w:t>four</w:t>
      </w:r>
      <w:r w:rsidRPr="6E08CD92">
        <w:rPr>
          <w:rStyle w:val="normaltextrun"/>
          <w:rFonts w:asciiTheme="minorHAnsi" w:hAnsiTheme="minorHAnsi" w:cstheme="minorBidi"/>
        </w:rPr>
        <w:t xml:space="preserve"> bidding windows each year to submit a full application to the Fund.</w:t>
      </w:r>
      <w:r w:rsidR="00FC18AC" w:rsidRPr="6E08CD92">
        <w:rPr>
          <w:rStyle w:val="normaltextrun"/>
          <w:rFonts w:asciiTheme="minorHAnsi" w:hAnsiTheme="minorHAnsi" w:cstheme="minorBidi"/>
        </w:rPr>
        <w:t xml:space="preserve"> </w:t>
      </w:r>
      <w:r w:rsidR="00451E01" w:rsidRPr="6E08CD92">
        <w:rPr>
          <w:rStyle w:val="normaltextrun"/>
          <w:rFonts w:asciiTheme="minorHAnsi" w:hAnsiTheme="minorHAnsi" w:cstheme="minorBidi"/>
        </w:rPr>
        <w:t>A</w:t>
      </w:r>
      <w:r w:rsidR="00FC18AC" w:rsidRPr="6E08CD92">
        <w:rPr>
          <w:rStyle w:val="normaltextrun"/>
          <w:rFonts w:asciiTheme="minorHAnsi" w:hAnsiTheme="minorHAnsi" w:cstheme="minorBidi"/>
        </w:rPr>
        <w:t xml:space="preserve">pplicants will have an opportunity to apply approximately every 3 months until March 2025. </w:t>
      </w:r>
    </w:p>
    <w:p w14:paraId="1E44A025" w14:textId="6EA5221A" w:rsidR="0A479A40" w:rsidRPr="00FB3E2F" w:rsidRDefault="003312F6" w:rsidP="005B1893">
      <w:pPr>
        <w:pStyle w:val="Heading3"/>
        <w:spacing w:line="360" w:lineRule="auto"/>
      </w:pPr>
      <w:bookmarkStart w:id="16" w:name="_Toc146101952"/>
      <w:bookmarkStart w:id="17" w:name="_Toc146289072"/>
      <w:r w:rsidRPr="6E08CD92">
        <w:rPr>
          <w:rStyle w:val="Strong"/>
          <w:b/>
        </w:rPr>
        <w:t xml:space="preserve">Round </w:t>
      </w:r>
      <w:r w:rsidR="00451E01" w:rsidRPr="6E08CD92">
        <w:rPr>
          <w:rStyle w:val="Strong"/>
          <w:b/>
        </w:rPr>
        <w:t>3</w:t>
      </w:r>
      <w:r w:rsidRPr="6E08CD92">
        <w:rPr>
          <w:rStyle w:val="Strong"/>
          <w:b/>
        </w:rPr>
        <w:t xml:space="preserve"> Timings</w:t>
      </w:r>
      <w:bookmarkEnd w:id="16"/>
      <w:bookmarkEnd w:id="17"/>
    </w:p>
    <w:p w14:paraId="4FB3C3B3" w14:textId="28629B15" w:rsidR="6D05EBC4" w:rsidRDefault="00F13BA1" w:rsidP="6E08CD92">
      <w:pPr>
        <w:pStyle w:val="paragraph"/>
        <w:numPr>
          <w:ilvl w:val="1"/>
          <w:numId w:val="1"/>
        </w:numPr>
        <w:spacing w:before="0" w:beforeAutospacing="0" w:after="240" w:afterAutospacing="0"/>
        <w:jc w:val="both"/>
        <w:rPr>
          <w:rFonts w:asciiTheme="minorHAnsi" w:eastAsiaTheme="minorEastAsia" w:hAnsiTheme="minorHAnsi" w:cstheme="minorBidi"/>
        </w:rPr>
      </w:pPr>
      <w:r>
        <w:rPr>
          <w:rFonts w:asciiTheme="minorHAnsi" w:eastAsiaTheme="minorEastAsia" w:hAnsiTheme="minorHAnsi" w:cstheme="minorBidi"/>
        </w:rPr>
        <w:t>Round 3 Window 1</w:t>
      </w:r>
      <w:r w:rsidR="006E04DA">
        <w:rPr>
          <w:rFonts w:asciiTheme="minorHAnsi" w:eastAsiaTheme="minorEastAsia" w:hAnsiTheme="minorHAnsi" w:cstheme="minorBidi"/>
        </w:rPr>
        <w:t xml:space="preserve"> </w:t>
      </w:r>
      <w:r w:rsidR="6D05EBC4" w:rsidRPr="6E08CD92">
        <w:rPr>
          <w:rFonts w:asciiTheme="minorHAnsi" w:eastAsiaTheme="minorEastAsia" w:hAnsiTheme="minorHAnsi" w:cstheme="minorBidi"/>
        </w:rPr>
        <w:t xml:space="preserve">opened on 31 May and closed 12 July 2023. </w:t>
      </w:r>
    </w:p>
    <w:p w14:paraId="6DAC9526" w14:textId="51C809D4" w:rsidR="6D05EBC4" w:rsidRDefault="6D05EBC4" w:rsidP="61652E3F">
      <w:pPr>
        <w:pStyle w:val="paragraph"/>
        <w:numPr>
          <w:ilvl w:val="1"/>
          <w:numId w:val="1"/>
        </w:numPr>
        <w:spacing w:before="0" w:beforeAutospacing="0" w:after="240" w:afterAutospacing="0"/>
        <w:jc w:val="both"/>
        <w:rPr>
          <w:rFonts w:asciiTheme="minorHAnsi" w:eastAsiaTheme="minorEastAsia" w:hAnsiTheme="minorHAnsi" w:cstheme="minorBidi"/>
        </w:rPr>
      </w:pPr>
      <w:r w:rsidRPr="61652E3F">
        <w:rPr>
          <w:rFonts w:asciiTheme="minorHAnsi" w:eastAsiaTheme="minorEastAsia" w:hAnsiTheme="minorHAnsi" w:cstheme="minorBidi"/>
        </w:rPr>
        <w:t>Round 3 Window 2 open</w:t>
      </w:r>
      <w:r w:rsidR="00F13BA1" w:rsidRPr="61652E3F">
        <w:rPr>
          <w:rFonts w:asciiTheme="minorHAnsi" w:eastAsiaTheme="minorEastAsia" w:hAnsiTheme="minorHAnsi" w:cstheme="minorBidi"/>
        </w:rPr>
        <w:t>ed</w:t>
      </w:r>
      <w:r w:rsidRPr="61652E3F">
        <w:rPr>
          <w:rFonts w:asciiTheme="minorHAnsi" w:eastAsiaTheme="minorEastAsia" w:hAnsiTheme="minorHAnsi" w:cstheme="minorBidi"/>
        </w:rPr>
        <w:t xml:space="preserve"> on 30 August 2023 and will close on 11 October 2023.</w:t>
      </w:r>
      <w:r w:rsidR="00DA3931" w:rsidRPr="61652E3F">
        <w:rPr>
          <w:rFonts w:asciiTheme="minorHAnsi" w:eastAsiaTheme="minorEastAsia" w:hAnsiTheme="minorHAnsi" w:cstheme="minorBidi"/>
        </w:rPr>
        <w:t xml:space="preserve"> We aim to inform applicants of their outcome in December 2023.</w:t>
      </w:r>
    </w:p>
    <w:p w14:paraId="77843201" w14:textId="1E72B051" w:rsidR="001862F7" w:rsidRDefault="00DA3931" w:rsidP="61652E3F">
      <w:pPr>
        <w:pStyle w:val="paragraph"/>
        <w:numPr>
          <w:ilvl w:val="1"/>
          <w:numId w:val="1"/>
        </w:numPr>
        <w:spacing w:before="0" w:beforeAutospacing="0" w:after="240" w:afterAutospacing="0"/>
        <w:jc w:val="both"/>
        <w:rPr>
          <w:rFonts w:asciiTheme="minorHAnsi" w:eastAsiaTheme="minorEastAsia" w:hAnsiTheme="minorHAnsi" w:cstheme="minorBidi"/>
        </w:rPr>
      </w:pPr>
      <w:r w:rsidRPr="61652E3F">
        <w:rPr>
          <w:rFonts w:asciiTheme="minorHAnsi" w:eastAsiaTheme="minorEastAsia" w:hAnsiTheme="minorHAnsi" w:cstheme="minorBidi"/>
        </w:rPr>
        <w:t xml:space="preserve">Round 3 Window 3 opened on 6 December 2023 and will </w:t>
      </w:r>
      <w:r w:rsidR="001E25F7" w:rsidRPr="61652E3F">
        <w:rPr>
          <w:rFonts w:asciiTheme="minorHAnsi" w:eastAsiaTheme="minorEastAsia" w:hAnsiTheme="minorHAnsi" w:cstheme="minorBidi"/>
        </w:rPr>
        <w:t>close on 31 January 2024. We aim to inform applicants of their outcome for this window in Spring 2024.</w:t>
      </w:r>
    </w:p>
    <w:p w14:paraId="26207F41" w14:textId="4172666B" w:rsidR="001862F7" w:rsidRDefault="001862F7" w:rsidP="61652E3F">
      <w:pPr>
        <w:pStyle w:val="paragraph"/>
        <w:numPr>
          <w:ilvl w:val="1"/>
          <w:numId w:val="1"/>
        </w:numPr>
        <w:spacing w:before="0" w:beforeAutospacing="0" w:after="240" w:afterAutospacing="0"/>
        <w:jc w:val="both"/>
        <w:rPr>
          <w:rFonts w:asciiTheme="minorHAnsi" w:eastAsiaTheme="minorEastAsia" w:hAnsiTheme="minorHAnsi" w:cstheme="minorBidi"/>
        </w:rPr>
      </w:pPr>
      <w:r w:rsidRPr="61652E3F">
        <w:rPr>
          <w:rFonts w:asciiTheme="minorHAnsi" w:eastAsiaTheme="minorEastAsia" w:hAnsiTheme="minorHAnsi" w:cstheme="minorBidi"/>
        </w:rPr>
        <w:t>There will be four bidding windows in a year and each bidding window will close at 11:59am on its respective closing date. The dates of future bidding windows will be announced in due course.</w:t>
      </w:r>
    </w:p>
    <w:p w14:paraId="2B40E0B3" w14:textId="6D6AF188" w:rsidR="00B305FF" w:rsidRPr="00FB3E2F" w:rsidRDefault="00B305FF" w:rsidP="61652E3F">
      <w:pPr>
        <w:pStyle w:val="paragraph"/>
        <w:spacing w:before="0" w:beforeAutospacing="0" w:after="240" w:afterAutospacing="0"/>
        <w:jc w:val="both"/>
        <w:textAlignment w:val="baseline"/>
        <w:rPr>
          <w:rFonts w:asciiTheme="minorHAnsi" w:eastAsiaTheme="minorEastAsia" w:hAnsiTheme="minorHAnsi" w:cstheme="minorBidi"/>
        </w:rPr>
      </w:pPr>
    </w:p>
    <w:p w14:paraId="646268E3" w14:textId="66A30315" w:rsidR="002B7413" w:rsidRPr="00FB3E2F" w:rsidRDefault="00DB0577" w:rsidP="005B1893">
      <w:pPr>
        <w:pStyle w:val="Heading2"/>
        <w:numPr>
          <w:ilvl w:val="0"/>
          <w:numId w:val="1"/>
        </w:numPr>
        <w:spacing w:line="276" w:lineRule="auto"/>
      </w:pPr>
      <w:bookmarkStart w:id="18" w:name="_Toc126921241"/>
      <w:bookmarkStart w:id="19" w:name="_Toc146101953"/>
      <w:bookmarkStart w:id="20" w:name="_Toc146289073"/>
      <w:r>
        <w:t>ELIGIBILITY FOR PUBLICLY OWNED ASSETS</w:t>
      </w:r>
      <w:bookmarkEnd w:id="18"/>
      <w:bookmarkEnd w:id="19"/>
      <w:bookmarkEnd w:id="20"/>
      <w:r>
        <w:t xml:space="preserve"> </w:t>
      </w:r>
    </w:p>
    <w:p w14:paraId="271774E9" w14:textId="06352F24" w:rsidR="00BA3107" w:rsidRPr="00BF08AF" w:rsidRDefault="6E8B801E" w:rsidP="00BF08AF">
      <w:pPr>
        <w:pStyle w:val="paragraph"/>
        <w:numPr>
          <w:ilvl w:val="1"/>
          <w:numId w:val="1"/>
        </w:numPr>
        <w:spacing w:before="240" w:beforeAutospacing="0" w:after="0" w:afterAutospacing="0"/>
        <w:jc w:val="both"/>
        <w:rPr>
          <w:rStyle w:val="normaltextrun"/>
          <w:rFonts w:asciiTheme="minorHAnsi" w:hAnsiTheme="minorHAnsi" w:cstheme="minorBidi"/>
        </w:rPr>
      </w:pPr>
      <w:r w:rsidRPr="003A4969">
        <w:rPr>
          <w:rStyle w:val="normaltextrun"/>
          <w:rFonts w:asciiTheme="minorHAnsi" w:hAnsiTheme="minorHAnsi" w:cstheme="minorHAnsi"/>
        </w:rPr>
        <w:t>From Round 3 onwards</w:t>
      </w:r>
      <w:r w:rsidRPr="003A4969">
        <w:rPr>
          <w:rFonts w:asciiTheme="minorHAnsi" w:hAnsiTheme="minorHAnsi" w:cstheme="minorHAnsi"/>
          <w:color w:val="0B0C0C"/>
          <w:shd w:val="clear" w:color="auto" w:fill="FFFFFF"/>
        </w:rPr>
        <w:t xml:space="preserve"> parish</w:t>
      </w:r>
      <w:r w:rsidR="003A4969" w:rsidRPr="003A4969">
        <w:rPr>
          <w:rFonts w:asciiTheme="minorHAnsi" w:hAnsiTheme="minorHAnsi" w:cstheme="minorHAnsi"/>
          <w:color w:val="0B0C0C"/>
          <w:shd w:val="clear" w:color="auto" w:fill="FFFFFF"/>
        </w:rPr>
        <w:t>,</w:t>
      </w:r>
      <w:r w:rsidRPr="003A4969">
        <w:rPr>
          <w:rFonts w:asciiTheme="minorHAnsi" w:hAnsiTheme="minorHAnsi" w:cstheme="minorHAnsi"/>
          <w:color w:val="0B0C0C"/>
          <w:shd w:val="clear" w:color="auto" w:fill="FFFFFF"/>
        </w:rPr>
        <w:t xml:space="preserve"> </w:t>
      </w:r>
      <w:r w:rsidR="006E04DA" w:rsidRPr="003A4969">
        <w:rPr>
          <w:rFonts w:asciiTheme="minorHAnsi" w:hAnsiTheme="minorHAnsi" w:cstheme="minorHAnsi"/>
          <w:color w:val="0B0C0C"/>
          <w:shd w:val="clear" w:color="auto" w:fill="FFFFFF"/>
        </w:rPr>
        <w:t>town,</w:t>
      </w:r>
      <w:r w:rsidRPr="003A4969">
        <w:rPr>
          <w:rFonts w:asciiTheme="minorHAnsi" w:hAnsiTheme="minorHAnsi" w:cstheme="minorHAnsi"/>
          <w:color w:val="0B0C0C"/>
          <w:shd w:val="clear" w:color="auto" w:fill="FFFFFF"/>
        </w:rPr>
        <w:t xml:space="preserve"> and community councils</w:t>
      </w:r>
      <w:r w:rsidR="003A4969" w:rsidRPr="003A4969">
        <w:rPr>
          <w:rFonts w:asciiTheme="minorHAnsi" w:hAnsiTheme="minorHAnsi" w:cstheme="minorHAnsi"/>
          <w:color w:val="0B0C0C"/>
          <w:shd w:val="clear" w:color="auto" w:fill="FFFFFF"/>
        </w:rPr>
        <w:t xml:space="preserve"> (depending on </w:t>
      </w:r>
      <w:r w:rsidR="001113AD">
        <w:rPr>
          <w:rFonts w:asciiTheme="minorHAnsi" w:hAnsiTheme="minorHAnsi" w:cstheme="minorHAnsi"/>
          <w:color w:val="0B0C0C"/>
          <w:shd w:val="clear" w:color="auto" w:fill="FFFFFF"/>
        </w:rPr>
        <w:t>meeting all other</w:t>
      </w:r>
      <w:r w:rsidR="003A4969" w:rsidRPr="003A4969">
        <w:rPr>
          <w:rFonts w:asciiTheme="minorHAnsi" w:hAnsiTheme="minorHAnsi" w:cstheme="minorHAnsi"/>
          <w:color w:val="0B0C0C"/>
          <w:shd w:val="clear" w:color="auto" w:fill="FFFFFF"/>
        </w:rPr>
        <w:t xml:space="preserve"> eligibility requirements</w:t>
      </w:r>
      <w:r w:rsidRPr="003A4969">
        <w:rPr>
          <w:rFonts w:asciiTheme="minorHAnsi" w:hAnsiTheme="minorHAnsi" w:cstheme="minorHAnsi"/>
          <w:color w:val="0B0C0C"/>
          <w:shd w:val="clear" w:color="auto" w:fill="FFFFFF"/>
        </w:rPr>
        <w:t>)</w:t>
      </w:r>
      <w:r>
        <w:rPr>
          <w:rFonts w:ascii="Arial" w:hAnsi="Arial" w:cs="Arial"/>
          <w:color w:val="0B0C0C"/>
          <w:sz w:val="29"/>
          <w:szCs w:val="29"/>
          <w:shd w:val="clear" w:color="auto" w:fill="FFFFFF"/>
        </w:rPr>
        <w:t xml:space="preserve"> </w:t>
      </w:r>
      <w:r w:rsidRPr="6E08CD92">
        <w:rPr>
          <w:rStyle w:val="normaltextrun"/>
          <w:rFonts w:asciiTheme="minorHAnsi" w:hAnsiTheme="minorHAnsi" w:cstheme="minorBidi"/>
        </w:rPr>
        <w:t xml:space="preserve">can now </w:t>
      </w:r>
      <w:proofErr w:type="gramStart"/>
      <w:r w:rsidRPr="6E08CD92">
        <w:rPr>
          <w:rStyle w:val="normaltextrun"/>
          <w:rFonts w:asciiTheme="minorHAnsi" w:hAnsiTheme="minorHAnsi" w:cstheme="minorBidi"/>
        </w:rPr>
        <w:t>submit an application</w:t>
      </w:r>
      <w:proofErr w:type="gramEnd"/>
      <w:r w:rsidRPr="6E08CD92">
        <w:rPr>
          <w:rStyle w:val="normaltextrun"/>
          <w:rFonts w:asciiTheme="minorHAnsi" w:hAnsiTheme="minorHAnsi" w:cstheme="minorBidi"/>
        </w:rPr>
        <w:t xml:space="preserve"> for funding. In addition, parish, </w:t>
      </w:r>
      <w:r w:rsidR="004E2E93" w:rsidRPr="6E08CD92">
        <w:rPr>
          <w:rStyle w:val="normaltextrun"/>
          <w:rFonts w:asciiTheme="minorHAnsi" w:hAnsiTheme="minorHAnsi" w:cstheme="minorBidi"/>
        </w:rPr>
        <w:t>town,</w:t>
      </w:r>
      <w:r w:rsidRPr="6E08CD92">
        <w:rPr>
          <w:rStyle w:val="normaltextrun"/>
          <w:rFonts w:asciiTheme="minorHAnsi" w:hAnsiTheme="minorHAnsi" w:cstheme="minorBidi"/>
        </w:rPr>
        <w:t xml:space="preserve"> and community councils can now also credit a capital receipt from the Community Ownership Fund and we will fund projects to purchase assets owned by these councils, provided additional evidence requirements related to public sector asset transfers are met.   </w:t>
      </w:r>
    </w:p>
    <w:p w14:paraId="15919CF0" w14:textId="77777777" w:rsidR="00453006" w:rsidRPr="00453006" w:rsidRDefault="006216B6" w:rsidP="0095230C">
      <w:pPr>
        <w:pStyle w:val="paragraph"/>
        <w:numPr>
          <w:ilvl w:val="1"/>
          <w:numId w:val="1"/>
        </w:numPr>
        <w:spacing w:before="240" w:beforeAutospacing="0" w:after="0" w:afterAutospacing="0"/>
        <w:jc w:val="both"/>
        <w:textAlignment w:val="baseline"/>
        <w:rPr>
          <w:rStyle w:val="normaltextrun"/>
          <w:rFonts w:asciiTheme="minorHAnsi" w:hAnsiTheme="minorHAnsi" w:cstheme="minorHAnsi"/>
        </w:rPr>
      </w:pPr>
      <w:r w:rsidRPr="6E08CD92">
        <w:rPr>
          <w:rStyle w:val="normaltextrun"/>
          <w:rFonts w:asciiTheme="minorHAnsi" w:hAnsiTheme="minorHAnsi" w:cstheme="minorBidi"/>
        </w:rPr>
        <w:t xml:space="preserve">In all cases, the Fund will work alongside existing Community Asset Transfers to support these transfers by funding the costs of renovation and refurbishment.  For example, if an applicant was able to secure an asset transfer or raise the funds through another route, they could be eligible for funding from the Community Ownership Fund for any refurbishment needed </w:t>
      </w:r>
      <w:proofErr w:type="gramStart"/>
      <w:r w:rsidRPr="6E08CD92">
        <w:rPr>
          <w:rStyle w:val="normaltextrun"/>
          <w:rFonts w:asciiTheme="minorHAnsi" w:hAnsiTheme="minorHAnsi" w:cstheme="minorBidi"/>
        </w:rPr>
        <w:t>in order to</w:t>
      </w:r>
      <w:proofErr w:type="gramEnd"/>
      <w:r w:rsidRPr="6E08CD92">
        <w:rPr>
          <w:rStyle w:val="normaltextrun"/>
          <w:rFonts w:asciiTheme="minorHAnsi" w:hAnsiTheme="minorHAnsi" w:cstheme="minorBidi"/>
        </w:rPr>
        <w:t xml:space="preserve"> save that asset.</w:t>
      </w:r>
    </w:p>
    <w:p w14:paraId="2AD6B973" w14:textId="19CB5427" w:rsidR="007B08A8" w:rsidRPr="00453006" w:rsidRDefault="00EA3477" w:rsidP="0095230C">
      <w:pPr>
        <w:pStyle w:val="paragraph"/>
        <w:numPr>
          <w:ilvl w:val="1"/>
          <w:numId w:val="1"/>
        </w:numPr>
        <w:spacing w:before="240" w:beforeAutospacing="0" w:after="0" w:afterAutospacing="0"/>
        <w:jc w:val="both"/>
        <w:textAlignment w:val="baseline"/>
        <w:rPr>
          <w:rStyle w:val="normaltextrun"/>
          <w:rFonts w:asciiTheme="minorHAnsi" w:hAnsiTheme="minorHAnsi" w:cstheme="minorHAnsi"/>
        </w:rPr>
      </w:pPr>
      <w:r w:rsidRPr="00453006">
        <w:rPr>
          <w:rStyle w:val="normaltextrun"/>
          <w:rFonts w:asciiTheme="minorHAnsi" w:hAnsiTheme="minorHAnsi" w:cstheme="minorHAnsi"/>
          <w:bCs/>
          <w:szCs w:val="20"/>
        </w:rPr>
        <w:t>L</w:t>
      </w:r>
      <w:r w:rsidR="002C2A11" w:rsidRPr="00453006">
        <w:rPr>
          <w:rStyle w:val="normaltextrun"/>
          <w:rFonts w:asciiTheme="minorHAnsi" w:hAnsiTheme="minorHAnsi" w:cstheme="minorHAnsi"/>
          <w:bCs/>
          <w:szCs w:val="20"/>
        </w:rPr>
        <w:t>ocal</w:t>
      </w:r>
      <w:r w:rsidR="0095230C" w:rsidRPr="00453006">
        <w:rPr>
          <w:rStyle w:val="normaltextrun"/>
          <w:rFonts w:asciiTheme="minorHAnsi" w:hAnsiTheme="minorHAnsi" w:cstheme="minorHAnsi"/>
          <w:bCs/>
          <w:szCs w:val="20"/>
        </w:rPr>
        <w:t xml:space="preserve"> </w:t>
      </w:r>
      <w:r w:rsidR="002C2A11" w:rsidRPr="00453006">
        <w:rPr>
          <w:rStyle w:val="normaltextrun"/>
          <w:rFonts w:asciiTheme="minorHAnsi" w:hAnsiTheme="minorHAnsi" w:cstheme="minorHAnsi"/>
          <w:bCs/>
          <w:szCs w:val="20"/>
        </w:rPr>
        <w:t xml:space="preserve">authorities </w:t>
      </w:r>
      <w:r w:rsidR="005A22FC" w:rsidRPr="00453006">
        <w:rPr>
          <w:rStyle w:val="normaltextrun"/>
          <w:rFonts w:asciiTheme="minorHAnsi" w:hAnsiTheme="minorHAnsi" w:cstheme="minorHAnsi"/>
          <w:bCs/>
          <w:szCs w:val="20"/>
        </w:rPr>
        <w:t>(except</w:t>
      </w:r>
      <w:r w:rsidR="00453006">
        <w:rPr>
          <w:rStyle w:val="normaltextrun"/>
          <w:rFonts w:asciiTheme="minorHAnsi" w:hAnsiTheme="minorHAnsi" w:cstheme="minorHAnsi"/>
          <w:bCs/>
          <w:szCs w:val="20"/>
        </w:rPr>
        <w:t xml:space="preserve"> </w:t>
      </w:r>
      <w:r w:rsidR="005A22FC" w:rsidRPr="00453006">
        <w:rPr>
          <w:rStyle w:val="normaltextrun"/>
          <w:rFonts w:asciiTheme="minorHAnsi" w:hAnsiTheme="minorHAnsi" w:cstheme="minorHAnsi"/>
          <w:bCs/>
          <w:szCs w:val="20"/>
        </w:rPr>
        <w:t>parish</w:t>
      </w:r>
      <w:r w:rsidR="002866FA" w:rsidRPr="00453006">
        <w:rPr>
          <w:rStyle w:val="normaltextrun"/>
          <w:rFonts w:asciiTheme="minorHAnsi" w:hAnsiTheme="minorHAnsi" w:cstheme="minorHAnsi"/>
          <w:bCs/>
          <w:szCs w:val="20"/>
        </w:rPr>
        <w:t xml:space="preserve">, </w:t>
      </w:r>
      <w:r w:rsidR="004E2E93" w:rsidRPr="00453006">
        <w:rPr>
          <w:rStyle w:val="normaltextrun"/>
          <w:rFonts w:asciiTheme="minorHAnsi" w:hAnsiTheme="minorHAnsi" w:cstheme="minorHAnsi"/>
          <w:bCs/>
          <w:szCs w:val="20"/>
        </w:rPr>
        <w:t>town,</w:t>
      </w:r>
      <w:r w:rsidR="002866FA" w:rsidRPr="00453006">
        <w:rPr>
          <w:rStyle w:val="normaltextrun"/>
          <w:rFonts w:asciiTheme="minorHAnsi" w:hAnsiTheme="minorHAnsi" w:cstheme="minorHAnsi"/>
          <w:bCs/>
          <w:szCs w:val="20"/>
        </w:rPr>
        <w:t xml:space="preserve"> and community</w:t>
      </w:r>
      <w:r w:rsidR="005A22FC" w:rsidRPr="00453006">
        <w:rPr>
          <w:rStyle w:val="normaltextrun"/>
          <w:rFonts w:asciiTheme="minorHAnsi" w:hAnsiTheme="minorHAnsi" w:cstheme="minorHAnsi"/>
          <w:bCs/>
          <w:szCs w:val="20"/>
        </w:rPr>
        <w:t xml:space="preserve"> councils) </w:t>
      </w:r>
      <w:r w:rsidR="002C2A11" w:rsidRPr="00453006">
        <w:rPr>
          <w:rStyle w:val="normaltextrun"/>
          <w:rFonts w:asciiTheme="minorHAnsi" w:hAnsiTheme="minorHAnsi" w:cstheme="minorHAnsi"/>
          <w:bCs/>
          <w:szCs w:val="20"/>
        </w:rPr>
        <w:t xml:space="preserve">and local </w:t>
      </w:r>
      <w:r w:rsidR="00E7321B" w:rsidRPr="00453006">
        <w:rPr>
          <w:rStyle w:val="normaltextrun"/>
          <w:rFonts w:asciiTheme="minorHAnsi" w:hAnsiTheme="minorHAnsi" w:cstheme="minorHAnsi"/>
          <w:bCs/>
          <w:szCs w:val="20"/>
        </w:rPr>
        <w:t>authority-controlled</w:t>
      </w:r>
      <w:r w:rsidR="002C2A11" w:rsidRPr="00453006">
        <w:rPr>
          <w:rStyle w:val="normaltextrun"/>
          <w:rFonts w:asciiTheme="minorHAnsi" w:hAnsiTheme="minorHAnsi" w:cstheme="minorHAnsi"/>
          <w:bCs/>
          <w:szCs w:val="20"/>
        </w:rPr>
        <w:t xml:space="preserve"> companies are not eligible to apply to the Community Ownership Fund and cannot act as an accountable bod</w:t>
      </w:r>
      <w:r w:rsidR="005A22FC" w:rsidRPr="00453006">
        <w:rPr>
          <w:rStyle w:val="normaltextrun"/>
          <w:rFonts w:asciiTheme="minorHAnsi" w:hAnsiTheme="minorHAnsi" w:cstheme="minorHAnsi"/>
          <w:bCs/>
          <w:szCs w:val="20"/>
        </w:rPr>
        <w:t xml:space="preserve">y. </w:t>
      </w:r>
    </w:p>
    <w:p w14:paraId="345D26CA" w14:textId="77777777" w:rsidR="00BF32CC" w:rsidRPr="00FB3E2F" w:rsidRDefault="00A2589D" w:rsidP="00751921">
      <w:pPr>
        <w:pStyle w:val="paragraph"/>
        <w:numPr>
          <w:ilvl w:val="1"/>
          <w:numId w:val="1"/>
        </w:numPr>
        <w:spacing w:before="240" w:beforeAutospacing="0" w:after="0" w:afterAutospacing="0"/>
        <w:jc w:val="both"/>
        <w:textAlignment w:val="baseline"/>
        <w:rPr>
          <w:rFonts w:asciiTheme="minorHAnsi" w:hAnsiTheme="minorHAnsi" w:cstheme="minorHAnsi"/>
        </w:rPr>
      </w:pPr>
      <w:r w:rsidRPr="6E08CD92">
        <w:rPr>
          <w:rFonts w:asciiTheme="minorHAnsi" w:hAnsiTheme="minorHAnsi" w:cstheme="minorBidi"/>
          <w:color w:val="0B0C0C"/>
        </w:rPr>
        <w:lastRenderedPageBreak/>
        <w:t>Alongside the mandatory eligibility requirements that every applicant will need to fulfil, bids relating to publicly owned assets will also need to demonstrate the following additional requirements</w:t>
      </w:r>
      <w:r w:rsidR="00BF32CC" w:rsidRPr="6E08CD92">
        <w:rPr>
          <w:rFonts w:asciiTheme="minorHAnsi" w:hAnsiTheme="minorHAnsi" w:cstheme="minorBidi"/>
          <w:color w:val="0B0C0C"/>
        </w:rPr>
        <w:t xml:space="preserve">. </w:t>
      </w:r>
      <w:r w:rsidRPr="6E08CD92">
        <w:rPr>
          <w:rFonts w:asciiTheme="minorHAnsi" w:hAnsiTheme="minorHAnsi" w:cstheme="minorBidi"/>
          <w:color w:val="0B0C0C"/>
        </w:rPr>
        <w:t>These additional requirements are that:</w:t>
      </w:r>
    </w:p>
    <w:p w14:paraId="472C46A0" w14:textId="29C4D565" w:rsidR="00BF32CC" w:rsidRPr="00FB3E2F" w:rsidRDefault="00A2589D" w:rsidP="00751921">
      <w:pPr>
        <w:pStyle w:val="paragraph"/>
        <w:numPr>
          <w:ilvl w:val="2"/>
          <w:numId w:val="1"/>
        </w:numPr>
        <w:spacing w:before="240" w:beforeAutospacing="0" w:after="0" w:afterAutospacing="0"/>
        <w:jc w:val="both"/>
        <w:textAlignment w:val="baseline"/>
        <w:rPr>
          <w:rFonts w:asciiTheme="minorHAnsi" w:hAnsiTheme="minorHAnsi" w:cstheme="minorHAnsi"/>
        </w:rPr>
      </w:pPr>
      <w:r w:rsidRPr="6E08CD92">
        <w:rPr>
          <w:rFonts w:asciiTheme="minorHAnsi" w:hAnsiTheme="minorHAnsi" w:cstheme="minorBidi"/>
          <w:color w:val="0B0C0C"/>
        </w:rPr>
        <w:t>The responsibility for delivering</w:t>
      </w:r>
      <w:r w:rsidR="0069329D" w:rsidRPr="6E08CD92">
        <w:rPr>
          <w:rFonts w:asciiTheme="minorHAnsi" w:hAnsiTheme="minorHAnsi" w:cstheme="minorBidi"/>
          <w:color w:val="0B0C0C"/>
        </w:rPr>
        <w:t xml:space="preserve"> any</w:t>
      </w:r>
      <w:r w:rsidRPr="6E08CD92">
        <w:rPr>
          <w:rFonts w:asciiTheme="minorHAnsi" w:hAnsiTheme="minorHAnsi" w:cstheme="minorBidi"/>
          <w:color w:val="0B0C0C"/>
        </w:rPr>
        <w:t xml:space="preserve"> statutory services is not transferred from the public authority to the community organisation</w:t>
      </w:r>
      <w:r w:rsidR="00D267B4" w:rsidRPr="6E08CD92">
        <w:rPr>
          <w:rFonts w:asciiTheme="minorHAnsi" w:hAnsiTheme="minorHAnsi" w:cstheme="minorBidi"/>
          <w:color w:val="0B0C0C"/>
        </w:rPr>
        <w:t>.</w:t>
      </w:r>
    </w:p>
    <w:p w14:paraId="4D48D4D1" w14:textId="19B70DF0" w:rsidR="00BF32CC" w:rsidRPr="00FB3E2F" w:rsidRDefault="00A2589D" w:rsidP="00751921">
      <w:pPr>
        <w:pStyle w:val="paragraph"/>
        <w:numPr>
          <w:ilvl w:val="2"/>
          <w:numId w:val="1"/>
        </w:numPr>
        <w:spacing w:before="240" w:beforeAutospacing="0" w:after="0" w:afterAutospacing="0"/>
        <w:jc w:val="both"/>
        <w:textAlignment w:val="baseline"/>
        <w:rPr>
          <w:rFonts w:asciiTheme="minorHAnsi" w:hAnsiTheme="minorHAnsi" w:cstheme="minorHAnsi"/>
        </w:rPr>
      </w:pPr>
      <w:r w:rsidRPr="6E08CD92">
        <w:rPr>
          <w:rFonts w:asciiTheme="minorHAnsi" w:hAnsiTheme="minorHAnsi" w:cstheme="minorBidi"/>
          <w:color w:val="0B0C0C"/>
        </w:rPr>
        <w:t>The Community Ownership Fund grant received will only be used for renovation and refurbishment costs following the transfer of an asset into community ownership; the public authority will not credit a capital receipt from Community Ownership Fund funding</w:t>
      </w:r>
      <w:r w:rsidR="00B8415A" w:rsidRPr="6E08CD92">
        <w:rPr>
          <w:rFonts w:asciiTheme="minorHAnsi" w:hAnsiTheme="minorHAnsi" w:cstheme="minorBidi"/>
          <w:color w:val="0B0C0C"/>
        </w:rPr>
        <w:t>, except in the case of parish</w:t>
      </w:r>
      <w:r w:rsidR="00ED00AA" w:rsidRPr="6E08CD92">
        <w:rPr>
          <w:rFonts w:asciiTheme="minorHAnsi" w:hAnsiTheme="minorHAnsi" w:cstheme="minorBidi"/>
          <w:color w:val="0B0C0C"/>
        </w:rPr>
        <w:t xml:space="preserve">, </w:t>
      </w:r>
      <w:r w:rsidR="00B04011" w:rsidRPr="6E08CD92">
        <w:rPr>
          <w:rFonts w:asciiTheme="minorHAnsi" w:hAnsiTheme="minorHAnsi" w:cstheme="minorBidi"/>
          <w:color w:val="0B0C0C"/>
        </w:rPr>
        <w:t>town,</w:t>
      </w:r>
      <w:r w:rsidR="00ED00AA" w:rsidRPr="6E08CD92">
        <w:rPr>
          <w:rFonts w:asciiTheme="minorHAnsi" w:hAnsiTheme="minorHAnsi" w:cstheme="minorBidi"/>
          <w:color w:val="0B0C0C"/>
        </w:rPr>
        <w:t xml:space="preserve"> </w:t>
      </w:r>
      <w:r w:rsidR="00B8415A" w:rsidRPr="6E08CD92">
        <w:rPr>
          <w:rFonts w:asciiTheme="minorHAnsi" w:hAnsiTheme="minorHAnsi" w:cstheme="minorBidi"/>
          <w:color w:val="0B0C0C"/>
        </w:rPr>
        <w:t xml:space="preserve">and </w:t>
      </w:r>
      <w:r w:rsidR="00ED00AA" w:rsidRPr="6E08CD92">
        <w:rPr>
          <w:rFonts w:asciiTheme="minorHAnsi" w:hAnsiTheme="minorHAnsi" w:cstheme="minorBidi"/>
          <w:color w:val="0B0C0C"/>
        </w:rPr>
        <w:t>community</w:t>
      </w:r>
      <w:r w:rsidR="00B8415A" w:rsidRPr="6E08CD92">
        <w:rPr>
          <w:rFonts w:asciiTheme="minorHAnsi" w:hAnsiTheme="minorHAnsi" w:cstheme="minorBidi"/>
          <w:color w:val="0B0C0C"/>
        </w:rPr>
        <w:t xml:space="preserve"> councils</w:t>
      </w:r>
      <w:r w:rsidRPr="6E08CD92">
        <w:rPr>
          <w:rFonts w:asciiTheme="minorHAnsi" w:hAnsiTheme="minorHAnsi" w:cstheme="minorBidi"/>
          <w:color w:val="0B0C0C"/>
        </w:rPr>
        <w:t>.</w:t>
      </w:r>
    </w:p>
    <w:p w14:paraId="0D304767" w14:textId="77777777" w:rsidR="00CE5C5A" w:rsidRPr="00FB3E2F" w:rsidRDefault="00A2589D" w:rsidP="00751921">
      <w:pPr>
        <w:pStyle w:val="paragraph"/>
        <w:numPr>
          <w:ilvl w:val="1"/>
          <w:numId w:val="1"/>
        </w:numPr>
        <w:spacing w:before="240" w:beforeAutospacing="0" w:after="0" w:afterAutospacing="0"/>
        <w:jc w:val="both"/>
        <w:textAlignment w:val="baseline"/>
        <w:rPr>
          <w:rFonts w:asciiTheme="minorHAnsi" w:hAnsiTheme="minorHAnsi" w:cstheme="minorHAnsi"/>
        </w:rPr>
      </w:pPr>
      <w:r w:rsidRPr="6E08CD92">
        <w:rPr>
          <w:rFonts w:asciiTheme="minorHAnsi" w:hAnsiTheme="minorHAnsi" w:cstheme="minorBidi"/>
          <w:color w:val="0B0C0C"/>
        </w:rPr>
        <w:t>For projects relating to publicly owned assets, we will require</w:t>
      </w:r>
      <w:r w:rsidR="00CE5C5A" w:rsidRPr="6E08CD92">
        <w:rPr>
          <w:rFonts w:asciiTheme="minorHAnsi" w:hAnsiTheme="minorHAnsi" w:cstheme="minorBidi"/>
          <w:color w:val="0B0C0C"/>
        </w:rPr>
        <w:t xml:space="preserve"> additional,</w:t>
      </w:r>
      <w:r w:rsidRPr="6E08CD92">
        <w:rPr>
          <w:rFonts w:asciiTheme="minorHAnsi" w:hAnsiTheme="minorHAnsi" w:cstheme="minorBidi"/>
          <w:color w:val="0B0C0C"/>
        </w:rPr>
        <w:t xml:space="preserve"> specific evidence covering the following points:</w:t>
      </w:r>
    </w:p>
    <w:p w14:paraId="74334C82" w14:textId="479D3233" w:rsidR="00CE5C5A" w:rsidRPr="00FB3E2F" w:rsidRDefault="00A2589D" w:rsidP="00751921">
      <w:pPr>
        <w:pStyle w:val="paragraph"/>
        <w:numPr>
          <w:ilvl w:val="2"/>
          <w:numId w:val="1"/>
        </w:numPr>
        <w:spacing w:before="240" w:beforeAutospacing="0" w:after="0" w:afterAutospacing="0"/>
        <w:jc w:val="both"/>
        <w:textAlignment w:val="baseline"/>
        <w:rPr>
          <w:rFonts w:asciiTheme="minorHAnsi" w:hAnsiTheme="minorHAnsi" w:cstheme="minorHAnsi"/>
        </w:rPr>
      </w:pPr>
      <w:r w:rsidRPr="6E08CD92">
        <w:rPr>
          <w:rStyle w:val="Strong"/>
          <w:rFonts w:asciiTheme="minorHAnsi" w:eastAsiaTheme="majorEastAsia" w:hAnsiTheme="minorHAnsi" w:cstheme="minorBidi"/>
          <w:color w:val="0B0C0C"/>
        </w:rPr>
        <w:t>Risk facing the asset</w:t>
      </w:r>
      <w:r w:rsidRPr="6E08CD92">
        <w:rPr>
          <w:rFonts w:asciiTheme="minorHAnsi" w:hAnsiTheme="minorHAnsi" w:cstheme="minorBidi"/>
          <w:color w:val="0B0C0C"/>
        </w:rPr>
        <w:t xml:space="preserve"> - </w:t>
      </w:r>
      <w:r w:rsidR="00E7321B">
        <w:rPr>
          <w:rFonts w:asciiTheme="minorHAnsi" w:hAnsiTheme="minorHAnsi" w:cstheme="minorBidi"/>
          <w:color w:val="0B0C0C"/>
        </w:rPr>
        <w:t>T</w:t>
      </w:r>
      <w:r w:rsidRPr="6E08CD92">
        <w:rPr>
          <w:rFonts w:asciiTheme="minorHAnsi" w:hAnsiTheme="minorHAnsi" w:cstheme="minorBidi"/>
          <w:color w:val="0B0C0C"/>
        </w:rPr>
        <w:t xml:space="preserve">he Fund will only invest in community assets which would otherwise be lost. We will therefore need evidence from both the current public owner and applicant about the </w:t>
      </w:r>
      <w:proofErr w:type="gramStart"/>
      <w:r w:rsidRPr="6E08CD92">
        <w:rPr>
          <w:rFonts w:asciiTheme="minorHAnsi" w:hAnsiTheme="minorHAnsi" w:cstheme="minorBidi"/>
          <w:color w:val="0B0C0C"/>
        </w:rPr>
        <w:t>current status</w:t>
      </w:r>
      <w:proofErr w:type="gramEnd"/>
      <w:r w:rsidRPr="6E08CD92">
        <w:rPr>
          <w:rFonts w:asciiTheme="minorHAnsi" w:hAnsiTheme="minorHAnsi" w:cstheme="minorBidi"/>
          <w:color w:val="0B0C0C"/>
        </w:rPr>
        <w:t xml:space="preserve"> of the asset and why its future is at </w:t>
      </w:r>
      <w:r w:rsidR="00E7321B" w:rsidRPr="6E08CD92">
        <w:rPr>
          <w:rFonts w:asciiTheme="minorHAnsi" w:hAnsiTheme="minorHAnsi" w:cstheme="minorBidi"/>
          <w:color w:val="0B0C0C"/>
        </w:rPr>
        <w:t>risk.</w:t>
      </w:r>
    </w:p>
    <w:p w14:paraId="07649FA9" w14:textId="0BE950CC" w:rsidR="00CE5C5A" w:rsidRPr="00FB3E2F" w:rsidRDefault="00A2589D" w:rsidP="00751921">
      <w:pPr>
        <w:pStyle w:val="paragraph"/>
        <w:numPr>
          <w:ilvl w:val="2"/>
          <w:numId w:val="1"/>
        </w:numPr>
        <w:spacing w:before="240" w:beforeAutospacing="0" w:after="0" w:afterAutospacing="0"/>
        <w:jc w:val="both"/>
        <w:textAlignment w:val="baseline"/>
        <w:rPr>
          <w:rFonts w:asciiTheme="minorHAnsi" w:hAnsiTheme="minorHAnsi" w:cstheme="minorHAnsi"/>
        </w:rPr>
      </w:pPr>
      <w:r w:rsidRPr="6E08CD92">
        <w:rPr>
          <w:rStyle w:val="Strong"/>
          <w:rFonts w:asciiTheme="minorHAnsi" w:eastAsiaTheme="majorEastAsia" w:hAnsiTheme="minorHAnsi" w:cstheme="minorBidi"/>
          <w:color w:val="0B0C0C"/>
        </w:rPr>
        <w:t>Impact on service provision</w:t>
      </w:r>
      <w:r w:rsidRPr="6E08CD92">
        <w:rPr>
          <w:rFonts w:asciiTheme="minorHAnsi" w:hAnsiTheme="minorHAnsi" w:cstheme="minorBidi"/>
          <w:color w:val="0B0C0C"/>
        </w:rPr>
        <w:t xml:space="preserve"> - </w:t>
      </w:r>
      <w:r w:rsidR="00E7321B">
        <w:rPr>
          <w:rFonts w:asciiTheme="minorHAnsi" w:hAnsiTheme="minorHAnsi" w:cstheme="minorBidi"/>
          <w:color w:val="0B0C0C"/>
        </w:rPr>
        <w:t>E</w:t>
      </w:r>
      <w:r w:rsidRPr="6E08CD92">
        <w:rPr>
          <w:rFonts w:asciiTheme="minorHAnsi" w:hAnsiTheme="minorHAnsi" w:cstheme="minorBidi"/>
          <w:color w:val="0B0C0C"/>
        </w:rPr>
        <w:t xml:space="preserve">vidence that any statutory services currently delivered from the asset at risk will be continued by the public authority. This may be evidenced by a letter or appropriate cabinet paper from a local authority, for </w:t>
      </w:r>
      <w:r w:rsidR="00E7321B" w:rsidRPr="6E08CD92">
        <w:rPr>
          <w:rFonts w:asciiTheme="minorHAnsi" w:hAnsiTheme="minorHAnsi" w:cstheme="minorBidi"/>
          <w:color w:val="0B0C0C"/>
        </w:rPr>
        <w:t>example.</w:t>
      </w:r>
    </w:p>
    <w:p w14:paraId="7ACFFFC1" w14:textId="77777777" w:rsidR="00CE5C5A" w:rsidRPr="00FB3E2F" w:rsidRDefault="00CE5C5A" w:rsidP="00CE5C5A">
      <w:pPr>
        <w:pStyle w:val="paragraph"/>
        <w:spacing w:before="240" w:beforeAutospacing="0" w:after="0" w:afterAutospacing="0"/>
        <w:ind w:left="1224"/>
        <w:jc w:val="both"/>
        <w:textAlignment w:val="baseline"/>
        <w:rPr>
          <w:rFonts w:asciiTheme="minorHAnsi" w:hAnsiTheme="minorHAnsi" w:cstheme="minorHAnsi"/>
          <w:sz w:val="22"/>
          <w:szCs w:val="22"/>
        </w:rPr>
      </w:pPr>
    </w:p>
    <w:p w14:paraId="60850463" w14:textId="3B6F0939" w:rsidR="00D85652" w:rsidRPr="00FB3E2F" w:rsidRDefault="00DB0577" w:rsidP="00751921">
      <w:pPr>
        <w:pStyle w:val="Heading2"/>
        <w:numPr>
          <w:ilvl w:val="0"/>
          <w:numId w:val="1"/>
        </w:numPr>
      </w:pPr>
      <w:bookmarkStart w:id="21" w:name="_Toc126921242"/>
      <w:bookmarkStart w:id="22" w:name="_Toc146101954"/>
      <w:bookmarkStart w:id="23" w:name="_Toc146289074"/>
      <w:r>
        <w:t>KEY LINKS</w:t>
      </w:r>
      <w:bookmarkEnd w:id="21"/>
      <w:bookmarkEnd w:id="22"/>
      <w:bookmarkEnd w:id="23"/>
    </w:p>
    <w:p w14:paraId="0208CE44" w14:textId="62B2ABD0" w:rsidR="003C4CEC" w:rsidRPr="00FB3E2F" w:rsidRDefault="005B1893" w:rsidP="005B1893">
      <w:pPr>
        <w:pStyle w:val="Content"/>
        <w:spacing w:before="240"/>
        <w:rPr>
          <w:rFonts w:cstheme="minorHAnsi"/>
          <w:sz w:val="24"/>
          <w:szCs w:val="24"/>
        </w:rPr>
      </w:pPr>
      <w:r>
        <w:rPr>
          <w:rFonts w:cstheme="minorHAnsi"/>
          <w:b/>
          <w:sz w:val="24"/>
          <w:szCs w:val="24"/>
        </w:rPr>
        <w:t xml:space="preserve">COF </w:t>
      </w:r>
      <w:r w:rsidR="00B935D6">
        <w:rPr>
          <w:rFonts w:cstheme="minorHAnsi"/>
          <w:b/>
          <w:sz w:val="24"/>
          <w:szCs w:val="24"/>
        </w:rPr>
        <w:t>P</w:t>
      </w:r>
      <w:r w:rsidR="003C4CEC" w:rsidRPr="00FB3E2F">
        <w:rPr>
          <w:rFonts w:cstheme="minorHAnsi"/>
          <w:b/>
          <w:sz w:val="24"/>
          <w:szCs w:val="24"/>
        </w:rPr>
        <w:t>rospectus</w:t>
      </w:r>
      <w:r>
        <w:rPr>
          <w:rFonts w:cstheme="minorHAnsi"/>
          <w:b/>
          <w:sz w:val="24"/>
          <w:szCs w:val="24"/>
        </w:rPr>
        <w:t xml:space="preserve"> -</w:t>
      </w:r>
      <w:r w:rsidR="00B935D6">
        <w:rPr>
          <w:rFonts w:cstheme="minorHAnsi"/>
          <w:b/>
          <w:sz w:val="24"/>
          <w:szCs w:val="24"/>
        </w:rPr>
        <w:t xml:space="preserve"> </w:t>
      </w:r>
      <w:hyperlink r:id="rId14" w:history="1">
        <w:r w:rsidR="00B935D6" w:rsidRPr="009F32CF">
          <w:rPr>
            <w:rStyle w:val="Hyperlink"/>
            <w:rFonts w:cstheme="minorHAnsi"/>
            <w:sz w:val="24"/>
            <w:szCs w:val="24"/>
          </w:rPr>
          <w:t>https://www.gov.uk/government/publications/community-ownership-fund-prospectus</w:t>
        </w:r>
      </w:hyperlink>
      <w:r w:rsidR="00526282" w:rsidRPr="00FB3E2F">
        <w:rPr>
          <w:rFonts w:cstheme="minorHAnsi"/>
          <w:sz w:val="24"/>
          <w:szCs w:val="24"/>
        </w:rPr>
        <w:t xml:space="preserve"> </w:t>
      </w:r>
    </w:p>
    <w:p w14:paraId="2E89F525" w14:textId="2539E724" w:rsidR="003C4CEC" w:rsidRDefault="005B1893" w:rsidP="005B1893">
      <w:pPr>
        <w:pStyle w:val="Content"/>
        <w:spacing w:before="240"/>
        <w:rPr>
          <w:rFonts w:cstheme="minorHAnsi"/>
          <w:b/>
          <w:sz w:val="24"/>
          <w:szCs w:val="24"/>
        </w:rPr>
      </w:pPr>
      <w:r>
        <w:rPr>
          <w:rFonts w:cstheme="minorHAnsi"/>
          <w:b/>
          <w:sz w:val="24"/>
          <w:szCs w:val="24"/>
        </w:rPr>
        <w:t xml:space="preserve">COF </w:t>
      </w:r>
      <w:r w:rsidR="00310855" w:rsidRPr="00FB3E2F">
        <w:rPr>
          <w:rFonts w:cstheme="minorHAnsi"/>
          <w:b/>
          <w:sz w:val="24"/>
          <w:szCs w:val="24"/>
        </w:rPr>
        <w:t>Assessment</w:t>
      </w:r>
      <w:r w:rsidR="003C4CEC" w:rsidRPr="00FB3E2F">
        <w:rPr>
          <w:rFonts w:cstheme="minorHAnsi"/>
          <w:b/>
          <w:sz w:val="24"/>
          <w:szCs w:val="24"/>
        </w:rPr>
        <w:t xml:space="preserve"> Guidance</w:t>
      </w:r>
      <w:r w:rsidR="000B17D8">
        <w:rPr>
          <w:rFonts w:cstheme="minorHAnsi"/>
          <w:b/>
          <w:sz w:val="24"/>
          <w:szCs w:val="24"/>
        </w:rPr>
        <w:t xml:space="preserve"> -</w:t>
      </w:r>
      <w:r w:rsidR="003C4CEC" w:rsidRPr="00FB3E2F">
        <w:rPr>
          <w:rFonts w:cstheme="minorHAnsi"/>
          <w:b/>
          <w:sz w:val="24"/>
          <w:szCs w:val="24"/>
        </w:rPr>
        <w:t xml:space="preserve"> </w:t>
      </w:r>
      <w:hyperlink r:id="rId15" w:history="1">
        <w:r w:rsidR="00EB7086" w:rsidRPr="00EB7086">
          <w:rPr>
            <w:rStyle w:val="Hyperlink"/>
            <w:rFonts w:cstheme="minorHAnsi"/>
            <w:bCs/>
            <w:sz w:val="24"/>
            <w:szCs w:val="24"/>
          </w:rPr>
          <w:t>https://www.gov.uk/government/publications/community-ownership-fund-round-3-application-form-assessment-criteria-guidance</w:t>
        </w:r>
      </w:hyperlink>
    </w:p>
    <w:p w14:paraId="08C821B7" w14:textId="0B8F01ED" w:rsidR="00343913" w:rsidRDefault="003261AB" w:rsidP="003261AB">
      <w:pPr>
        <w:pStyle w:val="Content"/>
        <w:spacing w:before="240"/>
        <w:rPr>
          <w:rFonts w:cstheme="minorHAnsi"/>
          <w:b/>
          <w:sz w:val="24"/>
          <w:szCs w:val="24"/>
        </w:rPr>
      </w:pPr>
      <w:r>
        <w:rPr>
          <w:rFonts w:cstheme="minorHAnsi"/>
          <w:b/>
          <w:sz w:val="24"/>
          <w:szCs w:val="24"/>
        </w:rPr>
        <w:t xml:space="preserve">COF </w:t>
      </w:r>
      <w:r w:rsidR="00343913" w:rsidRPr="00FB3E2F">
        <w:rPr>
          <w:rFonts w:cstheme="minorHAnsi"/>
          <w:b/>
          <w:sz w:val="24"/>
          <w:szCs w:val="24"/>
        </w:rPr>
        <w:t xml:space="preserve">Expression of Interest Guidance: </w:t>
      </w:r>
      <w:hyperlink r:id="rId16" w:history="1">
        <w:r w:rsidR="006E51CE" w:rsidRPr="006E51CE">
          <w:rPr>
            <w:rStyle w:val="Hyperlink"/>
            <w:rFonts w:cstheme="minorHAnsi"/>
            <w:bCs/>
            <w:sz w:val="24"/>
            <w:szCs w:val="24"/>
          </w:rPr>
          <w:t>https://www.gov.uk/guidance/community-ownership-fund-round-3-how-to-express-your-interest-in-applying</w:t>
        </w:r>
      </w:hyperlink>
    </w:p>
    <w:p w14:paraId="3E5387D6" w14:textId="657BA4A9" w:rsidR="00606A44" w:rsidRPr="00FB3E2F" w:rsidRDefault="00606A44" w:rsidP="00830401">
      <w:pPr>
        <w:pStyle w:val="Content"/>
        <w:spacing w:before="240"/>
        <w:rPr>
          <w:rFonts w:cstheme="minorHAnsi"/>
          <w:sz w:val="24"/>
          <w:szCs w:val="24"/>
        </w:rPr>
      </w:pPr>
      <w:r w:rsidRPr="00FB3E2F">
        <w:rPr>
          <w:rFonts w:cstheme="minorHAnsi"/>
          <w:b/>
          <w:sz w:val="24"/>
          <w:szCs w:val="24"/>
        </w:rPr>
        <w:t xml:space="preserve">List of Successful </w:t>
      </w:r>
      <w:r w:rsidR="00830401">
        <w:rPr>
          <w:rFonts w:cstheme="minorHAnsi"/>
          <w:b/>
          <w:sz w:val="24"/>
          <w:szCs w:val="24"/>
        </w:rPr>
        <w:t xml:space="preserve">COF </w:t>
      </w:r>
      <w:r w:rsidRPr="00FB3E2F">
        <w:rPr>
          <w:rFonts w:cstheme="minorHAnsi"/>
          <w:b/>
          <w:sz w:val="24"/>
          <w:szCs w:val="24"/>
        </w:rPr>
        <w:t>Bidders</w:t>
      </w:r>
      <w:r w:rsidRPr="00FB3E2F">
        <w:rPr>
          <w:rFonts w:cstheme="minorHAnsi"/>
          <w:sz w:val="24"/>
          <w:szCs w:val="24"/>
        </w:rPr>
        <w:t xml:space="preserve">: </w:t>
      </w:r>
      <w:hyperlink r:id="rId17" w:history="1">
        <w:r w:rsidR="00321371" w:rsidRPr="00FB3E2F">
          <w:rPr>
            <w:rStyle w:val="Hyperlink"/>
            <w:rFonts w:cstheme="minorHAnsi"/>
            <w:sz w:val="24"/>
            <w:szCs w:val="24"/>
          </w:rPr>
          <w:t>https://www.gov.uk/guidance/community-ownership-fund-first-round-successful-bidders</w:t>
        </w:r>
      </w:hyperlink>
      <w:r w:rsidR="00321371" w:rsidRPr="00FB3E2F">
        <w:rPr>
          <w:rFonts w:cstheme="minorHAnsi"/>
          <w:sz w:val="24"/>
          <w:szCs w:val="24"/>
        </w:rPr>
        <w:t xml:space="preserve"> </w:t>
      </w:r>
    </w:p>
    <w:p w14:paraId="09A70E7D" w14:textId="72AB0EE0" w:rsidR="00860D2A" w:rsidRPr="008B63BC" w:rsidRDefault="0077180D" w:rsidP="00830401">
      <w:pPr>
        <w:pStyle w:val="Content"/>
        <w:spacing w:before="240"/>
        <w:rPr>
          <w:rFonts w:cstheme="minorHAnsi"/>
          <w:sz w:val="32"/>
          <w:szCs w:val="32"/>
        </w:rPr>
      </w:pPr>
      <w:r w:rsidRPr="00FB3E2F">
        <w:rPr>
          <w:rFonts w:cstheme="minorHAnsi"/>
          <w:b/>
          <w:bCs/>
          <w:sz w:val="24"/>
          <w:szCs w:val="24"/>
        </w:rPr>
        <w:t>Levelling</w:t>
      </w:r>
      <w:r w:rsidR="006749F7" w:rsidRPr="00FB3E2F">
        <w:rPr>
          <w:rFonts w:cstheme="minorHAnsi"/>
          <w:b/>
          <w:bCs/>
          <w:sz w:val="24"/>
          <w:szCs w:val="24"/>
        </w:rPr>
        <w:t xml:space="preserve"> </w:t>
      </w:r>
      <w:r w:rsidR="00F00103" w:rsidRPr="00FB3E2F">
        <w:rPr>
          <w:rFonts w:cstheme="minorHAnsi"/>
          <w:b/>
          <w:bCs/>
          <w:sz w:val="24"/>
          <w:szCs w:val="24"/>
        </w:rPr>
        <w:t>U</w:t>
      </w:r>
      <w:r w:rsidR="006749F7" w:rsidRPr="00FB3E2F">
        <w:rPr>
          <w:rFonts w:cstheme="minorHAnsi"/>
          <w:b/>
          <w:bCs/>
          <w:sz w:val="24"/>
          <w:szCs w:val="24"/>
        </w:rPr>
        <w:t>p Website:</w:t>
      </w:r>
      <w:r w:rsidR="00860D2A" w:rsidRPr="00FB3E2F">
        <w:rPr>
          <w:rFonts w:cstheme="minorHAnsi"/>
          <w:sz w:val="24"/>
          <w:szCs w:val="24"/>
        </w:rPr>
        <w:t xml:space="preserve"> </w:t>
      </w:r>
      <w:hyperlink r:id="rId18">
        <w:r w:rsidR="00860D2A" w:rsidRPr="00FB3E2F">
          <w:rPr>
            <w:rStyle w:val="Hyperlink"/>
            <w:rFonts w:cstheme="minorHAnsi"/>
            <w:sz w:val="24"/>
            <w:szCs w:val="24"/>
          </w:rPr>
          <w:t>https://levellingup.campaign.gov.uk/projects-near-me/</w:t>
        </w:r>
      </w:hyperlink>
      <w:r w:rsidR="00BB53DD" w:rsidRPr="00FB3E2F">
        <w:rPr>
          <w:rFonts w:cstheme="minorHAnsi"/>
          <w:sz w:val="24"/>
          <w:szCs w:val="24"/>
        </w:rPr>
        <w:t xml:space="preserve"> </w:t>
      </w:r>
    </w:p>
    <w:p w14:paraId="5DA5BBC2" w14:textId="27DAD367" w:rsidR="008B63BC" w:rsidRDefault="00BD6FB9" w:rsidP="00236986">
      <w:pPr>
        <w:pStyle w:val="Content"/>
        <w:spacing w:before="240" w:line="360" w:lineRule="auto"/>
        <w:rPr>
          <w:rFonts w:cstheme="minorHAnsi"/>
          <w:b/>
          <w:bCs/>
          <w:sz w:val="24"/>
          <w:szCs w:val="24"/>
        </w:rPr>
      </w:pPr>
      <w:r>
        <w:rPr>
          <w:rFonts w:cstheme="minorHAnsi"/>
          <w:b/>
          <w:bCs/>
          <w:sz w:val="24"/>
          <w:szCs w:val="24"/>
        </w:rPr>
        <w:t>Useful l</w:t>
      </w:r>
      <w:r w:rsidR="008B63BC">
        <w:rPr>
          <w:rFonts w:cstheme="minorHAnsi"/>
          <w:b/>
          <w:bCs/>
          <w:sz w:val="24"/>
          <w:szCs w:val="24"/>
        </w:rPr>
        <w:t>inks from the Development Support Provider:</w:t>
      </w:r>
    </w:p>
    <w:p w14:paraId="3CF246DB" w14:textId="1162A37E" w:rsidR="003C6E8C" w:rsidRDefault="003C6E8C" w:rsidP="009A57D9">
      <w:pPr>
        <w:pStyle w:val="Content"/>
        <w:numPr>
          <w:ilvl w:val="0"/>
          <w:numId w:val="22"/>
        </w:numPr>
        <w:spacing w:line="240" w:lineRule="auto"/>
        <w:rPr>
          <w:rFonts w:cstheme="minorHAnsi"/>
          <w:sz w:val="24"/>
          <w:szCs w:val="24"/>
        </w:rPr>
      </w:pPr>
      <w:r w:rsidRPr="00236986">
        <w:rPr>
          <w:rFonts w:cstheme="minorHAnsi"/>
          <w:color w:val="auto"/>
          <w:sz w:val="24"/>
          <w:szCs w:val="24"/>
        </w:rPr>
        <w:t>Advice service for applicants</w:t>
      </w:r>
      <w:r w:rsidR="00420E0E" w:rsidRPr="00236986">
        <w:rPr>
          <w:rFonts w:cstheme="minorHAnsi"/>
          <w:color w:val="auto"/>
          <w:sz w:val="24"/>
          <w:szCs w:val="24"/>
        </w:rPr>
        <w:t xml:space="preserve">: </w:t>
      </w:r>
      <w:hyperlink r:id="rId19" w:anchor="enquiry-form" w:history="1">
        <w:r w:rsidR="00420E0E" w:rsidRPr="00E77E4B">
          <w:rPr>
            <w:rStyle w:val="Hyperlink"/>
            <w:rFonts w:cstheme="minorHAnsi"/>
            <w:sz w:val="24"/>
            <w:szCs w:val="24"/>
          </w:rPr>
          <w:t>https://mycommunity.org.uk/community-ownership-fund#enquiry-form</w:t>
        </w:r>
      </w:hyperlink>
    </w:p>
    <w:p w14:paraId="6CD3A9CD" w14:textId="09A84970" w:rsidR="009A57D9" w:rsidRDefault="009A57D9" w:rsidP="009A57D9">
      <w:pPr>
        <w:pStyle w:val="Content"/>
        <w:numPr>
          <w:ilvl w:val="0"/>
          <w:numId w:val="22"/>
        </w:numPr>
        <w:spacing w:line="240" w:lineRule="auto"/>
        <w:rPr>
          <w:rFonts w:cstheme="minorHAnsi"/>
          <w:sz w:val="24"/>
          <w:szCs w:val="24"/>
        </w:rPr>
      </w:pPr>
      <w:r w:rsidRPr="00236986">
        <w:rPr>
          <w:rFonts w:cstheme="minorHAnsi"/>
          <w:color w:val="auto"/>
          <w:sz w:val="24"/>
          <w:szCs w:val="24"/>
        </w:rPr>
        <w:t xml:space="preserve">Resources: </w:t>
      </w:r>
      <w:hyperlink r:id="rId20" w:history="1">
        <w:r w:rsidRPr="00E77E4B">
          <w:rPr>
            <w:rStyle w:val="Hyperlink"/>
            <w:rFonts w:cstheme="minorHAnsi"/>
            <w:sz w:val="24"/>
            <w:szCs w:val="24"/>
          </w:rPr>
          <w:t>https://mycommunity.org.uk/community-ownership-fund</w:t>
        </w:r>
      </w:hyperlink>
    </w:p>
    <w:p w14:paraId="1F9375CB" w14:textId="046E11FB" w:rsidR="009A57D9" w:rsidRDefault="009A57D9" w:rsidP="009A57D9">
      <w:pPr>
        <w:pStyle w:val="Content"/>
        <w:numPr>
          <w:ilvl w:val="0"/>
          <w:numId w:val="22"/>
        </w:numPr>
        <w:spacing w:line="240" w:lineRule="auto"/>
        <w:rPr>
          <w:rFonts w:cstheme="minorHAnsi"/>
          <w:sz w:val="24"/>
          <w:szCs w:val="24"/>
        </w:rPr>
      </w:pPr>
      <w:r w:rsidRPr="00236986">
        <w:rPr>
          <w:rFonts w:cstheme="minorHAnsi"/>
          <w:color w:val="auto"/>
          <w:sz w:val="24"/>
          <w:szCs w:val="24"/>
        </w:rPr>
        <w:lastRenderedPageBreak/>
        <w:t xml:space="preserve">How to write a strong COF application webinars: </w:t>
      </w:r>
      <w:hyperlink r:id="rId21" w:history="1">
        <w:r w:rsidR="000B3958" w:rsidRPr="00E77E4B">
          <w:rPr>
            <w:rStyle w:val="Hyperlink"/>
            <w:rFonts w:cstheme="minorHAnsi"/>
            <w:sz w:val="24"/>
            <w:szCs w:val="24"/>
          </w:rPr>
          <w:t>https://mycommunity.org.uk/how-to-write-a-strong-community-ownership-fund-application-webinar</w:t>
        </w:r>
      </w:hyperlink>
    </w:p>
    <w:p w14:paraId="0D2A9FD6" w14:textId="5C3E57E7" w:rsidR="0A87F3F0" w:rsidRPr="006B0422" w:rsidRDefault="009A57D9" w:rsidP="00CC78BE">
      <w:pPr>
        <w:pStyle w:val="Content"/>
        <w:numPr>
          <w:ilvl w:val="0"/>
          <w:numId w:val="22"/>
        </w:numPr>
        <w:spacing w:line="240" w:lineRule="auto"/>
        <w:rPr>
          <w:rStyle w:val="Hyperlink"/>
          <w:rFonts w:cstheme="minorHAnsi"/>
          <w:color w:val="082A75" w:themeColor="text2"/>
          <w:sz w:val="24"/>
          <w:szCs w:val="24"/>
          <w:u w:val="none"/>
        </w:rPr>
      </w:pPr>
      <w:r w:rsidRPr="00236986">
        <w:rPr>
          <w:rFonts w:cstheme="minorHAnsi"/>
          <w:color w:val="auto"/>
          <w:sz w:val="24"/>
          <w:szCs w:val="24"/>
        </w:rPr>
        <w:t>Case studies:</w:t>
      </w:r>
      <w:r w:rsidR="00CC78BE" w:rsidRPr="00236986">
        <w:rPr>
          <w:rFonts w:cstheme="minorHAnsi"/>
          <w:color w:val="auto"/>
          <w:sz w:val="24"/>
          <w:szCs w:val="24"/>
        </w:rPr>
        <w:t xml:space="preserve"> </w:t>
      </w:r>
      <w:hyperlink r:id="rId22" w:history="1">
        <w:r w:rsidR="00CC78BE" w:rsidRPr="00E77E4B">
          <w:rPr>
            <w:rStyle w:val="Hyperlink"/>
            <w:rFonts w:cstheme="minorHAnsi"/>
            <w:sz w:val="24"/>
            <w:szCs w:val="24"/>
          </w:rPr>
          <w:t>https://mycommunity.org.uk/community-ownership-fund-stories</w:t>
        </w:r>
      </w:hyperlink>
    </w:p>
    <w:p w14:paraId="15063E5F" w14:textId="77777777" w:rsidR="006B0422" w:rsidRDefault="006B0422" w:rsidP="006B0422">
      <w:pPr>
        <w:pStyle w:val="Content"/>
        <w:spacing w:line="240" w:lineRule="auto"/>
        <w:ind w:left="720"/>
        <w:rPr>
          <w:rFonts w:cstheme="minorHAnsi"/>
          <w:color w:val="auto"/>
          <w:sz w:val="24"/>
          <w:szCs w:val="24"/>
        </w:rPr>
      </w:pPr>
    </w:p>
    <w:p w14:paraId="60A8B73C" w14:textId="77777777" w:rsidR="006B0422" w:rsidRPr="00CC78BE" w:rsidRDefault="006B0422" w:rsidP="006B0422">
      <w:pPr>
        <w:pStyle w:val="Content"/>
        <w:spacing w:line="240" w:lineRule="auto"/>
        <w:ind w:left="720"/>
        <w:rPr>
          <w:rFonts w:cstheme="minorHAnsi"/>
          <w:sz w:val="24"/>
          <w:szCs w:val="24"/>
        </w:rPr>
      </w:pPr>
    </w:p>
    <w:p w14:paraId="067C27C9" w14:textId="484A21FD" w:rsidR="00721ACF" w:rsidRPr="00FB3E2F" w:rsidRDefault="004A3008" w:rsidP="00751921">
      <w:pPr>
        <w:pStyle w:val="Heading2"/>
        <w:numPr>
          <w:ilvl w:val="0"/>
          <w:numId w:val="1"/>
        </w:numPr>
      </w:pPr>
      <w:bookmarkStart w:id="24" w:name="_Toc126921243"/>
      <w:bookmarkStart w:id="25" w:name="_Toc146101955"/>
      <w:bookmarkStart w:id="26" w:name="_Toc146289075"/>
      <w:r>
        <w:t>PROMOTION</w:t>
      </w:r>
      <w:bookmarkEnd w:id="24"/>
      <w:bookmarkEnd w:id="25"/>
      <w:bookmarkEnd w:id="26"/>
      <w:r w:rsidR="007301FC">
        <w:t xml:space="preserve"> </w:t>
      </w:r>
    </w:p>
    <w:p w14:paraId="4E449C62" w14:textId="4CBB5EE1" w:rsidR="00E87ADB" w:rsidRPr="00E87ADB" w:rsidRDefault="00F566D5" w:rsidP="00E87ADB">
      <w:pPr>
        <w:pStyle w:val="Content"/>
        <w:numPr>
          <w:ilvl w:val="1"/>
          <w:numId w:val="1"/>
        </w:numPr>
        <w:spacing w:after="120"/>
        <w:jc w:val="both"/>
        <w:rPr>
          <w:rStyle w:val="Strong"/>
          <w:rFonts w:cstheme="minorHAnsi"/>
          <w:b w:val="0"/>
          <w:bCs w:val="0"/>
          <w:color w:val="auto"/>
        </w:rPr>
      </w:pPr>
      <w:r w:rsidRPr="6E08CD92">
        <w:rPr>
          <w:color w:val="auto"/>
        </w:rPr>
        <w:t xml:space="preserve"> </w:t>
      </w:r>
      <w:r w:rsidR="0005500E" w:rsidRPr="6E08CD92">
        <w:rPr>
          <w:color w:val="auto"/>
          <w:sz w:val="24"/>
          <w:szCs w:val="24"/>
        </w:rPr>
        <w:t xml:space="preserve">We encourage you to share the </w:t>
      </w:r>
      <w:r w:rsidR="00D04E1F" w:rsidRPr="6E08CD92">
        <w:rPr>
          <w:color w:val="auto"/>
          <w:sz w:val="24"/>
          <w:szCs w:val="24"/>
        </w:rPr>
        <w:t>Round 3</w:t>
      </w:r>
      <w:r w:rsidR="00F227EC" w:rsidRPr="6E08CD92">
        <w:rPr>
          <w:color w:val="auto"/>
          <w:sz w:val="24"/>
          <w:szCs w:val="24"/>
        </w:rPr>
        <w:t xml:space="preserve"> </w:t>
      </w:r>
      <w:r w:rsidR="00B04011">
        <w:rPr>
          <w:color w:val="auto"/>
          <w:sz w:val="24"/>
          <w:szCs w:val="24"/>
        </w:rPr>
        <w:t xml:space="preserve">Window 1 </w:t>
      </w:r>
      <w:r w:rsidR="00AA2E52">
        <w:rPr>
          <w:color w:val="auto"/>
          <w:sz w:val="24"/>
          <w:szCs w:val="24"/>
        </w:rPr>
        <w:t>successful bids announcement</w:t>
      </w:r>
      <w:r w:rsidR="0005500E" w:rsidRPr="6E08CD92">
        <w:rPr>
          <w:color w:val="auto"/>
          <w:sz w:val="24"/>
          <w:szCs w:val="24"/>
        </w:rPr>
        <w:t xml:space="preserve"> with your networks</w:t>
      </w:r>
      <w:r w:rsidR="00F227EC" w:rsidRPr="6E08CD92">
        <w:rPr>
          <w:color w:val="auto"/>
          <w:sz w:val="24"/>
          <w:szCs w:val="24"/>
        </w:rPr>
        <w:t xml:space="preserve">. </w:t>
      </w:r>
      <w:r w:rsidR="006042DA" w:rsidRPr="6E08CD92">
        <w:rPr>
          <w:color w:val="auto"/>
          <w:sz w:val="24"/>
          <w:szCs w:val="24"/>
        </w:rPr>
        <w:t xml:space="preserve">Below you will find some supporting communication products. </w:t>
      </w:r>
    </w:p>
    <w:p w14:paraId="26821A45" w14:textId="4FBD79B1" w:rsidR="00E87ADB" w:rsidRPr="00E87ADB" w:rsidRDefault="39834B2B" w:rsidP="00E87ADB">
      <w:pPr>
        <w:pStyle w:val="Heading3"/>
        <w:spacing w:line="360" w:lineRule="auto"/>
        <w:rPr>
          <w:rFonts w:cstheme="minorHAnsi"/>
          <w:bCs/>
        </w:rPr>
      </w:pPr>
      <w:bookmarkStart w:id="27" w:name="_Hlk126920630"/>
      <w:bookmarkStart w:id="28" w:name="_Toc146101956"/>
      <w:bookmarkStart w:id="29" w:name="_Toc146289076"/>
      <w:r w:rsidRPr="00A04926">
        <w:rPr>
          <w:rStyle w:val="Strong"/>
          <w:rFonts w:cstheme="minorHAnsi"/>
          <w:b/>
        </w:rPr>
        <w:t>Social Media Post Draf</w:t>
      </w:r>
      <w:r w:rsidR="741A1228" w:rsidRPr="00A04926">
        <w:rPr>
          <w:rStyle w:val="Strong"/>
          <w:rFonts w:cstheme="minorHAnsi"/>
          <w:b/>
        </w:rPr>
        <w:t>t</w:t>
      </w:r>
      <w:bookmarkEnd w:id="27"/>
      <w:r w:rsidR="00A04926" w:rsidRPr="00A04926">
        <w:rPr>
          <w:rStyle w:val="Strong"/>
          <w:rFonts w:cstheme="minorHAnsi"/>
          <w:b/>
        </w:rPr>
        <w:t>s</w:t>
      </w:r>
      <w:bookmarkEnd w:id="28"/>
      <w:bookmarkEnd w:id="29"/>
    </w:p>
    <w:p w14:paraId="0DC87338" w14:textId="77777777" w:rsidR="00204ED1" w:rsidRPr="005A2098" w:rsidRDefault="00204ED1" w:rsidP="00204ED1">
      <w:pPr>
        <w:rPr>
          <w:sz w:val="24"/>
          <w:szCs w:val="24"/>
        </w:rPr>
      </w:pPr>
      <w:r w:rsidRPr="61652E3F">
        <w:rPr>
          <w:sz w:val="24"/>
          <w:szCs w:val="24"/>
        </w:rPr>
        <w:t>Short posts:</w:t>
      </w:r>
    </w:p>
    <w:p w14:paraId="66722DCE" w14:textId="1EBF5447" w:rsidR="00204ED1" w:rsidRPr="006B0422" w:rsidRDefault="00204ED1" w:rsidP="006B0422">
      <w:r>
        <w:rPr>
          <w:noProof/>
        </w:rPr>
        <mc:AlternateContent>
          <mc:Choice Requires="wps">
            <w:drawing>
              <wp:inline distT="0" distB="0" distL="114300" distR="114300" wp14:anchorId="380F1E05" wp14:editId="4AE55DA0">
                <wp:extent cx="6219825" cy="676275"/>
                <wp:effectExtent l="0" t="0" r="28575" b="28575"/>
                <wp:docPr id="665027960" name="Text Box 31"/>
                <wp:cNvGraphicFramePr/>
                <a:graphic xmlns:a="http://schemas.openxmlformats.org/drawingml/2006/main">
                  <a:graphicData uri="http://schemas.microsoft.com/office/word/2010/wordprocessingShape">
                    <wps:wsp>
                      <wps:cNvSpPr txBox="1"/>
                      <wps:spPr>
                        <a:xfrm>
                          <a:off x="0" y="0"/>
                          <a:ext cx="6219825" cy="676275"/>
                        </a:xfrm>
                        <a:prstGeom prst="rect">
                          <a:avLst/>
                        </a:prstGeom>
                        <a:solidFill>
                          <a:schemeClr val="lt1"/>
                        </a:solidFill>
                        <a:ln w="6350">
                          <a:solidFill>
                            <a:prstClr val="black"/>
                          </a:solidFill>
                        </a:ln>
                      </wps:spPr>
                      <wps:txbx>
                        <w:txbxContent>
                          <w:p w14:paraId="0BCB0C91" w14:textId="3A0294AB" w:rsidR="00204ED1" w:rsidRPr="002A0213" w:rsidRDefault="00204ED1" w:rsidP="00204ED1">
                            <w:pPr>
                              <w:rPr>
                                <w:rFonts w:ascii="Arial" w:hAnsi="Arial" w:cs="Arial"/>
                                <w:b w:val="0"/>
                                <w:bCs/>
                                <w:color w:val="auto"/>
                                <w:sz w:val="22"/>
                              </w:rPr>
                            </w:pPr>
                            <w:r w:rsidRPr="002A0213">
                              <w:rPr>
                                <w:rFonts w:ascii="Arial" w:hAnsi="Arial" w:cs="Arial"/>
                                <w:b w:val="0"/>
                                <w:bCs/>
                                <w:color w:val="auto"/>
                                <w:sz w:val="22"/>
                              </w:rPr>
                              <w:t xml:space="preserve">The Community Ownership Fund Round 3 Window </w:t>
                            </w:r>
                            <w:r>
                              <w:rPr>
                                <w:rFonts w:ascii="Arial" w:hAnsi="Arial" w:cs="Arial"/>
                                <w:b w:val="0"/>
                                <w:bCs/>
                                <w:color w:val="auto"/>
                                <w:sz w:val="22"/>
                              </w:rPr>
                              <w:t>3</w:t>
                            </w:r>
                            <w:r w:rsidR="006B0422">
                              <w:rPr>
                                <w:rFonts w:ascii="Arial" w:hAnsi="Arial" w:cs="Arial"/>
                                <w:b w:val="0"/>
                                <w:bCs/>
                                <w:color w:val="auto"/>
                                <w:sz w:val="22"/>
                              </w:rPr>
                              <w:t xml:space="preserve"> </w:t>
                            </w:r>
                            <w:r w:rsidRPr="002A0213">
                              <w:rPr>
                                <w:rFonts w:ascii="Arial" w:hAnsi="Arial" w:cs="Arial"/>
                                <w:b w:val="0"/>
                                <w:bCs/>
                                <w:color w:val="auto"/>
                                <w:sz w:val="22"/>
                              </w:rPr>
                              <w:t>open</w:t>
                            </w:r>
                            <w:r>
                              <w:rPr>
                                <w:rFonts w:ascii="Arial" w:hAnsi="Arial" w:cs="Arial"/>
                                <w:b w:val="0"/>
                                <w:bCs/>
                                <w:color w:val="auto"/>
                                <w:sz w:val="22"/>
                              </w:rPr>
                              <w:t>ed</w:t>
                            </w:r>
                            <w:r w:rsidRPr="002A0213">
                              <w:rPr>
                                <w:rFonts w:ascii="Arial" w:hAnsi="Arial" w:cs="Arial"/>
                                <w:b w:val="0"/>
                                <w:bCs/>
                                <w:color w:val="auto"/>
                                <w:sz w:val="22"/>
                              </w:rPr>
                              <w:t xml:space="preserve"> for application on </w:t>
                            </w:r>
                            <w:r>
                              <w:rPr>
                                <w:rFonts w:ascii="Arial" w:hAnsi="Arial" w:cs="Arial"/>
                                <w:b w:val="0"/>
                                <w:bCs/>
                                <w:color w:val="auto"/>
                                <w:sz w:val="22"/>
                              </w:rPr>
                              <w:t>6</w:t>
                            </w:r>
                            <w:r w:rsidRPr="002A0213">
                              <w:rPr>
                                <w:rFonts w:ascii="Arial" w:hAnsi="Arial" w:cs="Arial"/>
                                <w:b w:val="0"/>
                                <w:bCs/>
                                <w:color w:val="auto"/>
                                <w:sz w:val="22"/>
                                <w:vertAlign w:val="superscript"/>
                              </w:rPr>
                              <w:t>th</w:t>
                            </w:r>
                            <w:r w:rsidRPr="002A0213">
                              <w:rPr>
                                <w:rFonts w:ascii="Arial" w:hAnsi="Arial" w:cs="Arial"/>
                                <w:b w:val="0"/>
                                <w:bCs/>
                                <w:color w:val="auto"/>
                                <w:sz w:val="22"/>
                              </w:rPr>
                              <w:t xml:space="preserve"> </w:t>
                            </w:r>
                            <w:r>
                              <w:rPr>
                                <w:rFonts w:ascii="Arial" w:hAnsi="Arial" w:cs="Arial"/>
                                <w:b w:val="0"/>
                                <w:bCs/>
                                <w:color w:val="auto"/>
                                <w:sz w:val="22"/>
                              </w:rPr>
                              <w:t>December! R</w:t>
                            </w:r>
                            <w:r w:rsidRPr="002A0213">
                              <w:rPr>
                                <w:rFonts w:ascii="Arial" w:hAnsi="Arial" w:cs="Arial"/>
                                <w:b w:val="0"/>
                                <w:bCs/>
                                <w:color w:val="auto"/>
                                <w:sz w:val="22"/>
                              </w:rPr>
                              <w:t xml:space="preserve">ead the prospectus and find out how to apply to save your community asset here: </w:t>
                            </w:r>
                            <w:hyperlink r:id="rId23" w:history="1">
                              <w:r w:rsidRPr="002A0213">
                                <w:rPr>
                                  <w:rStyle w:val="Hyperlink"/>
                                  <w:rFonts w:ascii="Arial" w:hAnsi="Arial" w:cs="Arial"/>
                                  <w:b w:val="0"/>
                                  <w:bCs/>
                                  <w:sz w:val="22"/>
                                </w:rPr>
                                <w:t>https://tinyurl.com/2skzc8bx</w:t>
                              </w:r>
                            </w:hyperlink>
                          </w:p>
                          <w:p w14:paraId="07ADDC5D" w14:textId="77777777" w:rsidR="00204ED1" w:rsidRPr="00737BB3" w:rsidRDefault="00204ED1" w:rsidP="00204ED1">
                            <w:pPr>
                              <w:rPr>
                                <w:b w:val="0"/>
                                <w:bCs/>
                                <w:color w:val="aut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80F1E05" id="_x0000_t202" coordsize="21600,21600" o:spt="202" path="m,l,21600r21600,l21600,xe">
                <v:stroke joinstyle="miter"/>
                <v:path gradientshapeok="t" o:connecttype="rect"/>
              </v:shapetype>
              <v:shape id="Text Box 31" o:spid="_x0000_s1026" type="#_x0000_t202" style="width:489.7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" fillcolor="white [3201]" strokeweight=".5pt">
                <v:textbox>
                  <w:txbxContent>
                    <w:p w14:paraId="0BCB0C91" w14:textId="3A0294AB" w:rsidR="00204ED1" w:rsidRPr="002A0213" w:rsidRDefault="00204ED1" w:rsidP="00204ED1">
                      <w:pPr>
                        <w:rPr>
                          <w:rFonts w:ascii="Arial" w:hAnsi="Arial" w:cs="Arial"/>
                          <w:b w:val="0"/>
                          <w:bCs/>
                          <w:color w:val="auto"/>
                          <w:sz w:val="22"/>
                        </w:rPr>
                      </w:pPr>
                      <w:r w:rsidRPr="002A0213">
                        <w:rPr>
                          <w:rFonts w:ascii="Arial" w:hAnsi="Arial" w:cs="Arial"/>
                          <w:b w:val="0"/>
                          <w:bCs/>
                          <w:color w:val="auto"/>
                          <w:sz w:val="22"/>
                        </w:rPr>
                        <w:t xml:space="preserve">The Community Ownership Fund Round 3 Window </w:t>
                      </w:r>
                      <w:r>
                        <w:rPr>
                          <w:rFonts w:ascii="Arial" w:hAnsi="Arial" w:cs="Arial"/>
                          <w:b w:val="0"/>
                          <w:bCs/>
                          <w:color w:val="auto"/>
                          <w:sz w:val="22"/>
                        </w:rPr>
                        <w:t>3</w:t>
                      </w:r>
                      <w:r w:rsidR="006B0422">
                        <w:rPr>
                          <w:rFonts w:ascii="Arial" w:hAnsi="Arial" w:cs="Arial"/>
                          <w:b w:val="0"/>
                          <w:bCs/>
                          <w:color w:val="auto"/>
                          <w:sz w:val="22"/>
                        </w:rPr>
                        <w:t xml:space="preserve"> </w:t>
                      </w:r>
                      <w:r w:rsidRPr="002A0213">
                        <w:rPr>
                          <w:rFonts w:ascii="Arial" w:hAnsi="Arial" w:cs="Arial"/>
                          <w:b w:val="0"/>
                          <w:bCs/>
                          <w:color w:val="auto"/>
                          <w:sz w:val="22"/>
                        </w:rPr>
                        <w:t>open</w:t>
                      </w:r>
                      <w:r>
                        <w:rPr>
                          <w:rFonts w:ascii="Arial" w:hAnsi="Arial" w:cs="Arial"/>
                          <w:b w:val="0"/>
                          <w:bCs/>
                          <w:color w:val="auto"/>
                          <w:sz w:val="22"/>
                        </w:rPr>
                        <w:t>ed</w:t>
                      </w:r>
                      <w:r w:rsidRPr="002A0213">
                        <w:rPr>
                          <w:rFonts w:ascii="Arial" w:hAnsi="Arial" w:cs="Arial"/>
                          <w:b w:val="0"/>
                          <w:bCs/>
                          <w:color w:val="auto"/>
                          <w:sz w:val="22"/>
                        </w:rPr>
                        <w:t xml:space="preserve"> for application on </w:t>
                      </w:r>
                      <w:r>
                        <w:rPr>
                          <w:rFonts w:ascii="Arial" w:hAnsi="Arial" w:cs="Arial"/>
                          <w:b w:val="0"/>
                          <w:bCs/>
                          <w:color w:val="auto"/>
                          <w:sz w:val="22"/>
                        </w:rPr>
                        <w:t>6</w:t>
                      </w:r>
                      <w:r w:rsidRPr="002A0213">
                        <w:rPr>
                          <w:rFonts w:ascii="Arial" w:hAnsi="Arial" w:cs="Arial"/>
                          <w:b w:val="0"/>
                          <w:bCs/>
                          <w:color w:val="auto"/>
                          <w:sz w:val="22"/>
                          <w:vertAlign w:val="superscript"/>
                        </w:rPr>
                        <w:t>th</w:t>
                      </w:r>
                      <w:r w:rsidRPr="002A0213">
                        <w:rPr>
                          <w:rFonts w:ascii="Arial" w:hAnsi="Arial" w:cs="Arial"/>
                          <w:b w:val="0"/>
                          <w:bCs/>
                          <w:color w:val="auto"/>
                          <w:sz w:val="22"/>
                        </w:rPr>
                        <w:t xml:space="preserve"> </w:t>
                      </w:r>
                      <w:r>
                        <w:rPr>
                          <w:rFonts w:ascii="Arial" w:hAnsi="Arial" w:cs="Arial"/>
                          <w:b w:val="0"/>
                          <w:bCs/>
                          <w:color w:val="auto"/>
                          <w:sz w:val="22"/>
                        </w:rPr>
                        <w:t>December! R</w:t>
                      </w:r>
                      <w:r w:rsidRPr="002A0213">
                        <w:rPr>
                          <w:rFonts w:ascii="Arial" w:hAnsi="Arial" w:cs="Arial"/>
                          <w:b w:val="0"/>
                          <w:bCs/>
                          <w:color w:val="auto"/>
                          <w:sz w:val="22"/>
                        </w:rPr>
                        <w:t xml:space="preserve">ead the prospectus and find out how to apply to save your community asset here: </w:t>
                      </w:r>
                      <w:hyperlink r:id="rId24" w:history="1">
                        <w:r w:rsidRPr="002A0213">
                          <w:rPr>
                            <w:rStyle w:val="Hyperlink"/>
                            <w:rFonts w:ascii="Arial" w:hAnsi="Arial" w:cs="Arial"/>
                            <w:b w:val="0"/>
                            <w:bCs/>
                            <w:sz w:val="22"/>
                          </w:rPr>
                          <w:t>https://tinyurl.com/2skzc8bx</w:t>
                        </w:r>
                      </w:hyperlink>
                    </w:p>
                    <w:p w14:paraId="07ADDC5D" w14:textId="77777777" w:rsidR="00204ED1" w:rsidRPr="00737BB3" w:rsidRDefault="00204ED1" w:rsidP="00204ED1">
                      <w:pPr>
                        <w:rPr>
                          <w:b w:val="0"/>
                          <w:bCs/>
                          <w:color w:val="auto"/>
                          <w:sz w:val="24"/>
                          <w:szCs w:val="24"/>
                        </w:rPr>
                      </w:pPr>
                    </w:p>
                  </w:txbxContent>
                </v:textbox>
                <w10:anchorlock/>
              </v:shape>
            </w:pict>
          </mc:Fallback>
        </mc:AlternateContent>
      </w:r>
    </w:p>
    <w:p w14:paraId="45542827" w14:textId="77777777" w:rsidR="00204ED1" w:rsidRDefault="00204ED1" w:rsidP="61652E3F">
      <w:pPr>
        <w:pStyle w:val="Content"/>
        <w:rPr>
          <w:color w:val="auto"/>
        </w:rPr>
      </w:pPr>
      <w:r>
        <w:rPr>
          <w:noProof/>
        </w:rPr>
        <mc:AlternateContent>
          <mc:Choice Requires="wps">
            <w:drawing>
              <wp:inline distT="0" distB="0" distL="114300" distR="114300" wp14:anchorId="1C0782F0" wp14:editId="29E0773B">
                <wp:extent cx="6219825" cy="504825"/>
                <wp:effectExtent l="0" t="0" r="28575" b="28575"/>
                <wp:docPr id="1569808232" name="Text Box 200"/>
                <wp:cNvGraphicFramePr/>
                <a:graphic xmlns:a="http://schemas.openxmlformats.org/drawingml/2006/main">
                  <a:graphicData uri="http://schemas.microsoft.com/office/word/2010/wordprocessingShape">
                    <wps:wsp>
                      <wps:cNvSpPr txBox="1"/>
                      <wps:spPr>
                        <a:xfrm>
                          <a:off x="0" y="0"/>
                          <a:ext cx="6219825" cy="504825"/>
                        </a:xfrm>
                        <a:prstGeom prst="rect">
                          <a:avLst/>
                        </a:prstGeom>
                        <a:solidFill>
                          <a:schemeClr val="lt1"/>
                        </a:solidFill>
                        <a:ln w="6350">
                          <a:solidFill>
                            <a:prstClr val="black"/>
                          </a:solidFill>
                        </a:ln>
                      </wps:spPr>
                      <wps:txbx>
                        <w:txbxContent>
                          <w:p w14:paraId="33EB97EB" w14:textId="100E2DA1" w:rsidR="00204ED1" w:rsidRPr="002A0213" w:rsidRDefault="00204ED1" w:rsidP="00204ED1">
                            <w:pPr>
                              <w:rPr>
                                <w:rFonts w:ascii="Arial" w:hAnsi="Arial" w:cs="Arial"/>
                                <w:b w:val="0"/>
                                <w:bCs/>
                                <w:color w:val="auto"/>
                                <w:sz w:val="22"/>
                              </w:rPr>
                            </w:pPr>
                            <w:r w:rsidRPr="002A0213">
                              <w:rPr>
                                <w:rFonts w:ascii="Arial" w:hAnsi="Arial" w:cs="Arial"/>
                                <w:b w:val="0"/>
                                <w:bCs/>
                                <w:color w:val="auto"/>
                                <w:sz w:val="22"/>
                              </w:rPr>
                              <w:t xml:space="preserve">The Community Ownership Fund Round 3 Window </w:t>
                            </w:r>
                            <w:r>
                              <w:rPr>
                                <w:rFonts w:ascii="Arial" w:hAnsi="Arial" w:cs="Arial"/>
                                <w:b w:val="0"/>
                                <w:bCs/>
                                <w:color w:val="auto"/>
                                <w:sz w:val="22"/>
                              </w:rPr>
                              <w:t>3 is now open! R</w:t>
                            </w:r>
                            <w:r w:rsidRPr="002A0213">
                              <w:rPr>
                                <w:rFonts w:ascii="Arial" w:hAnsi="Arial" w:cs="Arial"/>
                                <w:b w:val="0"/>
                                <w:bCs/>
                                <w:color w:val="auto"/>
                                <w:sz w:val="22"/>
                              </w:rPr>
                              <w:t xml:space="preserve">ead the prospectus and find out how to apply to save your community asset here: </w:t>
                            </w:r>
                            <w:hyperlink r:id="rId25" w:history="1">
                              <w:r w:rsidRPr="002A0213">
                                <w:rPr>
                                  <w:rStyle w:val="Hyperlink"/>
                                  <w:rFonts w:ascii="Arial" w:hAnsi="Arial" w:cs="Arial"/>
                                  <w:b w:val="0"/>
                                  <w:bCs/>
                                  <w:sz w:val="22"/>
                                </w:rPr>
                                <w:t>https://tinyurl.com/2skzc8bx</w:t>
                              </w:r>
                            </w:hyperlink>
                          </w:p>
                          <w:p w14:paraId="702FD012" w14:textId="77777777" w:rsidR="00204ED1" w:rsidRPr="00737BB3" w:rsidRDefault="00204ED1" w:rsidP="00204ED1">
                            <w:pPr>
                              <w:rPr>
                                <w:b w:val="0"/>
                                <w:bCs/>
                                <w:color w:val="aut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0782F0" id="Text Box 200" o:spid="_x0000_s1027" type="#_x0000_t202" style="width:489.7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" fillcolor="white [3201]" strokeweight=".5pt">
                <v:textbox>
                  <w:txbxContent>
                    <w:p w14:paraId="33EB97EB" w14:textId="100E2DA1" w:rsidR="00204ED1" w:rsidRPr="002A0213" w:rsidRDefault="00204ED1" w:rsidP="00204ED1">
                      <w:pPr>
                        <w:rPr>
                          <w:rFonts w:ascii="Arial" w:hAnsi="Arial" w:cs="Arial"/>
                          <w:b w:val="0"/>
                          <w:bCs/>
                          <w:color w:val="auto"/>
                          <w:sz w:val="22"/>
                        </w:rPr>
                      </w:pPr>
                      <w:r w:rsidRPr="002A0213">
                        <w:rPr>
                          <w:rFonts w:ascii="Arial" w:hAnsi="Arial" w:cs="Arial"/>
                          <w:b w:val="0"/>
                          <w:bCs/>
                          <w:color w:val="auto"/>
                          <w:sz w:val="22"/>
                        </w:rPr>
                        <w:t xml:space="preserve">The Community Ownership Fund Round 3 Window </w:t>
                      </w:r>
                      <w:r>
                        <w:rPr>
                          <w:rFonts w:ascii="Arial" w:hAnsi="Arial" w:cs="Arial"/>
                          <w:b w:val="0"/>
                          <w:bCs/>
                          <w:color w:val="auto"/>
                          <w:sz w:val="22"/>
                        </w:rPr>
                        <w:t>3 is now open! R</w:t>
                      </w:r>
                      <w:r w:rsidRPr="002A0213">
                        <w:rPr>
                          <w:rFonts w:ascii="Arial" w:hAnsi="Arial" w:cs="Arial"/>
                          <w:b w:val="0"/>
                          <w:bCs/>
                          <w:color w:val="auto"/>
                          <w:sz w:val="22"/>
                        </w:rPr>
                        <w:t xml:space="preserve">ead the prospectus and find out how to apply to save your community asset here: </w:t>
                      </w:r>
                      <w:hyperlink r:id="rId26" w:history="1">
                        <w:r w:rsidRPr="002A0213">
                          <w:rPr>
                            <w:rStyle w:val="Hyperlink"/>
                            <w:rFonts w:ascii="Arial" w:hAnsi="Arial" w:cs="Arial"/>
                            <w:b w:val="0"/>
                            <w:bCs/>
                            <w:sz w:val="22"/>
                          </w:rPr>
                          <w:t>https://tinyurl.com/2skzc8bx</w:t>
                        </w:r>
                      </w:hyperlink>
                    </w:p>
                    <w:p w14:paraId="702FD012" w14:textId="77777777" w:rsidR="00204ED1" w:rsidRPr="00737BB3" w:rsidRDefault="00204ED1" w:rsidP="00204ED1">
                      <w:pPr>
                        <w:rPr>
                          <w:b w:val="0"/>
                          <w:bCs/>
                          <w:color w:val="auto"/>
                          <w:sz w:val="24"/>
                          <w:szCs w:val="24"/>
                        </w:rPr>
                      </w:pPr>
                    </w:p>
                  </w:txbxContent>
                </v:textbox>
                <w10:anchorlock/>
              </v:shape>
            </w:pict>
          </mc:Fallback>
        </mc:AlternateContent>
      </w:r>
    </w:p>
    <w:p w14:paraId="217A3DE8" w14:textId="77777777" w:rsidR="00204ED1" w:rsidRDefault="00204ED1" w:rsidP="00204ED1">
      <w:pPr>
        <w:pStyle w:val="EmphasisText"/>
        <w:spacing w:line="360" w:lineRule="auto"/>
        <w:rPr>
          <w:sz w:val="8"/>
          <w:szCs w:val="8"/>
        </w:rPr>
      </w:pPr>
    </w:p>
    <w:p w14:paraId="69A5B8CF" w14:textId="77777777" w:rsidR="00204ED1" w:rsidRPr="00433318" w:rsidRDefault="00204ED1" w:rsidP="00204ED1">
      <w:pPr>
        <w:pStyle w:val="EmphasisText"/>
        <w:spacing w:line="360" w:lineRule="auto"/>
        <w:rPr>
          <w:sz w:val="8"/>
          <w:szCs w:val="8"/>
        </w:rPr>
      </w:pPr>
    </w:p>
    <w:p w14:paraId="15AFBAA3" w14:textId="49B9C19D" w:rsidR="00204ED1" w:rsidRDefault="00204ED1" w:rsidP="00204ED1">
      <w:pPr>
        <w:pStyle w:val="EmphasisText"/>
        <w:spacing w:line="360" w:lineRule="auto"/>
        <w:rPr>
          <w:sz w:val="24"/>
          <w:szCs w:val="24"/>
        </w:rPr>
      </w:pPr>
      <w:r w:rsidRPr="61652E3F">
        <w:rPr>
          <w:sz w:val="24"/>
          <w:szCs w:val="24"/>
        </w:rPr>
        <w:t xml:space="preserve">Post including 2 million </w:t>
      </w:r>
      <w:proofErr w:type="gramStart"/>
      <w:r w:rsidRPr="61652E3F">
        <w:rPr>
          <w:sz w:val="24"/>
          <w:szCs w:val="24"/>
        </w:rPr>
        <w:t>uplift</w:t>
      </w:r>
      <w:proofErr w:type="gramEnd"/>
      <w:r w:rsidRPr="61652E3F">
        <w:rPr>
          <w:sz w:val="24"/>
          <w:szCs w:val="24"/>
        </w:rPr>
        <w:t>:</w:t>
      </w:r>
    </w:p>
    <w:p w14:paraId="7B0D1D6C" w14:textId="79A1E2A0" w:rsidR="00204ED1" w:rsidRPr="006B0422" w:rsidRDefault="00204ED1" w:rsidP="00204ED1">
      <w:pPr>
        <w:pStyle w:val="EmphasisText"/>
        <w:rPr>
          <w:sz w:val="24"/>
          <w:szCs w:val="24"/>
        </w:rPr>
      </w:pPr>
      <w:r>
        <w:rPr>
          <w:noProof/>
        </w:rPr>
        <mc:AlternateContent>
          <mc:Choice Requires="wps">
            <w:drawing>
              <wp:inline distT="0" distB="0" distL="114300" distR="114300" wp14:anchorId="60972419" wp14:editId="454B501A">
                <wp:extent cx="6219825" cy="1428750"/>
                <wp:effectExtent l="0" t="0" r="28575" b="19050"/>
                <wp:docPr id="661017715" name="Text Box 192"/>
                <wp:cNvGraphicFramePr/>
                <a:graphic xmlns:a="http://schemas.openxmlformats.org/drawingml/2006/main">
                  <a:graphicData uri="http://schemas.microsoft.com/office/word/2010/wordprocessingShape">
                    <wps:wsp>
                      <wps:cNvSpPr txBox="1"/>
                      <wps:spPr>
                        <a:xfrm>
                          <a:off x="0" y="0"/>
                          <a:ext cx="6219825" cy="1428750"/>
                        </a:xfrm>
                        <a:prstGeom prst="rect">
                          <a:avLst/>
                        </a:prstGeom>
                        <a:solidFill>
                          <a:schemeClr val="lt1"/>
                        </a:solidFill>
                        <a:ln w="6350">
                          <a:solidFill>
                            <a:prstClr val="black"/>
                          </a:solidFill>
                        </a:ln>
                      </wps:spPr>
                      <wps:txbx>
                        <w:txbxContent>
                          <w:p w14:paraId="754E45D9" w14:textId="0AF9343C" w:rsidR="00204ED1" w:rsidRDefault="00204ED1" w:rsidP="00204ED1">
                            <w:pPr>
                              <w:rPr>
                                <w:rFonts w:ascii="Arial" w:hAnsi="Arial" w:cs="Arial"/>
                                <w:b w:val="0"/>
                                <w:bCs/>
                                <w:color w:val="auto"/>
                                <w:sz w:val="22"/>
                              </w:rPr>
                            </w:pPr>
                            <w:r w:rsidRPr="002A0213">
                              <w:rPr>
                                <w:rFonts w:ascii="Arial" w:hAnsi="Arial" w:cs="Arial"/>
                                <w:b w:val="0"/>
                                <w:bCs/>
                                <w:color w:val="auto"/>
                                <w:sz w:val="22"/>
                              </w:rPr>
                              <w:t xml:space="preserve">The Community Ownership Fund Round 3 Window </w:t>
                            </w:r>
                            <w:r>
                              <w:rPr>
                                <w:rFonts w:ascii="Arial" w:hAnsi="Arial" w:cs="Arial"/>
                                <w:b w:val="0"/>
                                <w:bCs/>
                                <w:color w:val="auto"/>
                                <w:sz w:val="22"/>
                              </w:rPr>
                              <w:t>3 is now open!</w:t>
                            </w:r>
                          </w:p>
                          <w:p w14:paraId="56DA8F71" w14:textId="77777777" w:rsidR="00204ED1" w:rsidRDefault="00204ED1" w:rsidP="00204ED1">
                            <w:pPr>
                              <w:rPr>
                                <w:rFonts w:ascii="Arial" w:hAnsi="Arial" w:cs="Arial"/>
                                <w:b w:val="0"/>
                                <w:bCs/>
                                <w:color w:val="auto"/>
                                <w:sz w:val="22"/>
                              </w:rPr>
                            </w:pPr>
                          </w:p>
                          <w:p w14:paraId="19BDB466" w14:textId="77777777" w:rsidR="00204ED1" w:rsidRDefault="00204ED1" w:rsidP="00204ED1">
                            <w:pPr>
                              <w:rPr>
                                <w:rFonts w:ascii="Arial" w:hAnsi="Arial" w:cs="Arial"/>
                                <w:b w:val="0"/>
                                <w:bCs/>
                                <w:color w:val="auto"/>
                                <w:sz w:val="22"/>
                              </w:rPr>
                            </w:pPr>
                            <w:r w:rsidRPr="0016745E">
                              <w:rPr>
                                <w:rFonts w:ascii="Arial" w:hAnsi="Arial" w:cs="Arial"/>
                                <w:b w:val="0"/>
                                <w:bCs/>
                                <w:color w:val="auto"/>
                                <w:sz w:val="22"/>
                              </w:rPr>
                              <w:t>Applicants can</w:t>
                            </w:r>
                            <w:r>
                              <w:rPr>
                                <w:rFonts w:ascii="Arial" w:hAnsi="Arial" w:cs="Arial"/>
                                <w:b w:val="0"/>
                                <w:bCs/>
                                <w:color w:val="auto"/>
                                <w:sz w:val="22"/>
                              </w:rPr>
                              <w:t xml:space="preserve"> now</w:t>
                            </w:r>
                            <w:r w:rsidRPr="0016745E">
                              <w:rPr>
                                <w:rFonts w:ascii="Arial" w:hAnsi="Arial" w:cs="Arial"/>
                                <w:b w:val="0"/>
                                <w:bCs/>
                                <w:color w:val="auto"/>
                                <w:sz w:val="22"/>
                              </w:rPr>
                              <w:t xml:space="preserve"> make the case for up to £2 million in capital match funding to help establish a community-owned asset at risk of being lost without community intervention.</w:t>
                            </w:r>
                          </w:p>
                          <w:p w14:paraId="1DBE786F" w14:textId="77777777" w:rsidR="00204ED1" w:rsidRDefault="00204ED1" w:rsidP="00204ED1">
                            <w:pPr>
                              <w:rPr>
                                <w:rFonts w:ascii="Arial" w:hAnsi="Arial" w:cs="Arial"/>
                                <w:b w:val="0"/>
                                <w:bCs/>
                                <w:color w:val="auto"/>
                                <w:sz w:val="22"/>
                              </w:rPr>
                            </w:pPr>
                          </w:p>
                          <w:p w14:paraId="2F1F09D3" w14:textId="77777777" w:rsidR="00204ED1" w:rsidRPr="002A0213" w:rsidRDefault="00204ED1" w:rsidP="00204ED1">
                            <w:pPr>
                              <w:rPr>
                                <w:rFonts w:ascii="Arial" w:hAnsi="Arial" w:cs="Arial"/>
                                <w:b w:val="0"/>
                                <w:bCs/>
                                <w:color w:val="auto"/>
                                <w:sz w:val="22"/>
                              </w:rPr>
                            </w:pPr>
                            <w:r>
                              <w:rPr>
                                <w:rFonts w:ascii="Arial" w:hAnsi="Arial" w:cs="Arial"/>
                                <w:b w:val="0"/>
                                <w:bCs/>
                                <w:color w:val="auto"/>
                                <w:sz w:val="22"/>
                              </w:rPr>
                              <w:t>R</w:t>
                            </w:r>
                            <w:r w:rsidRPr="002A0213">
                              <w:rPr>
                                <w:rFonts w:ascii="Arial" w:hAnsi="Arial" w:cs="Arial"/>
                                <w:b w:val="0"/>
                                <w:bCs/>
                                <w:color w:val="auto"/>
                                <w:sz w:val="22"/>
                              </w:rPr>
                              <w:t xml:space="preserve">ead the prospectus and find out how to apply to save your community asset here: </w:t>
                            </w:r>
                            <w:hyperlink r:id="rId27" w:history="1">
                              <w:r w:rsidRPr="002A0213">
                                <w:rPr>
                                  <w:rStyle w:val="Hyperlink"/>
                                  <w:rFonts w:ascii="Arial" w:hAnsi="Arial" w:cs="Arial"/>
                                  <w:b w:val="0"/>
                                  <w:bCs/>
                                  <w:sz w:val="22"/>
                                </w:rPr>
                                <w:t>https://tinyurl.com/2skzc8bx</w:t>
                              </w:r>
                            </w:hyperlink>
                          </w:p>
                          <w:p w14:paraId="54C8B2C7" w14:textId="77777777" w:rsidR="00204ED1" w:rsidRPr="00737BB3" w:rsidRDefault="00204ED1" w:rsidP="00204ED1">
                            <w:pPr>
                              <w:rPr>
                                <w:b w:val="0"/>
                                <w:bCs/>
                                <w:color w:val="aut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972419" id="Text Box 192" o:spid="_x0000_s1028" type="#_x0000_t202" style="width:48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" fillcolor="white [3201]" strokeweight=".5pt">
                <v:textbox>
                  <w:txbxContent>
                    <w:p w14:paraId="754E45D9" w14:textId="0AF9343C" w:rsidR="00204ED1" w:rsidRDefault="00204ED1" w:rsidP="00204ED1">
                      <w:pPr>
                        <w:rPr>
                          <w:rFonts w:ascii="Arial" w:hAnsi="Arial" w:cs="Arial"/>
                          <w:b w:val="0"/>
                          <w:bCs/>
                          <w:color w:val="auto"/>
                          <w:sz w:val="22"/>
                        </w:rPr>
                      </w:pPr>
                      <w:r w:rsidRPr="002A0213">
                        <w:rPr>
                          <w:rFonts w:ascii="Arial" w:hAnsi="Arial" w:cs="Arial"/>
                          <w:b w:val="0"/>
                          <w:bCs/>
                          <w:color w:val="auto"/>
                          <w:sz w:val="22"/>
                        </w:rPr>
                        <w:t xml:space="preserve">The Community Ownership Fund Round 3 Window </w:t>
                      </w:r>
                      <w:r>
                        <w:rPr>
                          <w:rFonts w:ascii="Arial" w:hAnsi="Arial" w:cs="Arial"/>
                          <w:b w:val="0"/>
                          <w:bCs/>
                          <w:color w:val="auto"/>
                          <w:sz w:val="22"/>
                        </w:rPr>
                        <w:t>3 is now open!</w:t>
                      </w:r>
                    </w:p>
                    <w:p w14:paraId="56DA8F71" w14:textId="77777777" w:rsidR="00204ED1" w:rsidRDefault="00204ED1" w:rsidP="00204ED1">
                      <w:pPr>
                        <w:rPr>
                          <w:rFonts w:ascii="Arial" w:hAnsi="Arial" w:cs="Arial"/>
                          <w:b w:val="0"/>
                          <w:bCs/>
                          <w:color w:val="auto"/>
                          <w:sz w:val="22"/>
                        </w:rPr>
                      </w:pPr>
                    </w:p>
                    <w:p w14:paraId="19BDB466" w14:textId="77777777" w:rsidR="00204ED1" w:rsidRDefault="00204ED1" w:rsidP="00204ED1">
                      <w:pPr>
                        <w:rPr>
                          <w:rFonts w:ascii="Arial" w:hAnsi="Arial" w:cs="Arial"/>
                          <w:b w:val="0"/>
                          <w:bCs/>
                          <w:color w:val="auto"/>
                          <w:sz w:val="22"/>
                        </w:rPr>
                      </w:pPr>
                      <w:r w:rsidRPr="0016745E">
                        <w:rPr>
                          <w:rFonts w:ascii="Arial" w:hAnsi="Arial" w:cs="Arial"/>
                          <w:b w:val="0"/>
                          <w:bCs/>
                          <w:color w:val="auto"/>
                          <w:sz w:val="22"/>
                        </w:rPr>
                        <w:t>Applicants can</w:t>
                      </w:r>
                      <w:r>
                        <w:rPr>
                          <w:rFonts w:ascii="Arial" w:hAnsi="Arial" w:cs="Arial"/>
                          <w:b w:val="0"/>
                          <w:bCs/>
                          <w:color w:val="auto"/>
                          <w:sz w:val="22"/>
                        </w:rPr>
                        <w:t xml:space="preserve"> now</w:t>
                      </w:r>
                      <w:r w:rsidRPr="0016745E">
                        <w:rPr>
                          <w:rFonts w:ascii="Arial" w:hAnsi="Arial" w:cs="Arial"/>
                          <w:b w:val="0"/>
                          <w:bCs/>
                          <w:color w:val="auto"/>
                          <w:sz w:val="22"/>
                        </w:rPr>
                        <w:t xml:space="preserve"> make the case for up to £2 million in capital match funding to help establish a community-owned asset at risk of being lost without community intervention.</w:t>
                      </w:r>
                    </w:p>
                    <w:p w14:paraId="1DBE786F" w14:textId="77777777" w:rsidR="00204ED1" w:rsidRDefault="00204ED1" w:rsidP="00204ED1">
                      <w:pPr>
                        <w:rPr>
                          <w:rFonts w:ascii="Arial" w:hAnsi="Arial" w:cs="Arial"/>
                          <w:b w:val="0"/>
                          <w:bCs/>
                          <w:color w:val="auto"/>
                          <w:sz w:val="22"/>
                        </w:rPr>
                      </w:pPr>
                    </w:p>
                    <w:p w14:paraId="2F1F09D3" w14:textId="77777777" w:rsidR="00204ED1" w:rsidRPr="002A0213" w:rsidRDefault="00204ED1" w:rsidP="00204ED1">
                      <w:pPr>
                        <w:rPr>
                          <w:rFonts w:ascii="Arial" w:hAnsi="Arial" w:cs="Arial"/>
                          <w:b w:val="0"/>
                          <w:bCs/>
                          <w:color w:val="auto"/>
                          <w:sz w:val="22"/>
                        </w:rPr>
                      </w:pPr>
                      <w:r>
                        <w:rPr>
                          <w:rFonts w:ascii="Arial" w:hAnsi="Arial" w:cs="Arial"/>
                          <w:b w:val="0"/>
                          <w:bCs/>
                          <w:color w:val="auto"/>
                          <w:sz w:val="22"/>
                        </w:rPr>
                        <w:t>R</w:t>
                      </w:r>
                      <w:r w:rsidRPr="002A0213">
                        <w:rPr>
                          <w:rFonts w:ascii="Arial" w:hAnsi="Arial" w:cs="Arial"/>
                          <w:b w:val="0"/>
                          <w:bCs/>
                          <w:color w:val="auto"/>
                          <w:sz w:val="22"/>
                        </w:rPr>
                        <w:t xml:space="preserve">ead the prospectus and find out how to apply to save your community asset here: </w:t>
                      </w:r>
                      <w:hyperlink r:id="rId28" w:history="1">
                        <w:r w:rsidRPr="002A0213">
                          <w:rPr>
                            <w:rStyle w:val="Hyperlink"/>
                            <w:rFonts w:ascii="Arial" w:hAnsi="Arial" w:cs="Arial"/>
                            <w:b w:val="0"/>
                            <w:bCs/>
                            <w:sz w:val="22"/>
                          </w:rPr>
                          <w:t>https://tinyurl.com/2skzc8bx</w:t>
                        </w:r>
                      </w:hyperlink>
                    </w:p>
                    <w:p w14:paraId="54C8B2C7" w14:textId="77777777" w:rsidR="00204ED1" w:rsidRPr="00737BB3" w:rsidRDefault="00204ED1" w:rsidP="00204ED1">
                      <w:pPr>
                        <w:rPr>
                          <w:b w:val="0"/>
                          <w:bCs/>
                          <w:color w:val="auto"/>
                          <w:sz w:val="24"/>
                          <w:szCs w:val="24"/>
                        </w:rPr>
                      </w:pPr>
                    </w:p>
                  </w:txbxContent>
                </v:textbox>
                <w10:anchorlock/>
              </v:shape>
            </w:pict>
          </mc:Fallback>
        </mc:AlternateContent>
      </w:r>
    </w:p>
    <w:p w14:paraId="412EC3B7" w14:textId="77777777" w:rsidR="00204ED1" w:rsidRDefault="00204ED1" w:rsidP="00204ED1">
      <w:pPr>
        <w:pStyle w:val="EmphasisText"/>
        <w:rPr>
          <w:sz w:val="24"/>
          <w:szCs w:val="24"/>
        </w:rPr>
      </w:pPr>
      <w:r w:rsidRPr="61652E3F">
        <w:rPr>
          <w:sz w:val="24"/>
          <w:szCs w:val="24"/>
        </w:rPr>
        <w:t>Case study/COF promotion:</w:t>
      </w:r>
    </w:p>
    <w:p w14:paraId="0D57A8B7" w14:textId="77777777" w:rsidR="006B0422" w:rsidRPr="006B0422" w:rsidRDefault="006B0422" w:rsidP="00204ED1">
      <w:pPr>
        <w:pStyle w:val="EmphasisText"/>
        <w:rPr>
          <w:sz w:val="2"/>
          <w:szCs w:val="2"/>
        </w:rPr>
      </w:pPr>
    </w:p>
    <w:p w14:paraId="3A170EEF" w14:textId="77777777" w:rsidR="00204ED1" w:rsidRDefault="00204ED1" w:rsidP="00204ED1">
      <w:pPr>
        <w:pStyle w:val="EmphasisText"/>
        <w:rPr>
          <w:sz w:val="24"/>
          <w:szCs w:val="24"/>
        </w:rPr>
      </w:pPr>
      <w:r>
        <w:rPr>
          <w:noProof/>
        </w:rPr>
        <mc:AlternateContent>
          <mc:Choice Requires="wps">
            <w:drawing>
              <wp:inline distT="0" distB="0" distL="114300" distR="114300" wp14:anchorId="5E489BBE" wp14:editId="3B84BB50">
                <wp:extent cx="6219825" cy="1581150"/>
                <wp:effectExtent l="0" t="0" r="28575" b="19050"/>
                <wp:docPr id="1677183663" name="Text Box 194"/>
                <wp:cNvGraphicFramePr/>
                <a:graphic xmlns:a="http://schemas.openxmlformats.org/drawingml/2006/main">
                  <a:graphicData uri="http://schemas.microsoft.com/office/word/2010/wordprocessingShape">
                    <wps:wsp>
                      <wps:cNvSpPr txBox="1"/>
                      <wps:spPr>
                        <a:xfrm>
                          <a:off x="0" y="0"/>
                          <a:ext cx="6219825" cy="1581150"/>
                        </a:xfrm>
                        <a:prstGeom prst="rect">
                          <a:avLst/>
                        </a:prstGeom>
                        <a:solidFill>
                          <a:schemeClr val="lt1"/>
                        </a:solidFill>
                        <a:ln w="6350">
                          <a:solidFill>
                            <a:prstClr val="black"/>
                          </a:solidFill>
                        </a:ln>
                      </wps:spPr>
                      <wps:txbx>
                        <w:txbxContent>
                          <w:p w14:paraId="327F4EF1" w14:textId="77777777" w:rsidR="00204ED1" w:rsidRDefault="00204ED1" w:rsidP="00204ED1">
                            <w:pPr>
                              <w:rPr>
                                <w:rFonts w:ascii="Arial" w:hAnsi="Arial" w:cs="Arial"/>
                                <w:b w:val="0"/>
                                <w:bCs/>
                                <w:color w:val="auto"/>
                                <w:sz w:val="22"/>
                              </w:rPr>
                            </w:pPr>
                            <w:r>
                              <w:rPr>
                                <w:rFonts w:ascii="Arial" w:hAnsi="Arial" w:cs="Arial"/>
                                <w:b w:val="0"/>
                                <w:bCs/>
                                <w:color w:val="auto"/>
                                <w:sz w:val="22"/>
                              </w:rPr>
                              <w:t>[Case study description]</w:t>
                            </w:r>
                          </w:p>
                          <w:p w14:paraId="59043470" w14:textId="77777777" w:rsidR="00204ED1" w:rsidRDefault="00204ED1" w:rsidP="00204ED1">
                            <w:pPr>
                              <w:rPr>
                                <w:rFonts w:ascii="Arial" w:hAnsi="Arial" w:cs="Arial"/>
                                <w:b w:val="0"/>
                                <w:bCs/>
                                <w:color w:val="auto"/>
                                <w:sz w:val="22"/>
                              </w:rPr>
                            </w:pPr>
                          </w:p>
                          <w:p w14:paraId="115C9212" w14:textId="77777777" w:rsidR="00204ED1" w:rsidRDefault="00204ED1" w:rsidP="00204ED1">
                            <w:pPr>
                              <w:rPr>
                                <w:rFonts w:ascii="Arial" w:hAnsi="Arial" w:cs="Arial"/>
                                <w:b w:val="0"/>
                                <w:bCs/>
                                <w:color w:val="auto"/>
                                <w:sz w:val="22"/>
                              </w:rPr>
                            </w:pPr>
                            <w:r>
                              <w:rPr>
                                <w:rFonts w:ascii="Arial" w:hAnsi="Arial" w:cs="Arial"/>
                                <w:b w:val="0"/>
                                <w:bCs/>
                                <w:color w:val="auto"/>
                                <w:sz w:val="22"/>
                              </w:rPr>
                              <w:t xml:space="preserve">XXXX received XXXX from the UK Government’s Community Ownership Fund. </w:t>
                            </w:r>
                          </w:p>
                          <w:p w14:paraId="275C66CD" w14:textId="77777777" w:rsidR="00204ED1" w:rsidRDefault="00204ED1" w:rsidP="00204ED1">
                            <w:pPr>
                              <w:rPr>
                                <w:rFonts w:ascii="Arial" w:hAnsi="Arial" w:cs="Arial"/>
                                <w:b w:val="0"/>
                                <w:bCs/>
                                <w:color w:val="auto"/>
                                <w:sz w:val="22"/>
                              </w:rPr>
                            </w:pPr>
                          </w:p>
                          <w:p w14:paraId="1EE08B09" w14:textId="77777777" w:rsidR="00204ED1" w:rsidRDefault="00204ED1" w:rsidP="00204ED1">
                            <w:pPr>
                              <w:rPr>
                                <w:rFonts w:ascii="Arial" w:hAnsi="Arial" w:cs="Arial"/>
                                <w:b w:val="0"/>
                                <w:bCs/>
                                <w:color w:val="auto"/>
                                <w:sz w:val="22"/>
                              </w:rPr>
                            </w:pPr>
                            <w:r>
                              <w:rPr>
                                <w:rFonts w:ascii="Arial" w:hAnsi="Arial" w:cs="Arial"/>
                                <w:b w:val="0"/>
                                <w:bCs/>
                                <w:color w:val="auto"/>
                                <w:sz w:val="22"/>
                              </w:rPr>
                              <w:t xml:space="preserve">Do you also have a community project in XXXX that could benefit from COF funding? </w:t>
                            </w:r>
                          </w:p>
                          <w:p w14:paraId="27429377" w14:textId="77777777" w:rsidR="00204ED1" w:rsidRDefault="00204ED1" w:rsidP="00204ED1">
                            <w:pPr>
                              <w:rPr>
                                <w:rFonts w:ascii="Arial" w:hAnsi="Arial" w:cs="Arial"/>
                                <w:b w:val="0"/>
                                <w:bCs/>
                                <w:color w:val="auto"/>
                                <w:sz w:val="22"/>
                              </w:rPr>
                            </w:pPr>
                          </w:p>
                          <w:p w14:paraId="402002BD" w14:textId="05E0EB5A" w:rsidR="00204ED1" w:rsidRPr="002A0213" w:rsidRDefault="00204ED1" w:rsidP="00204ED1">
                            <w:pPr>
                              <w:rPr>
                                <w:rFonts w:ascii="Arial" w:hAnsi="Arial" w:cs="Arial"/>
                                <w:b w:val="0"/>
                                <w:bCs/>
                                <w:color w:val="auto"/>
                                <w:sz w:val="22"/>
                              </w:rPr>
                            </w:pPr>
                            <w:r w:rsidRPr="002A0213">
                              <w:rPr>
                                <w:rFonts w:ascii="Arial" w:hAnsi="Arial" w:cs="Arial"/>
                                <w:b w:val="0"/>
                                <w:bCs/>
                                <w:color w:val="auto"/>
                                <w:sz w:val="22"/>
                              </w:rPr>
                              <w:t xml:space="preserve">Round 3 Window </w:t>
                            </w:r>
                            <w:r w:rsidR="00ED3744">
                              <w:rPr>
                                <w:rFonts w:ascii="Arial" w:hAnsi="Arial" w:cs="Arial"/>
                                <w:b w:val="0"/>
                                <w:bCs/>
                                <w:color w:val="auto"/>
                                <w:sz w:val="22"/>
                              </w:rPr>
                              <w:t>3</w:t>
                            </w:r>
                            <w:r>
                              <w:rPr>
                                <w:rFonts w:ascii="Arial" w:hAnsi="Arial" w:cs="Arial"/>
                                <w:b w:val="0"/>
                                <w:bCs/>
                                <w:color w:val="auto"/>
                                <w:sz w:val="22"/>
                              </w:rPr>
                              <w:t xml:space="preserve"> is now open </w:t>
                            </w:r>
                            <w:r w:rsidRPr="002A0213">
                              <w:rPr>
                                <w:rFonts w:ascii="Arial" w:hAnsi="Arial" w:cs="Arial"/>
                                <w:b w:val="0"/>
                                <w:bCs/>
                                <w:color w:val="auto"/>
                                <w:sz w:val="22"/>
                              </w:rPr>
                              <w:t xml:space="preserve">– read the prospectus and find out how to apply to save your community asset here: </w:t>
                            </w:r>
                            <w:hyperlink r:id="rId29" w:history="1">
                              <w:r w:rsidRPr="002A0213">
                                <w:rPr>
                                  <w:rStyle w:val="Hyperlink"/>
                                  <w:rFonts w:ascii="Arial" w:hAnsi="Arial" w:cs="Arial"/>
                                  <w:b w:val="0"/>
                                  <w:bCs/>
                                  <w:sz w:val="22"/>
                                </w:rPr>
                                <w:t>https://tinyurl.com/2skzc8bx</w:t>
                              </w:r>
                            </w:hyperlink>
                          </w:p>
                          <w:p w14:paraId="2715E394" w14:textId="77777777" w:rsidR="00204ED1" w:rsidRPr="00737BB3" w:rsidRDefault="00204ED1" w:rsidP="00204ED1">
                            <w:pPr>
                              <w:rPr>
                                <w:b w:val="0"/>
                                <w:bCs/>
                                <w:color w:val="aut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489BBE" id="Text Box 194" o:spid="_x0000_s1029" type="#_x0000_t202" style="width:489.75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" fillcolor="white [3201]" strokeweight=".5pt">
                <v:textbox>
                  <w:txbxContent>
                    <w:p w14:paraId="327F4EF1" w14:textId="77777777" w:rsidR="00204ED1" w:rsidRDefault="00204ED1" w:rsidP="00204ED1">
                      <w:pPr>
                        <w:rPr>
                          <w:rFonts w:ascii="Arial" w:hAnsi="Arial" w:cs="Arial"/>
                          <w:b w:val="0"/>
                          <w:bCs/>
                          <w:color w:val="auto"/>
                          <w:sz w:val="22"/>
                        </w:rPr>
                      </w:pPr>
                      <w:r>
                        <w:rPr>
                          <w:rFonts w:ascii="Arial" w:hAnsi="Arial" w:cs="Arial"/>
                          <w:b w:val="0"/>
                          <w:bCs/>
                          <w:color w:val="auto"/>
                          <w:sz w:val="22"/>
                        </w:rPr>
                        <w:t>[Case study description]</w:t>
                      </w:r>
                    </w:p>
                    <w:p w14:paraId="59043470" w14:textId="77777777" w:rsidR="00204ED1" w:rsidRDefault="00204ED1" w:rsidP="00204ED1">
                      <w:pPr>
                        <w:rPr>
                          <w:rFonts w:ascii="Arial" w:hAnsi="Arial" w:cs="Arial"/>
                          <w:b w:val="0"/>
                          <w:bCs/>
                          <w:color w:val="auto"/>
                          <w:sz w:val="22"/>
                        </w:rPr>
                      </w:pPr>
                    </w:p>
                    <w:p w14:paraId="115C9212" w14:textId="77777777" w:rsidR="00204ED1" w:rsidRDefault="00204ED1" w:rsidP="00204ED1">
                      <w:pPr>
                        <w:rPr>
                          <w:rFonts w:ascii="Arial" w:hAnsi="Arial" w:cs="Arial"/>
                          <w:b w:val="0"/>
                          <w:bCs/>
                          <w:color w:val="auto"/>
                          <w:sz w:val="22"/>
                        </w:rPr>
                      </w:pPr>
                      <w:r>
                        <w:rPr>
                          <w:rFonts w:ascii="Arial" w:hAnsi="Arial" w:cs="Arial"/>
                          <w:b w:val="0"/>
                          <w:bCs/>
                          <w:color w:val="auto"/>
                          <w:sz w:val="22"/>
                        </w:rPr>
                        <w:t xml:space="preserve">XXXX received XXXX from the UK Government’s Community Ownership Fund. </w:t>
                      </w:r>
                    </w:p>
                    <w:p w14:paraId="275C66CD" w14:textId="77777777" w:rsidR="00204ED1" w:rsidRDefault="00204ED1" w:rsidP="00204ED1">
                      <w:pPr>
                        <w:rPr>
                          <w:rFonts w:ascii="Arial" w:hAnsi="Arial" w:cs="Arial"/>
                          <w:b w:val="0"/>
                          <w:bCs/>
                          <w:color w:val="auto"/>
                          <w:sz w:val="22"/>
                        </w:rPr>
                      </w:pPr>
                    </w:p>
                    <w:p w14:paraId="1EE08B09" w14:textId="77777777" w:rsidR="00204ED1" w:rsidRDefault="00204ED1" w:rsidP="00204ED1">
                      <w:pPr>
                        <w:rPr>
                          <w:rFonts w:ascii="Arial" w:hAnsi="Arial" w:cs="Arial"/>
                          <w:b w:val="0"/>
                          <w:bCs/>
                          <w:color w:val="auto"/>
                          <w:sz w:val="22"/>
                        </w:rPr>
                      </w:pPr>
                      <w:r>
                        <w:rPr>
                          <w:rFonts w:ascii="Arial" w:hAnsi="Arial" w:cs="Arial"/>
                          <w:b w:val="0"/>
                          <w:bCs/>
                          <w:color w:val="auto"/>
                          <w:sz w:val="22"/>
                        </w:rPr>
                        <w:t xml:space="preserve">Do you also have a community project in XXXX that could benefit from COF funding? </w:t>
                      </w:r>
                    </w:p>
                    <w:p w14:paraId="27429377" w14:textId="77777777" w:rsidR="00204ED1" w:rsidRDefault="00204ED1" w:rsidP="00204ED1">
                      <w:pPr>
                        <w:rPr>
                          <w:rFonts w:ascii="Arial" w:hAnsi="Arial" w:cs="Arial"/>
                          <w:b w:val="0"/>
                          <w:bCs/>
                          <w:color w:val="auto"/>
                          <w:sz w:val="22"/>
                        </w:rPr>
                      </w:pPr>
                    </w:p>
                    <w:p w14:paraId="402002BD" w14:textId="05E0EB5A" w:rsidR="00204ED1" w:rsidRPr="002A0213" w:rsidRDefault="00204ED1" w:rsidP="00204ED1">
                      <w:pPr>
                        <w:rPr>
                          <w:rFonts w:ascii="Arial" w:hAnsi="Arial" w:cs="Arial"/>
                          <w:b w:val="0"/>
                          <w:bCs/>
                          <w:color w:val="auto"/>
                          <w:sz w:val="22"/>
                        </w:rPr>
                      </w:pPr>
                      <w:r w:rsidRPr="002A0213">
                        <w:rPr>
                          <w:rFonts w:ascii="Arial" w:hAnsi="Arial" w:cs="Arial"/>
                          <w:b w:val="0"/>
                          <w:bCs/>
                          <w:color w:val="auto"/>
                          <w:sz w:val="22"/>
                        </w:rPr>
                        <w:t xml:space="preserve">Round 3 Window </w:t>
                      </w:r>
                      <w:r w:rsidR="00ED3744">
                        <w:rPr>
                          <w:rFonts w:ascii="Arial" w:hAnsi="Arial" w:cs="Arial"/>
                          <w:b w:val="0"/>
                          <w:bCs/>
                          <w:color w:val="auto"/>
                          <w:sz w:val="22"/>
                        </w:rPr>
                        <w:t>3</w:t>
                      </w:r>
                      <w:r>
                        <w:rPr>
                          <w:rFonts w:ascii="Arial" w:hAnsi="Arial" w:cs="Arial"/>
                          <w:b w:val="0"/>
                          <w:bCs/>
                          <w:color w:val="auto"/>
                          <w:sz w:val="22"/>
                        </w:rPr>
                        <w:t xml:space="preserve"> is now open </w:t>
                      </w:r>
                      <w:r w:rsidRPr="002A0213">
                        <w:rPr>
                          <w:rFonts w:ascii="Arial" w:hAnsi="Arial" w:cs="Arial"/>
                          <w:b w:val="0"/>
                          <w:bCs/>
                          <w:color w:val="auto"/>
                          <w:sz w:val="22"/>
                        </w:rPr>
                        <w:t xml:space="preserve">– read the prospectus and find out how to apply to save your community asset here: </w:t>
                      </w:r>
                      <w:hyperlink r:id="rId30" w:history="1">
                        <w:r w:rsidRPr="002A0213">
                          <w:rPr>
                            <w:rStyle w:val="Hyperlink"/>
                            <w:rFonts w:ascii="Arial" w:hAnsi="Arial" w:cs="Arial"/>
                            <w:b w:val="0"/>
                            <w:bCs/>
                            <w:sz w:val="22"/>
                          </w:rPr>
                          <w:t>https://tinyurl.com/2skzc8bx</w:t>
                        </w:r>
                      </w:hyperlink>
                    </w:p>
                    <w:p w14:paraId="2715E394" w14:textId="77777777" w:rsidR="00204ED1" w:rsidRPr="00737BB3" w:rsidRDefault="00204ED1" w:rsidP="00204ED1">
                      <w:pPr>
                        <w:rPr>
                          <w:b w:val="0"/>
                          <w:bCs/>
                          <w:color w:val="auto"/>
                          <w:sz w:val="24"/>
                          <w:szCs w:val="24"/>
                        </w:rPr>
                      </w:pPr>
                    </w:p>
                  </w:txbxContent>
                </v:textbox>
                <w10:anchorlock/>
              </v:shape>
            </w:pict>
          </mc:Fallback>
        </mc:AlternateContent>
      </w:r>
    </w:p>
    <w:p w14:paraId="21A4BD4B" w14:textId="77777777" w:rsidR="00204ED1" w:rsidRDefault="00204ED1" w:rsidP="00204ED1">
      <w:pPr>
        <w:pStyle w:val="EmphasisText"/>
        <w:rPr>
          <w:sz w:val="24"/>
          <w:szCs w:val="24"/>
        </w:rPr>
      </w:pPr>
    </w:p>
    <w:p w14:paraId="47FEB140" w14:textId="77777777" w:rsidR="00204ED1" w:rsidRDefault="00204ED1" w:rsidP="00204ED1">
      <w:pPr>
        <w:pStyle w:val="EmphasisText"/>
        <w:rPr>
          <w:sz w:val="24"/>
          <w:szCs w:val="24"/>
        </w:rPr>
      </w:pPr>
    </w:p>
    <w:p w14:paraId="10E2B746" w14:textId="77777777" w:rsidR="00204ED1" w:rsidRDefault="00204ED1" w:rsidP="00204ED1">
      <w:pPr>
        <w:pStyle w:val="EmphasisText"/>
        <w:rPr>
          <w:sz w:val="24"/>
          <w:szCs w:val="24"/>
        </w:rPr>
      </w:pPr>
    </w:p>
    <w:p w14:paraId="458BD7D1" w14:textId="7F77A613" w:rsidR="00853AD1" w:rsidRPr="00FB3E2F" w:rsidRDefault="00853AD1" w:rsidP="0023544F">
      <w:pPr>
        <w:pStyle w:val="Heading3"/>
        <w:spacing w:line="360" w:lineRule="auto"/>
        <w:rPr>
          <w:rStyle w:val="Strong"/>
          <w:rFonts w:cstheme="minorHAnsi"/>
          <w:b/>
          <w:bCs w:val="0"/>
        </w:rPr>
      </w:pPr>
      <w:bookmarkStart w:id="30" w:name="_Toc146101957"/>
      <w:bookmarkStart w:id="31" w:name="_Toc146289077"/>
      <w:r w:rsidRPr="00FB3E2F">
        <w:rPr>
          <w:rStyle w:val="Strong"/>
          <w:rFonts w:cstheme="minorHAnsi"/>
          <w:b/>
          <w:bCs w:val="0"/>
        </w:rPr>
        <w:lastRenderedPageBreak/>
        <w:t>DLUHC</w:t>
      </w:r>
      <w:r w:rsidR="00147DD8" w:rsidRPr="00FB3E2F">
        <w:rPr>
          <w:rStyle w:val="Strong"/>
          <w:rFonts w:cstheme="minorHAnsi"/>
          <w:b/>
        </w:rPr>
        <w:t xml:space="preserve"> Social Pages</w:t>
      </w:r>
      <w:bookmarkEnd w:id="30"/>
      <w:bookmarkEnd w:id="31"/>
    </w:p>
    <w:p w14:paraId="3B4268CD" w14:textId="1B20CFA6" w:rsidR="00433318" w:rsidRPr="00433318" w:rsidRDefault="00147DD8" w:rsidP="00433318">
      <w:pPr>
        <w:pStyle w:val="Content"/>
        <w:numPr>
          <w:ilvl w:val="1"/>
          <w:numId w:val="1"/>
        </w:numPr>
        <w:jc w:val="both"/>
        <w:rPr>
          <w:rFonts w:cstheme="minorHAnsi"/>
          <w:color w:val="auto"/>
          <w:sz w:val="24"/>
          <w:szCs w:val="20"/>
        </w:rPr>
      </w:pPr>
      <w:r w:rsidRPr="6E08CD92">
        <w:rPr>
          <w:color w:val="auto"/>
          <w:sz w:val="24"/>
          <w:szCs w:val="24"/>
        </w:rPr>
        <w:t>We will be p</w:t>
      </w:r>
      <w:r w:rsidR="000503AF" w:rsidRPr="6E08CD92">
        <w:rPr>
          <w:color w:val="auto"/>
          <w:sz w:val="24"/>
          <w:szCs w:val="24"/>
        </w:rPr>
        <w:t>romoting th</w:t>
      </w:r>
      <w:r w:rsidR="000503AF" w:rsidRPr="00433318">
        <w:rPr>
          <w:color w:val="auto"/>
          <w:sz w:val="24"/>
          <w:szCs w:val="24"/>
        </w:rPr>
        <w:t xml:space="preserve">e Community Ownership Fund on </w:t>
      </w:r>
      <w:r w:rsidR="00991E20" w:rsidRPr="00433318">
        <w:rPr>
          <w:color w:val="auto"/>
          <w:sz w:val="24"/>
          <w:szCs w:val="24"/>
        </w:rPr>
        <w:t>DLUHC</w:t>
      </w:r>
      <w:r w:rsidR="000503AF" w:rsidRPr="00433318">
        <w:rPr>
          <w:color w:val="auto"/>
          <w:sz w:val="24"/>
          <w:szCs w:val="24"/>
        </w:rPr>
        <w:t xml:space="preserve"> social media pages. Please feel free to like and share any post about the Fund with your network. You can find </w:t>
      </w:r>
      <w:r w:rsidR="00991E20" w:rsidRPr="00433318">
        <w:rPr>
          <w:color w:val="auto"/>
          <w:sz w:val="24"/>
          <w:szCs w:val="24"/>
        </w:rPr>
        <w:t>DLUHC’s</w:t>
      </w:r>
      <w:r w:rsidR="000503AF" w:rsidRPr="00433318">
        <w:rPr>
          <w:color w:val="auto"/>
          <w:sz w:val="24"/>
          <w:szCs w:val="24"/>
        </w:rPr>
        <w:t xml:space="preserve"> social media pages here: </w:t>
      </w:r>
    </w:p>
    <w:p w14:paraId="32D55551" w14:textId="26260196" w:rsidR="000503AF" w:rsidRPr="00FB3E2F" w:rsidRDefault="004556BB" w:rsidP="00433318">
      <w:pPr>
        <w:pStyle w:val="Content"/>
        <w:numPr>
          <w:ilvl w:val="0"/>
          <w:numId w:val="3"/>
        </w:numPr>
        <w:spacing w:before="120"/>
        <w:rPr>
          <w:rFonts w:cstheme="minorHAnsi"/>
          <w:color w:val="auto"/>
          <w:sz w:val="24"/>
          <w:szCs w:val="20"/>
        </w:rPr>
      </w:pPr>
      <w:r w:rsidRPr="00FB3E2F">
        <w:rPr>
          <w:rFonts w:cstheme="minorHAnsi"/>
          <w:color w:val="auto"/>
          <w:sz w:val="24"/>
          <w:szCs w:val="20"/>
        </w:rPr>
        <w:t xml:space="preserve">Twitter - </w:t>
      </w:r>
      <w:hyperlink r:id="rId31" w:history="1">
        <w:r w:rsidRPr="00FB3E2F">
          <w:rPr>
            <w:rStyle w:val="Hyperlink"/>
            <w:rFonts w:cstheme="minorHAnsi"/>
            <w:sz w:val="24"/>
            <w:szCs w:val="20"/>
          </w:rPr>
          <w:t>https://twitter.com/luhc?s=20&amp;t=vZheyUXTIgGa5Y6yX4E1pA</w:t>
        </w:r>
      </w:hyperlink>
      <w:r w:rsidRPr="00FB3E2F">
        <w:rPr>
          <w:rFonts w:cstheme="minorHAnsi"/>
          <w:color w:val="auto"/>
          <w:sz w:val="24"/>
          <w:szCs w:val="20"/>
        </w:rPr>
        <w:t xml:space="preserve"> </w:t>
      </w:r>
    </w:p>
    <w:p w14:paraId="412736EB" w14:textId="3BAFCC93" w:rsidR="004556BB" w:rsidRPr="00FB3E2F" w:rsidRDefault="004556BB" w:rsidP="00751921">
      <w:pPr>
        <w:pStyle w:val="Content"/>
        <w:numPr>
          <w:ilvl w:val="0"/>
          <w:numId w:val="3"/>
        </w:numPr>
        <w:rPr>
          <w:rFonts w:cstheme="minorHAnsi"/>
          <w:color w:val="auto"/>
          <w:sz w:val="24"/>
          <w:szCs w:val="20"/>
        </w:rPr>
      </w:pPr>
      <w:r w:rsidRPr="00FB3E2F">
        <w:rPr>
          <w:rFonts w:cstheme="minorHAnsi"/>
          <w:color w:val="auto"/>
          <w:sz w:val="24"/>
          <w:szCs w:val="20"/>
        </w:rPr>
        <w:t xml:space="preserve">Instagram- </w:t>
      </w:r>
      <w:hyperlink r:id="rId32" w:history="1">
        <w:r w:rsidR="00100AAB" w:rsidRPr="00FB3E2F">
          <w:rPr>
            <w:rStyle w:val="Hyperlink"/>
            <w:rFonts w:cstheme="minorHAnsi"/>
            <w:sz w:val="24"/>
            <w:szCs w:val="20"/>
          </w:rPr>
          <w:t>https://www.instagram.com/luhcgovuk/</w:t>
        </w:r>
      </w:hyperlink>
      <w:r w:rsidR="00100AAB" w:rsidRPr="00FB3E2F">
        <w:rPr>
          <w:rFonts w:cstheme="minorHAnsi"/>
          <w:color w:val="auto"/>
          <w:sz w:val="24"/>
          <w:szCs w:val="20"/>
        </w:rPr>
        <w:t xml:space="preserve"> </w:t>
      </w:r>
    </w:p>
    <w:p w14:paraId="7039B462" w14:textId="1931F131" w:rsidR="004556BB" w:rsidRPr="00FB3E2F" w:rsidRDefault="002C71C4" w:rsidP="00751921">
      <w:pPr>
        <w:pStyle w:val="Content"/>
        <w:numPr>
          <w:ilvl w:val="0"/>
          <w:numId w:val="3"/>
        </w:numPr>
        <w:rPr>
          <w:rFonts w:cstheme="minorHAnsi"/>
          <w:sz w:val="24"/>
          <w:szCs w:val="20"/>
        </w:rPr>
      </w:pPr>
      <w:r w:rsidRPr="00FB3E2F">
        <w:rPr>
          <w:rFonts w:cstheme="minorHAnsi"/>
          <w:color w:val="auto"/>
          <w:sz w:val="24"/>
          <w:szCs w:val="20"/>
        </w:rPr>
        <w:t>LinkedIn-</w:t>
      </w:r>
      <w:r w:rsidR="00526B61" w:rsidRPr="00FB3E2F">
        <w:rPr>
          <w:rFonts w:cstheme="minorHAnsi"/>
          <w:sz w:val="24"/>
          <w:szCs w:val="20"/>
        </w:rPr>
        <w:t xml:space="preserve">  </w:t>
      </w:r>
      <w:hyperlink r:id="rId33" w:history="1">
        <w:r w:rsidR="00526B61" w:rsidRPr="00FB3E2F">
          <w:rPr>
            <w:rStyle w:val="Hyperlink"/>
            <w:rFonts w:cstheme="minorHAnsi"/>
            <w:sz w:val="24"/>
            <w:szCs w:val="20"/>
          </w:rPr>
          <w:t>https://www.linkedin.com/company/luhcgovuk/</w:t>
        </w:r>
      </w:hyperlink>
      <w:r w:rsidR="00526B61" w:rsidRPr="00FB3E2F">
        <w:rPr>
          <w:rFonts w:cstheme="minorHAnsi"/>
          <w:sz w:val="24"/>
          <w:szCs w:val="20"/>
        </w:rPr>
        <w:t xml:space="preserve">  </w:t>
      </w:r>
    </w:p>
    <w:p w14:paraId="6B9B201B" w14:textId="77777777" w:rsidR="00B31D92" w:rsidRPr="00B31D92" w:rsidRDefault="002C71C4" w:rsidP="00B31D92">
      <w:pPr>
        <w:pStyle w:val="Content"/>
        <w:numPr>
          <w:ilvl w:val="0"/>
          <w:numId w:val="3"/>
        </w:numPr>
        <w:rPr>
          <w:rFonts w:cstheme="minorHAnsi"/>
          <w:color w:val="auto"/>
          <w:sz w:val="24"/>
          <w:szCs w:val="20"/>
        </w:rPr>
      </w:pPr>
      <w:r w:rsidRPr="00FB3E2F">
        <w:rPr>
          <w:rFonts w:cstheme="minorHAnsi"/>
          <w:color w:val="auto"/>
          <w:sz w:val="24"/>
          <w:szCs w:val="20"/>
        </w:rPr>
        <w:t xml:space="preserve">Facebook- </w:t>
      </w:r>
      <w:hyperlink r:id="rId34" w:history="1">
        <w:r w:rsidR="00B7606E" w:rsidRPr="00FB3E2F">
          <w:rPr>
            <w:rStyle w:val="Hyperlink"/>
            <w:rFonts w:cstheme="minorHAnsi"/>
            <w:sz w:val="24"/>
            <w:szCs w:val="20"/>
          </w:rPr>
          <w:t>https://www.facebook.com/luhcgovuk</w:t>
        </w:r>
      </w:hyperlink>
      <w:r w:rsidR="00B7606E" w:rsidRPr="00FB3E2F">
        <w:rPr>
          <w:rFonts w:cstheme="minorHAnsi"/>
          <w:color w:val="auto"/>
          <w:sz w:val="24"/>
          <w:szCs w:val="20"/>
        </w:rPr>
        <w:t xml:space="preserve"> </w:t>
      </w:r>
    </w:p>
    <w:p w14:paraId="4695A978" w14:textId="77777777" w:rsidR="00B31D92" w:rsidRPr="00C07A4F" w:rsidRDefault="00B31D92" w:rsidP="00CD2D71">
      <w:pPr>
        <w:pStyle w:val="Content"/>
        <w:rPr>
          <w:rFonts w:cstheme="minorHAnsi"/>
          <w:color w:val="auto"/>
          <w:sz w:val="24"/>
          <w:szCs w:val="24"/>
        </w:rPr>
      </w:pPr>
    </w:p>
    <w:p w14:paraId="46AE0980" w14:textId="4C114DA7" w:rsidR="00A37952" w:rsidRDefault="006F4DDC" w:rsidP="006B0422">
      <w:pPr>
        <w:pStyle w:val="Heading2"/>
        <w:numPr>
          <w:ilvl w:val="0"/>
          <w:numId w:val="1"/>
        </w:numPr>
      </w:pPr>
      <w:bookmarkStart w:id="32" w:name="_Toc146101958"/>
      <w:bookmarkStart w:id="33" w:name="_Toc146289078"/>
      <w:r w:rsidRPr="6E08CD92">
        <w:t>CASE STUDIES</w:t>
      </w:r>
      <w:bookmarkEnd w:id="32"/>
      <w:bookmarkEnd w:id="33"/>
      <w:r w:rsidRPr="6E08CD92">
        <w:t xml:space="preserve"> </w:t>
      </w:r>
    </w:p>
    <w:p w14:paraId="0F68D7A2" w14:textId="3A19124A" w:rsidR="008049F8" w:rsidRDefault="00025D49" w:rsidP="00A203AD">
      <w:pPr>
        <w:pStyle w:val="Heading3"/>
      </w:pPr>
      <w:bookmarkStart w:id="34" w:name="_Toc146289079"/>
      <w:r>
        <w:rPr>
          <w:noProof/>
        </w:rPr>
        <w:drawing>
          <wp:anchor distT="0" distB="0" distL="114300" distR="114300" simplePos="0" relativeHeight="251660330" behindDoc="1" locked="0" layoutInCell="1" allowOverlap="1" wp14:anchorId="55792ED0" wp14:editId="6EDF7699">
            <wp:simplePos x="0" y="0"/>
            <wp:positionH relativeFrom="margin">
              <wp:align>left</wp:align>
            </wp:positionH>
            <wp:positionV relativeFrom="paragraph">
              <wp:posOffset>350276</wp:posOffset>
            </wp:positionV>
            <wp:extent cx="5236210" cy="2665730"/>
            <wp:effectExtent l="0" t="0" r="254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b="32134"/>
                    <a:stretch/>
                  </pic:blipFill>
                  <pic:spPr bwMode="auto">
                    <a:xfrm>
                      <a:off x="0" y="0"/>
                      <a:ext cx="5236210" cy="2665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2BB1">
        <w:t>Europa Weightlifting Ltd</w:t>
      </w:r>
      <w:bookmarkEnd w:id="34"/>
    </w:p>
    <w:p w14:paraId="354F1686" w14:textId="14591F79" w:rsidR="00402BB1" w:rsidRDefault="00402BB1" w:rsidP="00025D49">
      <w:pPr>
        <w:pStyle w:val="Heading4"/>
      </w:pPr>
    </w:p>
    <w:p w14:paraId="515B9BAD" w14:textId="4DE28163" w:rsidR="008E111F" w:rsidRPr="00025D49" w:rsidRDefault="008E111F" w:rsidP="00025D49">
      <w:pPr>
        <w:pStyle w:val="Heading4"/>
        <w:rPr>
          <w:rFonts w:eastAsiaTheme="minorEastAsia"/>
          <w:bCs/>
          <w:color w:val="002060"/>
        </w:rPr>
      </w:pPr>
      <w:r w:rsidRPr="00025D49">
        <w:rPr>
          <w:rFonts w:eastAsiaTheme="minorEastAsia"/>
          <w:bCs/>
          <w:color w:val="002060"/>
        </w:rPr>
        <w:t xml:space="preserve">Setting the scene </w:t>
      </w:r>
    </w:p>
    <w:p w14:paraId="4270196F" w14:textId="5DFC31CB" w:rsidR="008E111F" w:rsidRPr="00025D49" w:rsidRDefault="008E111F" w:rsidP="00025D49">
      <w:pPr>
        <w:spacing w:before="240" w:after="240"/>
        <w:rPr>
          <w:b w:val="0"/>
          <w:bCs/>
          <w:color w:val="auto"/>
          <w:sz w:val="24"/>
          <w:szCs w:val="20"/>
        </w:rPr>
      </w:pPr>
      <w:r w:rsidRPr="00025D49">
        <w:rPr>
          <w:b w:val="0"/>
          <w:bCs/>
          <w:color w:val="auto"/>
          <w:sz w:val="24"/>
          <w:szCs w:val="20"/>
        </w:rPr>
        <w:t>Temple Hill has been a popular youth club and gym since the 1970s, changing the lives of young people in one of the most deprived wards in Kent</w:t>
      </w:r>
      <w:r w:rsidR="00025D49" w:rsidRPr="00025D49">
        <w:rPr>
          <w:b w:val="0"/>
          <w:bCs/>
          <w:color w:val="auto"/>
          <w:sz w:val="24"/>
          <w:szCs w:val="20"/>
        </w:rPr>
        <w:t xml:space="preserve">. </w:t>
      </w:r>
    </w:p>
    <w:p w14:paraId="618C8C24" w14:textId="4E761F5F" w:rsidR="008E111F" w:rsidRPr="00025D49" w:rsidRDefault="008E111F" w:rsidP="00025D49">
      <w:pPr>
        <w:spacing w:before="240" w:after="240"/>
        <w:rPr>
          <w:b w:val="0"/>
          <w:bCs/>
          <w:color w:val="auto"/>
          <w:sz w:val="24"/>
          <w:szCs w:val="20"/>
        </w:rPr>
      </w:pPr>
      <w:r w:rsidRPr="00025D49">
        <w:rPr>
          <w:b w:val="0"/>
          <w:bCs/>
          <w:color w:val="auto"/>
          <w:sz w:val="24"/>
          <w:szCs w:val="20"/>
        </w:rPr>
        <w:t>Over the past 20 years the facilities have been on a downward spiral. A lack of investment has resulted in the main building deteriorating, the Multi-Use Games Area (MUGA) surface being deemed unsafe, and the floodlights no longer working</w:t>
      </w:r>
      <w:r w:rsidR="00025D49" w:rsidRPr="00025D49">
        <w:rPr>
          <w:b w:val="0"/>
          <w:bCs/>
          <w:color w:val="auto"/>
          <w:sz w:val="24"/>
          <w:szCs w:val="20"/>
        </w:rPr>
        <w:t xml:space="preserve">. </w:t>
      </w:r>
    </w:p>
    <w:p w14:paraId="67E93298" w14:textId="77777777" w:rsidR="008E111F" w:rsidRPr="00025D49" w:rsidRDefault="008E111F" w:rsidP="00025D49">
      <w:pPr>
        <w:spacing w:before="240" w:after="240"/>
        <w:rPr>
          <w:b w:val="0"/>
          <w:bCs/>
          <w:color w:val="auto"/>
          <w:sz w:val="24"/>
          <w:szCs w:val="20"/>
        </w:rPr>
      </w:pPr>
      <w:r w:rsidRPr="00025D49">
        <w:rPr>
          <w:b w:val="0"/>
          <w:bCs/>
          <w:color w:val="auto"/>
          <w:sz w:val="24"/>
          <w:szCs w:val="20"/>
        </w:rPr>
        <w:t xml:space="preserve">The situation finally came to a head when the group running the facility was reduced to one person who reached out to Europa Weightlifting for help. </w:t>
      </w:r>
    </w:p>
    <w:p w14:paraId="7846D22C" w14:textId="33292896" w:rsidR="008E111F" w:rsidRPr="00025D49" w:rsidRDefault="008E111F" w:rsidP="00025D49">
      <w:pPr>
        <w:spacing w:before="240" w:after="240"/>
        <w:rPr>
          <w:b w:val="0"/>
          <w:bCs/>
          <w:color w:val="auto"/>
          <w:sz w:val="24"/>
          <w:szCs w:val="20"/>
        </w:rPr>
      </w:pPr>
      <w:r w:rsidRPr="00025D49">
        <w:rPr>
          <w:b w:val="0"/>
          <w:bCs/>
          <w:color w:val="auto"/>
          <w:sz w:val="24"/>
          <w:szCs w:val="20"/>
        </w:rPr>
        <w:lastRenderedPageBreak/>
        <w:t xml:space="preserve">As a </w:t>
      </w:r>
      <w:r w:rsidR="00025D49" w:rsidRPr="00025D49">
        <w:rPr>
          <w:b w:val="0"/>
          <w:bCs/>
          <w:color w:val="auto"/>
          <w:sz w:val="24"/>
          <w:szCs w:val="20"/>
        </w:rPr>
        <w:t>result,</w:t>
      </w:r>
      <w:r w:rsidRPr="00025D49">
        <w:rPr>
          <w:b w:val="0"/>
          <w:bCs/>
          <w:color w:val="auto"/>
          <w:sz w:val="24"/>
          <w:szCs w:val="20"/>
        </w:rPr>
        <w:t xml:space="preserve"> Europa formed a partnership with Temple Hill Youth Club and have embarked on a journey to repair and reinstate the facility, agreeing the overall aim </w:t>
      </w:r>
      <w:r w:rsidRPr="00025D49">
        <w:rPr>
          <w:b w:val="0"/>
          <w:bCs/>
          <w:i/>
          <w:iCs/>
          <w:color w:val="auto"/>
          <w:sz w:val="24"/>
          <w:szCs w:val="20"/>
        </w:rPr>
        <w:t>“to improve the quality of life, mental health and wellbeing for the people in Dartford through sport activities</w:t>
      </w:r>
      <w:r w:rsidR="007D1821" w:rsidRPr="00025D49">
        <w:rPr>
          <w:b w:val="0"/>
          <w:bCs/>
          <w:i/>
          <w:iCs/>
          <w:color w:val="auto"/>
          <w:sz w:val="24"/>
          <w:szCs w:val="20"/>
        </w:rPr>
        <w:t>.”</w:t>
      </w:r>
      <w:r w:rsidRPr="00025D49">
        <w:rPr>
          <w:b w:val="0"/>
          <w:bCs/>
          <w:color w:val="auto"/>
          <w:sz w:val="24"/>
          <w:szCs w:val="20"/>
        </w:rPr>
        <w:t xml:space="preserve"> </w:t>
      </w:r>
    </w:p>
    <w:p w14:paraId="4FF9E3D6" w14:textId="57B161E8" w:rsidR="008E111F" w:rsidRPr="007D1821" w:rsidRDefault="008E111F" w:rsidP="007D1821">
      <w:pPr>
        <w:spacing w:before="240" w:after="240"/>
        <w:rPr>
          <w:b w:val="0"/>
          <w:bCs/>
          <w:color w:val="auto"/>
          <w:sz w:val="24"/>
          <w:szCs w:val="20"/>
        </w:rPr>
      </w:pPr>
      <w:r w:rsidRPr="007D1821">
        <w:rPr>
          <w:b w:val="0"/>
          <w:bCs/>
          <w:color w:val="auto"/>
          <w:sz w:val="24"/>
          <w:szCs w:val="20"/>
        </w:rPr>
        <w:t xml:space="preserve">Following an intense period of consultation and campaigning, in 2021 Europa </w:t>
      </w:r>
      <w:proofErr w:type="gramStart"/>
      <w:r w:rsidRPr="007D1821">
        <w:rPr>
          <w:b w:val="0"/>
          <w:bCs/>
          <w:color w:val="auto"/>
          <w:sz w:val="24"/>
          <w:szCs w:val="20"/>
        </w:rPr>
        <w:t>were</w:t>
      </w:r>
      <w:proofErr w:type="gramEnd"/>
      <w:r w:rsidRPr="007D1821">
        <w:rPr>
          <w:b w:val="0"/>
          <w:bCs/>
          <w:color w:val="auto"/>
          <w:sz w:val="24"/>
          <w:szCs w:val="20"/>
        </w:rPr>
        <w:t xml:space="preserve"> able to secure a </w:t>
      </w:r>
      <w:r w:rsidR="007D1821" w:rsidRPr="007D1821">
        <w:rPr>
          <w:b w:val="0"/>
          <w:bCs/>
          <w:color w:val="auto"/>
          <w:sz w:val="24"/>
          <w:szCs w:val="20"/>
        </w:rPr>
        <w:t>30-year</w:t>
      </w:r>
      <w:r w:rsidRPr="007D1821">
        <w:rPr>
          <w:b w:val="0"/>
          <w:bCs/>
          <w:color w:val="auto"/>
          <w:sz w:val="24"/>
          <w:szCs w:val="20"/>
        </w:rPr>
        <w:t xml:space="preserve"> lease from Dartford Borough Council as well as circa £630k of funding from various partners to enable the rebuild of the main building.     </w:t>
      </w:r>
    </w:p>
    <w:p w14:paraId="40A65A57" w14:textId="77777777" w:rsidR="008E111F" w:rsidRPr="007D1821" w:rsidRDefault="008E111F" w:rsidP="007D1821">
      <w:pPr>
        <w:spacing w:before="240" w:after="240"/>
        <w:rPr>
          <w:b w:val="0"/>
          <w:bCs/>
          <w:color w:val="auto"/>
          <w:sz w:val="24"/>
          <w:szCs w:val="20"/>
        </w:rPr>
      </w:pPr>
      <w:r w:rsidRPr="007D1821">
        <w:rPr>
          <w:b w:val="0"/>
          <w:bCs/>
          <w:color w:val="auto"/>
          <w:sz w:val="24"/>
          <w:szCs w:val="20"/>
        </w:rPr>
        <w:t xml:space="preserve">Despite their best efforts, Europa still required investment to repair the MUGA, the floodlights, and provide the equipment for the gym. This represented the final piece of the jigsaw to transform the offer and business model of the site. </w:t>
      </w:r>
    </w:p>
    <w:p w14:paraId="032974E5" w14:textId="580EA5C0" w:rsidR="008E111F" w:rsidRPr="007D1821" w:rsidRDefault="008E111F" w:rsidP="007D1821">
      <w:pPr>
        <w:pStyle w:val="Heading4"/>
      </w:pPr>
      <w:r w:rsidRPr="07AAE1A6">
        <w:t>Making a difference to the community</w:t>
      </w:r>
    </w:p>
    <w:p w14:paraId="68761A34" w14:textId="77777777" w:rsidR="008E111F" w:rsidRPr="007D1821" w:rsidRDefault="008E111F" w:rsidP="007D1821">
      <w:pPr>
        <w:spacing w:before="240" w:after="240"/>
        <w:rPr>
          <w:b w:val="0"/>
          <w:bCs/>
          <w:color w:val="auto"/>
          <w:sz w:val="24"/>
          <w:szCs w:val="20"/>
        </w:rPr>
      </w:pPr>
      <w:r w:rsidRPr="007D1821">
        <w:rPr>
          <w:b w:val="0"/>
          <w:bCs/>
          <w:color w:val="auto"/>
          <w:sz w:val="24"/>
          <w:szCs w:val="20"/>
        </w:rPr>
        <w:t xml:space="preserve">With the MUGA reinstated, Europa forecast they will accommodate approximately 80,000 unique visits every year, roughly half of which will be provided free of charge through partnership with Temple Hill Youth Club, 2 local Primary schools and a new community football team (Temple Hill Tigers).  </w:t>
      </w:r>
    </w:p>
    <w:p w14:paraId="15D832C2" w14:textId="77777777" w:rsidR="008E111F" w:rsidRPr="007D1821" w:rsidRDefault="008E111F" w:rsidP="007D1821">
      <w:pPr>
        <w:spacing w:before="240" w:after="240"/>
        <w:rPr>
          <w:b w:val="0"/>
          <w:bCs/>
          <w:color w:val="auto"/>
          <w:sz w:val="24"/>
          <w:szCs w:val="20"/>
        </w:rPr>
      </w:pPr>
      <w:r w:rsidRPr="007D1821">
        <w:rPr>
          <w:b w:val="0"/>
          <w:bCs/>
          <w:color w:val="auto"/>
          <w:sz w:val="24"/>
          <w:szCs w:val="20"/>
        </w:rPr>
        <w:t xml:space="preserve">The gym offer is priced competitively to reflect the local area and will be managed by Europa, who bring their specialist expertise in weightlifting, with more qualified coaches than any other club in the UK. </w:t>
      </w:r>
    </w:p>
    <w:p w14:paraId="221FFC3E" w14:textId="31CEF7D1" w:rsidR="008E111F" w:rsidRPr="007D1821" w:rsidRDefault="008E111F" w:rsidP="007D1821">
      <w:pPr>
        <w:spacing w:before="240" w:after="240"/>
        <w:rPr>
          <w:b w:val="0"/>
          <w:bCs/>
          <w:color w:val="auto"/>
          <w:sz w:val="24"/>
          <w:szCs w:val="20"/>
        </w:rPr>
      </w:pPr>
      <w:r w:rsidRPr="007D1821">
        <w:rPr>
          <w:b w:val="0"/>
          <w:bCs/>
          <w:color w:val="auto"/>
          <w:sz w:val="24"/>
          <w:szCs w:val="20"/>
        </w:rPr>
        <w:t xml:space="preserve">When the facilities </w:t>
      </w:r>
      <w:r w:rsidR="007D1821" w:rsidRPr="007D1821">
        <w:rPr>
          <w:b w:val="0"/>
          <w:bCs/>
          <w:color w:val="auto"/>
          <w:sz w:val="24"/>
          <w:szCs w:val="20"/>
        </w:rPr>
        <w:t>are not</w:t>
      </w:r>
      <w:r w:rsidRPr="007D1821">
        <w:rPr>
          <w:b w:val="0"/>
          <w:bCs/>
          <w:color w:val="auto"/>
          <w:sz w:val="24"/>
          <w:szCs w:val="20"/>
        </w:rPr>
        <w:t xml:space="preserve"> in use by the partners, the youth club building will be made available for the community groups to hire. </w:t>
      </w:r>
    </w:p>
    <w:p w14:paraId="401CA01A" w14:textId="77777777" w:rsidR="008E111F" w:rsidRPr="007D1821" w:rsidRDefault="008E111F" w:rsidP="007D1821">
      <w:pPr>
        <w:spacing w:before="240" w:after="240"/>
        <w:rPr>
          <w:b w:val="0"/>
          <w:bCs/>
          <w:color w:val="auto"/>
          <w:sz w:val="24"/>
          <w:szCs w:val="20"/>
        </w:rPr>
      </w:pPr>
      <w:r w:rsidRPr="007D1821">
        <w:rPr>
          <w:b w:val="0"/>
          <w:bCs/>
          <w:color w:val="auto"/>
          <w:sz w:val="24"/>
          <w:szCs w:val="20"/>
        </w:rPr>
        <w:t xml:space="preserve">Given the previous history of the facility and the popularity of the MUGA, bringing the building back to life will have a huge benefit particularly to young people in the area. </w:t>
      </w:r>
    </w:p>
    <w:p w14:paraId="4742EC9F" w14:textId="43773FB6" w:rsidR="008E111F" w:rsidRPr="00774F9D" w:rsidRDefault="008E111F" w:rsidP="00084CFB">
      <w:pPr>
        <w:pStyle w:val="Heading4"/>
      </w:pPr>
      <w:r w:rsidRPr="07AAE1A6">
        <w:t xml:space="preserve">Funding the project </w:t>
      </w:r>
    </w:p>
    <w:p w14:paraId="6D7C596A" w14:textId="77777777" w:rsidR="008E111F" w:rsidRPr="00084CFB" w:rsidRDefault="008E111F" w:rsidP="00084CFB">
      <w:pPr>
        <w:spacing w:before="240" w:after="240"/>
        <w:rPr>
          <w:b w:val="0"/>
          <w:bCs/>
          <w:color w:val="auto"/>
          <w:sz w:val="24"/>
          <w:szCs w:val="20"/>
        </w:rPr>
      </w:pPr>
      <w:r w:rsidRPr="00084CFB">
        <w:rPr>
          <w:b w:val="0"/>
          <w:bCs/>
          <w:color w:val="auto"/>
          <w:sz w:val="24"/>
          <w:szCs w:val="20"/>
        </w:rPr>
        <w:t xml:space="preserve">The total capital award from the Community Ownership Fund is £220k which includes a 5% contingency. </w:t>
      </w:r>
      <w:proofErr w:type="gramStart"/>
      <w:r w:rsidRPr="00084CFB">
        <w:rPr>
          <w:b w:val="0"/>
          <w:bCs/>
          <w:color w:val="auto"/>
          <w:sz w:val="24"/>
          <w:szCs w:val="20"/>
        </w:rPr>
        <w:t>The majority of</w:t>
      </w:r>
      <w:proofErr w:type="gramEnd"/>
      <w:r w:rsidRPr="00084CFB">
        <w:rPr>
          <w:b w:val="0"/>
          <w:bCs/>
          <w:color w:val="auto"/>
          <w:sz w:val="24"/>
          <w:szCs w:val="20"/>
        </w:rPr>
        <w:t xml:space="preserve"> the capital expenditure will be on reinstating a multi-use games area which is critical to increase the wider community use and provide revenue for the project.  </w:t>
      </w:r>
    </w:p>
    <w:p w14:paraId="567F268D" w14:textId="0C4CE281" w:rsidR="008E111F" w:rsidRPr="00084CFB" w:rsidRDefault="008E111F" w:rsidP="00084CFB">
      <w:pPr>
        <w:spacing w:before="240" w:after="240"/>
        <w:rPr>
          <w:b w:val="0"/>
          <w:bCs/>
          <w:color w:val="auto"/>
          <w:sz w:val="24"/>
          <w:szCs w:val="20"/>
        </w:rPr>
      </w:pPr>
      <w:r w:rsidRPr="00084CFB">
        <w:rPr>
          <w:b w:val="0"/>
          <w:bCs/>
          <w:color w:val="auto"/>
          <w:sz w:val="24"/>
          <w:szCs w:val="20"/>
        </w:rPr>
        <w:t xml:space="preserve">In </w:t>
      </w:r>
      <w:r w:rsidR="00084CFB" w:rsidRPr="00084CFB">
        <w:rPr>
          <w:b w:val="0"/>
          <w:bCs/>
          <w:color w:val="auto"/>
          <w:sz w:val="24"/>
          <w:szCs w:val="20"/>
        </w:rPr>
        <w:t>addition,</w:t>
      </w:r>
      <w:r w:rsidRPr="00084CFB">
        <w:rPr>
          <w:b w:val="0"/>
          <w:bCs/>
          <w:color w:val="auto"/>
          <w:sz w:val="24"/>
          <w:szCs w:val="20"/>
        </w:rPr>
        <w:t xml:space="preserve"> there is an award of £25k in revenue funding, which will cover the cost of an assistant manager in year 1, enabling the facility to open for a longer period and free up more time for business development. </w:t>
      </w:r>
    </w:p>
    <w:p w14:paraId="66F6D08D" w14:textId="77777777" w:rsidR="008E111F" w:rsidRPr="00084CFB" w:rsidRDefault="008E111F" w:rsidP="00084CFB">
      <w:pPr>
        <w:spacing w:before="240" w:after="240"/>
        <w:rPr>
          <w:b w:val="0"/>
          <w:bCs/>
          <w:color w:val="auto"/>
          <w:sz w:val="24"/>
          <w:szCs w:val="20"/>
        </w:rPr>
      </w:pPr>
      <w:r w:rsidRPr="00084CFB">
        <w:rPr>
          <w:b w:val="0"/>
          <w:bCs/>
          <w:color w:val="auto"/>
          <w:sz w:val="24"/>
          <w:szCs w:val="20"/>
        </w:rPr>
        <w:t>Europa have also been able to secure partnership funding of c. £54k from Kent County Council and a local business for their match funding.</w:t>
      </w:r>
    </w:p>
    <w:p w14:paraId="25ABAF8E" w14:textId="1322A644" w:rsidR="008E111F" w:rsidRPr="00752E84" w:rsidRDefault="008E111F" w:rsidP="00084CFB">
      <w:pPr>
        <w:pStyle w:val="Heading4"/>
      </w:pPr>
      <w:r w:rsidRPr="07AAE1A6">
        <w:lastRenderedPageBreak/>
        <w:t xml:space="preserve">Getting the right support </w:t>
      </w:r>
    </w:p>
    <w:p w14:paraId="467A9781" w14:textId="46D2093F" w:rsidR="008E111F" w:rsidRPr="00084CFB" w:rsidRDefault="008E111F" w:rsidP="00084CFB">
      <w:pPr>
        <w:spacing w:before="240" w:after="240"/>
        <w:rPr>
          <w:b w:val="0"/>
          <w:bCs/>
          <w:color w:val="auto"/>
          <w:sz w:val="24"/>
          <w:szCs w:val="20"/>
        </w:rPr>
      </w:pPr>
      <w:r w:rsidRPr="00084CFB">
        <w:rPr>
          <w:b w:val="0"/>
          <w:bCs/>
          <w:color w:val="auto"/>
          <w:sz w:val="24"/>
          <w:szCs w:val="20"/>
        </w:rPr>
        <w:t>Europa were one of the first groups able to benefit from the COF support programme. Following a diagnostic, the support package was primarily targeted at bringing the business plan up to date. This was prepared in 2019 and only covered the period to 2022.</w:t>
      </w:r>
    </w:p>
    <w:p w14:paraId="32B30FF3" w14:textId="264F37E6" w:rsidR="009645DD" w:rsidRDefault="008E111F" w:rsidP="009645DD">
      <w:pPr>
        <w:spacing w:before="240" w:after="240"/>
        <w:rPr>
          <w:b w:val="0"/>
          <w:bCs/>
          <w:color w:val="auto"/>
          <w:sz w:val="24"/>
          <w:szCs w:val="20"/>
        </w:rPr>
      </w:pPr>
      <w:r w:rsidRPr="00084CFB">
        <w:rPr>
          <w:b w:val="0"/>
          <w:bCs/>
          <w:color w:val="auto"/>
          <w:sz w:val="24"/>
          <w:szCs w:val="20"/>
        </w:rPr>
        <w:t xml:space="preserve">The business plan </w:t>
      </w:r>
      <w:proofErr w:type="gramStart"/>
      <w:r w:rsidRPr="00084CFB">
        <w:rPr>
          <w:b w:val="0"/>
          <w:bCs/>
          <w:color w:val="auto"/>
          <w:sz w:val="24"/>
          <w:szCs w:val="20"/>
        </w:rPr>
        <w:t>improved</w:t>
      </w:r>
      <w:proofErr w:type="gramEnd"/>
      <w:r w:rsidRPr="00084CFB">
        <w:rPr>
          <w:b w:val="0"/>
          <w:bCs/>
          <w:color w:val="auto"/>
          <w:sz w:val="24"/>
          <w:szCs w:val="20"/>
        </w:rPr>
        <w:t xml:space="preserve"> to provide further evidence of the need for the facility and show the importance of revenue funding in the first year.</w:t>
      </w:r>
      <w:r w:rsidR="006E1E46">
        <w:rPr>
          <w:b w:val="0"/>
          <w:bCs/>
          <w:color w:val="auto"/>
          <w:sz w:val="24"/>
          <w:szCs w:val="20"/>
        </w:rPr>
        <w:t xml:space="preserve"> </w:t>
      </w:r>
      <w:r w:rsidRPr="00084CFB">
        <w:rPr>
          <w:b w:val="0"/>
          <w:bCs/>
          <w:color w:val="auto"/>
          <w:sz w:val="24"/>
          <w:szCs w:val="20"/>
        </w:rPr>
        <w:t xml:space="preserve">It also highlighted the balance of the business model that Europa are aiming for: Making sure the facility is accessible and affordable to the most disadvantaged local people, while also ensuring there is enough revenue for the facility to be sustainable.  </w:t>
      </w:r>
    </w:p>
    <w:p w14:paraId="6C4DFB75" w14:textId="29428E86" w:rsidR="008E111F" w:rsidRDefault="009645DD" w:rsidP="009645DD">
      <w:pPr>
        <w:spacing w:before="240" w:after="240"/>
        <w:rPr>
          <w:rStyle w:val="Heading4Char"/>
          <w:b/>
          <w:bCs/>
        </w:rPr>
      </w:pPr>
      <w:r w:rsidRPr="009645DD">
        <w:rPr>
          <w:rStyle w:val="Strong"/>
          <w:noProof/>
        </w:rPr>
        <mc:AlternateContent>
          <mc:Choice Requires="wps">
            <w:drawing>
              <wp:anchor distT="0" distB="0" distL="114300" distR="114300" simplePos="0" relativeHeight="251662378" behindDoc="0" locked="0" layoutInCell="1" allowOverlap="1" wp14:anchorId="60113E05" wp14:editId="435D2523">
                <wp:simplePos x="0" y="0"/>
                <wp:positionH relativeFrom="margin">
                  <wp:align>right</wp:align>
                </wp:positionH>
                <wp:positionV relativeFrom="paragraph">
                  <wp:posOffset>354330</wp:posOffset>
                </wp:positionV>
                <wp:extent cx="6086475" cy="2133600"/>
                <wp:effectExtent l="0" t="0" r="28575" b="19050"/>
                <wp:wrapTopAndBottom/>
                <wp:docPr id="15" name="Text Box 15"/>
                <wp:cNvGraphicFramePr/>
                <a:graphic xmlns:a="http://schemas.openxmlformats.org/drawingml/2006/main">
                  <a:graphicData uri="http://schemas.microsoft.com/office/word/2010/wordprocessingShape">
                    <wps:wsp>
                      <wps:cNvSpPr txBox="1"/>
                      <wps:spPr>
                        <a:xfrm>
                          <a:off x="0" y="0"/>
                          <a:ext cx="6086475" cy="2133600"/>
                        </a:xfrm>
                        <a:prstGeom prst="rect">
                          <a:avLst/>
                        </a:prstGeom>
                        <a:solidFill>
                          <a:schemeClr val="accent2">
                            <a:lumMod val="20000"/>
                            <a:lumOff val="80000"/>
                          </a:schemeClr>
                        </a:solidFill>
                        <a:ln w="6350">
                          <a:solidFill>
                            <a:schemeClr val="accent2">
                              <a:lumMod val="20000"/>
                              <a:lumOff val="80000"/>
                            </a:schemeClr>
                          </a:solidFill>
                        </a:ln>
                      </wps:spPr>
                      <wps:txbx>
                        <w:txbxContent>
                          <w:p w14:paraId="6549A29C" w14:textId="77777777" w:rsidR="009645DD" w:rsidRPr="00084CFB" w:rsidRDefault="009645DD" w:rsidP="009645DD">
                            <w:pPr>
                              <w:spacing w:before="240" w:after="240"/>
                              <w:rPr>
                                <w:b w:val="0"/>
                                <w:bCs/>
                                <w:i/>
                                <w:iCs/>
                                <w:color w:val="auto"/>
                                <w:sz w:val="24"/>
                                <w:szCs w:val="20"/>
                              </w:rPr>
                            </w:pPr>
                            <w:r w:rsidRPr="00084CFB">
                              <w:rPr>
                                <w:color w:val="002060"/>
                                <w:sz w:val="24"/>
                                <w:szCs w:val="20"/>
                              </w:rPr>
                              <w:t>Andrew Callard</w:t>
                            </w:r>
                            <w:r w:rsidRPr="00084CFB">
                              <w:rPr>
                                <w:b w:val="0"/>
                                <w:bCs/>
                                <w:color w:val="002060"/>
                                <w:sz w:val="24"/>
                                <w:szCs w:val="20"/>
                              </w:rPr>
                              <w:t xml:space="preserve"> </w:t>
                            </w:r>
                            <w:r w:rsidRPr="00084CFB">
                              <w:rPr>
                                <w:b w:val="0"/>
                                <w:bCs/>
                                <w:color w:val="auto"/>
                                <w:sz w:val="24"/>
                                <w:szCs w:val="20"/>
                              </w:rPr>
                              <w:t>who has been the driving force behind the project highlights the importance of sticking with it</w:t>
                            </w:r>
                            <w:r>
                              <w:rPr>
                                <w:b w:val="0"/>
                                <w:bCs/>
                                <w:color w:val="auto"/>
                                <w:sz w:val="24"/>
                                <w:szCs w:val="20"/>
                              </w:rPr>
                              <w:t xml:space="preserve">. </w:t>
                            </w:r>
                            <w:r w:rsidRPr="00084CFB">
                              <w:rPr>
                                <w:b w:val="0"/>
                                <w:bCs/>
                                <w:i/>
                                <w:iCs/>
                                <w:color w:val="auto"/>
                                <w:sz w:val="24"/>
                                <w:szCs w:val="20"/>
                              </w:rPr>
                              <w:t>“Don’t give up. We’ve been on a long journey but once you’ve taken that first step to commit to doing it you need to accept there will be ups and downs. A particular low point for us was when there was a break in, and people stole tools from the workmen. Exactly the people we were setting out to help were stopping our progress.”</w:t>
                            </w:r>
                          </w:p>
                          <w:p w14:paraId="54F0309C" w14:textId="77777777" w:rsidR="009645DD" w:rsidRPr="00084CFB" w:rsidRDefault="009645DD" w:rsidP="009645DD">
                            <w:pPr>
                              <w:spacing w:before="240" w:after="240"/>
                              <w:rPr>
                                <w:b w:val="0"/>
                                <w:bCs/>
                                <w:i/>
                                <w:iCs/>
                                <w:color w:val="auto"/>
                                <w:sz w:val="24"/>
                                <w:szCs w:val="20"/>
                              </w:rPr>
                            </w:pPr>
                            <w:r w:rsidRPr="00084CFB">
                              <w:rPr>
                                <w:b w:val="0"/>
                                <w:bCs/>
                                <w:i/>
                                <w:iCs/>
                                <w:color w:val="auto"/>
                                <w:sz w:val="24"/>
                                <w:szCs w:val="20"/>
                              </w:rPr>
                              <w:t>“But we know the difference a project like this will make. So, focus on the positives and how good it will feel when you can open the doors to the facility you know will make a difference to your community”.</w:t>
                            </w:r>
                          </w:p>
                          <w:p w14:paraId="1D85A6C4" w14:textId="77777777" w:rsidR="009645DD" w:rsidRPr="00A45D9E" w:rsidRDefault="009645DD" w:rsidP="009645DD">
                            <w:pPr>
                              <w:rPr>
                                <w:b w:val="0"/>
                                <w:bCs/>
                                <w:i/>
                                <w:iCs/>
                                <w:color w:val="auto"/>
                                <w:sz w:val="24"/>
                                <w:szCs w:val="20"/>
                              </w:rPr>
                            </w:pPr>
                            <w:r w:rsidRPr="00A45D9E">
                              <w:rPr>
                                <w:b w:val="0"/>
                                <w:bCs/>
                                <w:i/>
                                <w:iCs/>
                                <w:color w:val="auto"/>
                                <w:sz w:val="24"/>
                                <w:szCs w:val="20"/>
                              </w:rPr>
                              <w:t xml:space="preserve"> </w:t>
                            </w:r>
                          </w:p>
                          <w:p w14:paraId="2B5B7BBB" w14:textId="77777777" w:rsidR="009645DD" w:rsidRDefault="009645DD" w:rsidP="00964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113E05" id="Text Box 15" o:spid="_x0000_s1030" type="#_x0000_t202" style="position:absolute;margin-left:428.05pt;margin-top:27.9pt;width:479.25pt;height:168pt;z-index:25166237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" fillcolor="#d6e9f5 [661]" strokecolor="#d6e9f5 [661]" strokeweight=".5pt">
                <v:textbox>
                  <w:txbxContent>
                    <w:p w14:paraId="6549A29C" w14:textId="77777777" w:rsidR="009645DD" w:rsidRPr="00084CFB" w:rsidRDefault="009645DD" w:rsidP="009645DD">
                      <w:pPr>
                        <w:spacing w:before="240" w:after="240"/>
                        <w:rPr>
                          <w:b w:val="0"/>
                          <w:bCs/>
                          <w:i/>
                          <w:iCs/>
                          <w:color w:val="auto"/>
                          <w:sz w:val="24"/>
                          <w:szCs w:val="20"/>
                        </w:rPr>
                      </w:pPr>
                      <w:r w:rsidRPr="00084CFB">
                        <w:rPr>
                          <w:color w:val="002060"/>
                          <w:sz w:val="24"/>
                          <w:szCs w:val="20"/>
                        </w:rPr>
                        <w:t>Andrew Callard</w:t>
                      </w:r>
                      <w:r w:rsidRPr="00084CFB">
                        <w:rPr>
                          <w:b w:val="0"/>
                          <w:bCs/>
                          <w:color w:val="002060"/>
                          <w:sz w:val="24"/>
                          <w:szCs w:val="20"/>
                        </w:rPr>
                        <w:t xml:space="preserve"> </w:t>
                      </w:r>
                      <w:r w:rsidRPr="00084CFB">
                        <w:rPr>
                          <w:b w:val="0"/>
                          <w:bCs/>
                          <w:color w:val="auto"/>
                          <w:sz w:val="24"/>
                          <w:szCs w:val="20"/>
                        </w:rPr>
                        <w:t>who has been the driving force behind the project highlights the importance of sticking with it</w:t>
                      </w:r>
                      <w:r>
                        <w:rPr>
                          <w:b w:val="0"/>
                          <w:bCs/>
                          <w:color w:val="auto"/>
                          <w:sz w:val="24"/>
                          <w:szCs w:val="20"/>
                        </w:rPr>
                        <w:t xml:space="preserve">. </w:t>
                      </w:r>
                      <w:r w:rsidRPr="00084CFB">
                        <w:rPr>
                          <w:b w:val="0"/>
                          <w:bCs/>
                          <w:i/>
                          <w:iCs/>
                          <w:color w:val="auto"/>
                          <w:sz w:val="24"/>
                          <w:szCs w:val="20"/>
                        </w:rPr>
                        <w:t>“Don’t give up. We’ve been on a long journey but once you’ve taken that first step to commit to doing it you need to accept there will be ups and downs. A particular low point for us was when there was a break in, and people stole tools from the workmen. Exactly the people we were setting out to help were stopping our progress.”</w:t>
                      </w:r>
                    </w:p>
                    <w:p w14:paraId="54F0309C" w14:textId="77777777" w:rsidR="009645DD" w:rsidRPr="00084CFB" w:rsidRDefault="009645DD" w:rsidP="009645DD">
                      <w:pPr>
                        <w:spacing w:before="240" w:after="240"/>
                        <w:rPr>
                          <w:b w:val="0"/>
                          <w:bCs/>
                          <w:i/>
                          <w:iCs/>
                          <w:color w:val="auto"/>
                          <w:sz w:val="24"/>
                          <w:szCs w:val="20"/>
                        </w:rPr>
                      </w:pPr>
                      <w:r w:rsidRPr="00084CFB">
                        <w:rPr>
                          <w:b w:val="0"/>
                          <w:bCs/>
                          <w:i/>
                          <w:iCs/>
                          <w:color w:val="auto"/>
                          <w:sz w:val="24"/>
                          <w:szCs w:val="20"/>
                        </w:rPr>
                        <w:t>“But we know the difference a project like this will make. So, focus on the positives and how good it will feel when you can open the doors to the facility you know will make a difference to your community”.</w:t>
                      </w:r>
                    </w:p>
                    <w:p w14:paraId="1D85A6C4" w14:textId="77777777" w:rsidR="009645DD" w:rsidRPr="00A45D9E" w:rsidRDefault="009645DD" w:rsidP="009645DD">
                      <w:pPr>
                        <w:rPr>
                          <w:b w:val="0"/>
                          <w:bCs/>
                          <w:i/>
                          <w:iCs/>
                          <w:color w:val="auto"/>
                          <w:sz w:val="24"/>
                          <w:szCs w:val="20"/>
                        </w:rPr>
                      </w:pPr>
                      <w:r w:rsidRPr="00A45D9E">
                        <w:rPr>
                          <w:b w:val="0"/>
                          <w:bCs/>
                          <w:i/>
                          <w:iCs/>
                          <w:color w:val="auto"/>
                          <w:sz w:val="24"/>
                          <w:szCs w:val="20"/>
                        </w:rPr>
                        <w:t xml:space="preserve"> </w:t>
                      </w:r>
                    </w:p>
                    <w:p w14:paraId="2B5B7BBB" w14:textId="77777777" w:rsidR="009645DD" w:rsidRDefault="009645DD" w:rsidP="009645DD"/>
                  </w:txbxContent>
                </v:textbox>
                <w10:wrap type="topAndBottom" anchorx="margin"/>
              </v:shape>
            </w:pict>
          </mc:Fallback>
        </mc:AlternateContent>
      </w:r>
      <w:r w:rsidR="008E111F" w:rsidRPr="009645DD">
        <w:rPr>
          <w:rStyle w:val="Heading4Char"/>
          <w:b/>
          <w:bCs/>
        </w:rPr>
        <w:t>Final thoughts</w:t>
      </w:r>
    </w:p>
    <w:p w14:paraId="59EB8824" w14:textId="77777777" w:rsidR="002902E1" w:rsidRDefault="002902E1" w:rsidP="009645DD">
      <w:pPr>
        <w:spacing w:before="240" w:after="240"/>
        <w:rPr>
          <w:rStyle w:val="Heading4Char"/>
          <w:b/>
          <w:bCs/>
        </w:rPr>
      </w:pPr>
    </w:p>
    <w:p w14:paraId="1EB8B03F" w14:textId="7DD4A4AA" w:rsidR="002902E1" w:rsidRDefault="002902E1" w:rsidP="009645DD">
      <w:pPr>
        <w:spacing w:before="240" w:after="240"/>
        <w:rPr>
          <w:rStyle w:val="Heading4Char"/>
          <w:b/>
          <w:bCs/>
        </w:rPr>
      </w:pPr>
      <w:r w:rsidRPr="00890CD5">
        <w:rPr>
          <w:rFonts w:cstheme="minorHAnsi"/>
          <w:b w:val="0"/>
          <w:bCs/>
          <w:color w:val="0F0D29" w:themeColor="text1"/>
          <w:sz w:val="24"/>
          <w:szCs w:val="20"/>
          <w:lang w:eastAsia="en-GB"/>
        </w:rPr>
        <w:t xml:space="preserve">(Story available on the </w:t>
      </w:r>
      <w:proofErr w:type="spellStart"/>
      <w:r>
        <w:rPr>
          <w:rFonts w:cstheme="minorHAnsi"/>
          <w:b w:val="0"/>
          <w:bCs/>
          <w:color w:val="0F0D29" w:themeColor="text1"/>
          <w:sz w:val="24"/>
          <w:szCs w:val="20"/>
          <w:lang w:eastAsia="en-GB"/>
        </w:rPr>
        <w:t>M</w:t>
      </w:r>
      <w:r w:rsidRPr="00890CD5">
        <w:rPr>
          <w:rFonts w:cstheme="minorHAnsi"/>
          <w:b w:val="0"/>
          <w:bCs/>
          <w:color w:val="0F0D29" w:themeColor="text1"/>
          <w:sz w:val="24"/>
          <w:szCs w:val="20"/>
          <w:lang w:eastAsia="en-GB"/>
        </w:rPr>
        <w:t>yCommunity</w:t>
      </w:r>
      <w:proofErr w:type="spellEnd"/>
      <w:r w:rsidRPr="00890CD5">
        <w:rPr>
          <w:rFonts w:cstheme="minorHAnsi"/>
          <w:b w:val="0"/>
          <w:bCs/>
          <w:color w:val="0F0D29" w:themeColor="text1"/>
          <w:sz w:val="24"/>
          <w:szCs w:val="20"/>
          <w:lang w:eastAsia="en-GB"/>
        </w:rPr>
        <w:t xml:space="preserve"> website - </w:t>
      </w:r>
      <w:hyperlink r:id="rId36" w:history="1">
        <w:r w:rsidR="00785E5B" w:rsidRPr="004C7078">
          <w:rPr>
            <w:rStyle w:val="Hyperlink"/>
            <w:rFonts w:cstheme="minorHAnsi"/>
            <w:b w:val="0"/>
            <w:bCs/>
            <w:sz w:val="24"/>
            <w:szCs w:val="20"/>
            <w:lang w:eastAsia="en-GB"/>
          </w:rPr>
          <w:t>https://mycommunity.org.uk/reviving-temple-hill-restoring-youth-club-gym</w:t>
        </w:r>
      </w:hyperlink>
      <w:r w:rsidR="00785E5B">
        <w:rPr>
          <w:rFonts w:cstheme="minorHAnsi"/>
          <w:b w:val="0"/>
          <w:bCs/>
          <w:color w:val="0F0D29" w:themeColor="text1"/>
          <w:sz w:val="24"/>
          <w:szCs w:val="20"/>
          <w:lang w:eastAsia="en-GB"/>
        </w:rPr>
        <w:t xml:space="preserve">) </w:t>
      </w:r>
      <w:r>
        <w:rPr>
          <w:rFonts w:cstheme="minorHAnsi"/>
          <w:b w:val="0"/>
          <w:bCs/>
          <w:color w:val="0F0D29" w:themeColor="text1"/>
          <w:sz w:val="24"/>
          <w:szCs w:val="20"/>
          <w:lang w:eastAsia="en-GB"/>
        </w:rPr>
        <w:t xml:space="preserve"> </w:t>
      </w:r>
    </w:p>
    <w:p w14:paraId="07715C20" w14:textId="3648D433" w:rsidR="008049F8" w:rsidRDefault="000A7F9A" w:rsidP="00752D5A">
      <w:pPr>
        <w:pStyle w:val="Heading3"/>
        <w:spacing w:before="480"/>
      </w:pPr>
      <w:bookmarkStart w:id="35" w:name="_Toc146289080"/>
      <w:r>
        <w:lastRenderedPageBreak/>
        <w:t>South Seeds</w:t>
      </w:r>
      <w:bookmarkEnd w:id="35"/>
    </w:p>
    <w:p w14:paraId="2B1E85EC" w14:textId="23018969" w:rsidR="00F70F3E" w:rsidRPr="006E1E46" w:rsidRDefault="006E1E46" w:rsidP="006E1E46">
      <w:pPr>
        <w:rPr>
          <w:sz w:val="14"/>
          <w:szCs w:val="10"/>
        </w:rPr>
      </w:pPr>
      <w:r>
        <w:rPr>
          <w:noProof/>
        </w:rPr>
        <w:drawing>
          <wp:anchor distT="0" distB="0" distL="114300" distR="114300" simplePos="0" relativeHeight="251663402" behindDoc="1" locked="0" layoutInCell="1" allowOverlap="1" wp14:anchorId="42E3AF4B" wp14:editId="6B0CABE2">
            <wp:simplePos x="0" y="0"/>
            <wp:positionH relativeFrom="margin">
              <wp:posOffset>3591560</wp:posOffset>
            </wp:positionH>
            <wp:positionV relativeFrom="paragraph">
              <wp:posOffset>123825</wp:posOffset>
            </wp:positionV>
            <wp:extent cx="2256790" cy="2893060"/>
            <wp:effectExtent l="0" t="0" r="0" b="2540"/>
            <wp:wrapTight wrapText="bothSides">
              <wp:wrapPolygon edited="0">
                <wp:start x="0" y="0"/>
                <wp:lineTo x="0" y="21477"/>
                <wp:lineTo x="21333" y="21477"/>
                <wp:lineTo x="213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800"/>
                    <a:stretch/>
                  </pic:blipFill>
                  <pic:spPr bwMode="auto">
                    <a:xfrm>
                      <a:off x="0" y="0"/>
                      <a:ext cx="2256790" cy="289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AF6E96" w14:textId="77777777" w:rsidR="00F70F3E" w:rsidRPr="006E1E46" w:rsidRDefault="00F70F3E" w:rsidP="006E1E46">
      <w:pPr>
        <w:rPr>
          <w:rFonts w:cstheme="minorHAnsi"/>
          <w:b w:val="0"/>
          <w:bCs/>
          <w:color w:val="auto"/>
          <w:sz w:val="24"/>
          <w:szCs w:val="24"/>
        </w:rPr>
      </w:pPr>
      <w:r w:rsidRPr="006E1E46">
        <w:rPr>
          <w:rFonts w:cstheme="minorHAnsi"/>
          <w:b w:val="0"/>
          <w:bCs/>
          <w:color w:val="auto"/>
          <w:sz w:val="24"/>
          <w:szCs w:val="24"/>
        </w:rPr>
        <w:t xml:space="preserve">South Seeds is based in Glasgow and was set up ten years ago with the mission to enable Southsiders to lead more sustainable lives. It has grown into a successful, community-led charity with an impressive </w:t>
      </w:r>
      <w:r w:rsidRPr="006E1E46">
        <w:rPr>
          <w:rFonts w:eastAsia="Times New Roman" w:cstheme="minorHAnsi"/>
          <w:b w:val="0"/>
          <w:bCs/>
          <w:color w:val="auto"/>
          <w:sz w:val="24"/>
          <w:szCs w:val="24"/>
        </w:rPr>
        <w:t>track record in engaging residents in its wide-ranging programmes and activities.</w:t>
      </w:r>
      <w:r w:rsidRPr="006E1E46">
        <w:rPr>
          <w:rFonts w:cstheme="minorHAnsi"/>
          <w:b w:val="0"/>
          <w:bCs/>
          <w:color w:val="auto"/>
          <w:sz w:val="24"/>
          <w:szCs w:val="24"/>
        </w:rPr>
        <w:t xml:space="preserve"> </w:t>
      </w:r>
    </w:p>
    <w:p w14:paraId="493249E2" w14:textId="0A3959FA" w:rsidR="00F70F3E" w:rsidRPr="006E1E46" w:rsidRDefault="00F70F3E" w:rsidP="006E1E46">
      <w:pPr>
        <w:rPr>
          <w:rFonts w:cstheme="minorHAnsi"/>
          <w:b w:val="0"/>
          <w:bCs/>
          <w:color w:val="auto"/>
          <w:sz w:val="24"/>
          <w:szCs w:val="24"/>
        </w:rPr>
      </w:pPr>
      <w:r w:rsidRPr="006E1E46">
        <w:rPr>
          <w:rFonts w:cstheme="minorHAnsi"/>
          <w:b w:val="0"/>
          <w:bCs/>
          <w:color w:val="auto"/>
          <w:sz w:val="24"/>
          <w:szCs w:val="24"/>
        </w:rPr>
        <w:t>South Seeds has ambitious plans for the old changing rooms and the land on Queen’s Park Recreation Ground, with a view to saving this important asset and developing a community hub on the site</w:t>
      </w:r>
      <w:r w:rsidR="006E1E46" w:rsidRPr="006E1E46">
        <w:rPr>
          <w:rFonts w:cstheme="minorHAnsi"/>
          <w:b w:val="0"/>
          <w:bCs/>
          <w:color w:val="auto"/>
          <w:sz w:val="24"/>
          <w:szCs w:val="24"/>
        </w:rPr>
        <w:t xml:space="preserve">. </w:t>
      </w:r>
    </w:p>
    <w:p w14:paraId="29493154" w14:textId="77777777" w:rsidR="00F70F3E" w:rsidRDefault="00F70F3E" w:rsidP="00F70F3E">
      <w:r w:rsidRPr="4D9E2CCC">
        <w:rPr>
          <w:rFonts w:ascii="Times New Roman" w:eastAsia="Times New Roman" w:hAnsi="Times New Roman" w:cs="Times New Roman"/>
          <w:sz w:val="24"/>
          <w:szCs w:val="24"/>
        </w:rPr>
        <w:t xml:space="preserve"> </w:t>
      </w:r>
    </w:p>
    <w:p w14:paraId="77F62F44" w14:textId="77777777" w:rsidR="00F70F3E" w:rsidRDefault="00F70F3E" w:rsidP="00752D5A">
      <w:pPr>
        <w:pStyle w:val="Heading4"/>
      </w:pPr>
      <w:r w:rsidRPr="4D9E2CCC">
        <w:t xml:space="preserve">Engaging the community </w:t>
      </w:r>
    </w:p>
    <w:p w14:paraId="3A80360B" w14:textId="782146E1" w:rsidR="00F70F3E" w:rsidRPr="00752D5A" w:rsidRDefault="00AD42FC" w:rsidP="00752D5A">
      <w:pPr>
        <w:spacing w:before="240" w:after="240"/>
        <w:rPr>
          <w:b w:val="0"/>
          <w:bCs/>
          <w:color w:val="auto"/>
          <w:sz w:val="24"/>
          <w:szCs w:val="20"/>
        </w:rPr>
      </w:pPr>
      <w:r w:rsidRPr="009645DD">
        <w:rPr>
          <w:rStyle w:val="Hyperlink"/>
          <w:noProof/>
        </w:rPr>
        <mc:AlternateContent>
          <mc:Choice Requires="wps">
            <w:drawing>
              <wp:anchor distT="0" distB="0" distL="114300" distR="114300" simplePos="0" relativeHeight="251665450" behindDoc="0" locked="0" layoutInCell="1" allowOverlap="1" wp14:anchorId="2F1BF070" wp14:editId="20CC1569">
                <wp:simplePos x="0" y="0"/>
                <wp:positionH relativeFrom="margin">
                  <wp:align>right</wp:align>
                </wp:positionH>
                <wp:positionV relativeFrom="paragraph">
                  <wp:posOffset>1570355</wp:posOffset>
                </wp:positionV>
                <wp:extent cx="6086475" cy="1600200"/>
                <wp:effectExtent l="0" t="0" r="28575" b="19050"/>
                <wp:wrapTopAndBottom/>
                <wp:docPr id="16" name="Text Box 16"/>
                <wp:cNvGraphicFramePr/>
                <a:graphic xmlns:a="http://schemas.openxmlformats.org/drawingml/2006/main">
                  <a:graphicData uri="http://schemas.microsoft.com/office/word/2010/wordprocessingShape">
                    <wps:wsp>
                      <wps:cNvSpPr txBox="1"/>
                      <wps:spPr>
                        <a:xfrm>
                          <a:off x="0" y="0"/>
                          <a:ext cx="6086475" cy="1600200"/>
                        </a:xfrm>
                        <a:prstGeom prst="rect">
                          <a:avLst/>
                        </a:prstGeom>
                        <a:solidFill>
                          <a:schemeClr val="accent2">
                            <a:lumMod val="20000"/>
                            <a:lumOff val="80000"/>
                          </a:schemeClr>
                        </a:solidFill>
                        <a:ln w="6350">
                          <a:solidFill>
                            <a:schemeClr val="accent2">
                              <a:lumMod val="20000"/>
                              <a:lumOff val="80000"/>
                            </a:schemeClr>
                          </a:solidFill>
                        </a:ln>
                      </wps:spPr>
                      <wps:txbx>
                        <w:txbxContent>
                          <w:p w14:paraId="0902BE92" w14:textId="03139650" w:rsidR="00CE2A85" w:rsidRPr="00A45D9E" w:rsidRDefault="00CE2A85" w:rsidP="00CE2A85">
                            <w:pPr>
                              <w:rPr>
                                <w:b w:val="0"/>
                                <w:bCs/>
                                <w:i/>
                                <w:iCs/>
                                <w:color w:val="auto"/>
                                <w:sz w:val="24"/>
                                <w:szCs w:val="20"/>
                              </w:rPr>
                            </w:pPr>
                          </w:p>
                          <w:p w14:paraId="495594AC" w14:textId="6D11A156" w:rsidR="00CE2A85" w:rsidRPr="00CE2A85" w:rsidRDefault="00CE2A85" w:rsidP="00CE2A85">
                            <w:pPr>
                              <w:rPr>
                                <w:b w:val="0"/>
                                <w:bCs/>
                                <w:color w:val="auto"/>
                                <w:sz w:val="24"/>
                                <w:szCs w:val="24"/>
                              </w:rPr>
                            </w:pPr>
                            <w:r w:rsidRPr="00CE2A85">
                              <w:rPr>
                                <w:b w:val="0"/>
                                <w:bCs/>
                                <w:i/>
                                <w:iCs/>
                                <w:color w:val="auto"/>
                                <w:sz w:val="24"/>
                                <w:szCs w:val="24"/>
                              </w:rPr>
                              <w:t>“We are delighted that we have enabled local residents to get involved with the transformation of the vacant Changing Rooms on the recreation ground. People are learning new skills and making new friends. Best of all the building and surrounding land is looking much more cared for. Soon we hope, with support from the Community Ownership Fund to put it back in to community use.”</w:t>
                            </w:r>
                            <w:r w:rsidRPr="00CE2A85">
                              <w:rPr>
                                <w:b w:val="0"/>
                                <w:bCs/>
                                <w:color w:val="auto"/>
                                <w:sz w:val="24"/>
                                <w:szCs w:val="24"/>
                              </w:rPr>
                              <w:t xml:space="preserve"> </w:t>
                            </w:r>
                            <w:r>
                              <w:rPr>
                                <w:b w:val="0"/>
                                <w:bCs/>
                                <w:color w:val="auto"/>
                                <w:sz w:val="24"/>
                                <w:szCs w:val="24"/>
                              </w:rPr>
                              <w:t>-</w:t>
                            </w:r>
                            <w:r w:rsidRPr="00CE2A85">
                              <w:rPr>
                                <w:b w:val="0"/>
                                <w:bCs/>
                                <w:color w:val="auto"/>
                                <w:sz w:val="24"/>
                                <w:szCs w:val="24"/>
                              </w:rPr>
                              <w:t xml:space="preserve"> </w:t>
                            </w:r>
                            <w:r w:rsidRPr="00CE2A85">
                              <w:rPr>
                                <w:color w:val="002060"/>
                                <w:sz w:val="24"/>
                                <w:szCs w:val="24"/>
                              </w:rPr>
                              <w:t>Lucy Gillie, General Manager, South Seeds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1BF070" id="Text Box 16" o:spid="_x0000_s1031" type="#_x0000_t202" style="position:absolute;margin-left:428.05pt;margin-top:123.65pt;width:479.25pt;height:126pt;z-index:25166545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" fillcolor="#d6e9f5 [661]" strokecolor="#d6e9f5 [661]" strokeweight=".5pt">
                <v:textbox>
                  <w:txbxContent>
                    <w:p w14:paraId="0902BE92" w14:textId="03139650" w:rsidR="00CE2A85" w:rsidRPr="00A45D9E" w:rsidRDefault="00CE2A85" w:rsidP="00CE2A85">
                      <w:pPr>
                        <w:rPr>
                          <w:b w:val="0"/>
                          <w:bCs/>
                          <w:i/>
                          <w:iCs/>
                          <w:color w:val="auto"/>
                          <w:sz w:val="24"/>
                          <w:szCs w:val="20"/>
                        </w:rPr>
                      </w:pPr>
                    </w:p>
                    <w:p w14:paraId="495594AC" w14:textId="6D11A156" w:rsidR="00CE2A85" w:rsidRPr="00CE2A85" w:rsidRDefault="00CE2A85" w:rsidP="00CE2A85">
                      <w:pPr>
                        <w:rPr>
                          <w:b w:val="0"/>
                          <w:bCs/>
                          <w:color w:val="auto"/>
                          <w:sz w:val="24"/>
                          <w:szCs w:val="24"/>
                        </w:rPr>
                      </w:pPr>
                      <w:r w:rsidRPr="00CE2A85">
                        <w:rPr>
                          <w:b w:val="0"/>
                          <w:bCs/>
                          <w:i/>
                          <w:iCs/>
                          <w:color w:val="auto"/>
                          <w:sz w:val="24"/>
                          <w:szCs w:val="24"/>
                        </w:rPr>
                        <w:t>“We are delighted that we have enabled local residents to get involved with the transformation of the vacant Changing Rooms on the recreation ground. People are learning new skills and making new friends. Best of all the building and surrounding land is looking much more cared for. Soon we hope, with support from the Community Ownership Fund to put it back in to community use.”</w:t>
                      </w:r>
                      <w:r w:rsidRPr="00CE2A85">
                        <w:rPr>
                          <w:b w:val="0"/>
                          <w:bCs/>
                          <w:color w:val="auto"/>
                          <w:sz w:val="24"/>
                          <w:szCs w:val="24"/>
                        </w:rPr>
                        <w:t xml:space="preserve"> </w:t>
                      </w:r>
                      <w:r>
                        <w:rPr>
                          <w:b w:val="0"/>
                          <w:bCs/>
                          <w:color w:val="auto"/>
                          <w:sz w:val="24"/>
                          <w:szCs w:val="24"/>
                        </w:rPr>
                        <w:t>-</w:t>
                      </w:r>
                      <w:r w:rsidRPr="00CE2A85">
                        <w:rPr>
                          <w:b w:val="0"/>
                          <w:bCs/>
                          <w:color w:val="auto"/>
                          <w:sz w:val="24"/>
                          <w:szCs w:val="24"/>
                        </w:rPr>
                        <w:t xml:space="preserve"> </w:t>
                      </w:r>
                      <w:r w:rsidRPr="00CE2A85">
                        <w:rPr>
                          <w:color w:val="002060"/>
                          <w:sz w:val="24"/>
                          <w:szCs w:val="24"/>
                        </w:rPr>
                        <w:t>Lucy Gillie, General Manager, South Seeds</w:t>
                      </w:r>
                    </w:p>
                  </w:txbxContent>
                </v:textbox>
                <w10:wrap type="topAndBottom" anchorx="margin"/>
              </v:shape>
            </w:pict>
          </mc:Fallback>
        </mc:AlternateContent>
      </w:r>
      <w:r w:rsidR="00F70F3E" w:rsidRPr="00752D5A">
        <w:rPr>
          <w:rFonts w:ascii="Calibri" w:eastAsia="Calibri" w:hAnsi="Calibri" w:cs="Calibri"/>
          <w:b w:val="0"/>
          <w:bCs/>
          <w:color w:val="auto"/>
          <w:sz w:val="24"/>
          <w:szCs w:val="20"/>
        </w:rPr>
        <w:t xml:space="preserve">In the summer of 2021, South Seeds consulted with over 170 residents seeking views </w:t>
      </w:r>
      <w:r w:rsidR="00F70F3E" w:rsidRPr="00752D5A">
        <w:rPr>
          <w:b w:val="0"/>
          <w:bCs/>
          <w:color w:val="auto"/>
          <w:sz w:val="24"/>
          <w:szCs w:val="20"/>
        </w:rPr>
        <w:t xml:space="preserve">by means of an online survey and five in-person consultation events. All participants familiar with the area were of the view that the rejuvenation of the site was long overdue. Typical comments were that the graffiti-covered building was an ‘eyesore’ in its current condition. Many who responded felt strongly that </w:t>
      </w:r>
      <w:proofErr w:type="gramStart"/>
      <w:r w:rsidR="00F70F3E" w:rsidRPr="00752D5A">
        <w:rPr>
          <w:b w:val="0"/>
          <w:bCs/>
          <w:color w:val="auto"/>
          <w:sz w:val="24"/>
          <w:szCs w:val="20"/>
        </w:rPr>
        <w:t>the space</w:t>
      </w:r>
      <w:proofErr w:type="gramEnd"/>
      <w:r w:rsidR="00F70F3E" w:rsidRPr="00752D5A">
        <w:rPr>
          <w:b w:val="0"/>
          <w:bCs/>
          <w:color w:val="auto"/>
          <w:sz w:val="24"/>
          <w:szCs w:val="20"/>
        </w:rPr>
        <w:t xml:space="preserve"> could have a meaningful role to play in bringing people together and improving wellbeing locally.</w:t>
      </w:r>
      <w:r w:rsidR="00F70F3E" w:rsidRPr="00752D5A">
        <w:rPr>
          <w:rFonts w:ascii="Calibri" w:eastAsia="Calibri" w:hAnsi="Calibri" w:cs="Calibri"/>
          <w:b w:val="0"/>
          <w:bCs/>
          <w:color w:val="auto"/>
          <w:sz w:val="24"/>
          <w:szCs w:val="20"/>
        </w:rPr>
        <w:t xml:space="preserve"> </w:t>
      </w:r>
    </w:p>
    <w:p w14:paraId="025AAD68" w14:textId="798ED8D4" w:rsidR="00F70F3E" w:rsidRDefault="00F70F3E" w:rsidP="00F70F3E">
      <w:pPr>
        <w:rPr>
          <w:rFonts w:ascii="Times New Roman" w:eastAsia="Times New Roman" w:hAnsi="Times New Roman" w:cs="Times New Roman"/>
          <w:b w:val="0"/>
          <w:bCs/>
          <w:sz w:val="24"/>
          <w:szCs w:val="24"/>
        </w:rPr>
      </w:pPr>
    </w:p>
    <w:p w14:paraId="030767B6" w14:textId="7D239FBB" w:rsidR="00F70F3E" w:rsidRDefault="00CE2A85" w:rsidP="00CE2A85">
      <w:pPr>
        <w:pStyle w:val="Heading4"/>
      </w:pPr>
      <w:r>
        <w:t>Funding the project</w:t>
      </w:r>
    </w:p>
    <w:p w14:paraId="4E22541C" w14:textId="1EB6777E" w:rsidR="00F70F3E" w:rsidRPr="00CE2A85" w:rsidRDefault="00F70F3E" w:rsidP="00CE2A85">
      <w:pPr>
        <w:spacing w:before="240" w:after="240"/>
        <w:rPr>
          <w:b w:val="0"/>
          <w:bCs/>
          <w:color w:val="auto"/>
          <w:sz w:val="24"/>
          <w:szCs w:val="20"/>
        </w:rPr>
      </w:pPr>
      <w:r w:rsidRPr="00CE2A85">
        <w:rPr>
          <w:rFonts w:ascii="Calibri" w:eastAsia="Calibri" w:hAnsi="Calibri" w:cs="Calibri"/>
          <w:b w:val="0"/>
          <w:bCs/>
          <w:color w:val="auto"/>
          <w:sz w:val="24"/>
          <w:szCs w:val="20"/>
        </w:rPr>
        <w:t>South Seeds have received £256,793</w:t>
      </w:r>
      <w:r w:rsidRPr="00CE2A85">
        <w:rPr>
          <w:b w:val="0"/>
          <w:bCs/>
          <w:color w:val="auto"/>
          <w:sz w:val="24"/>
          <w:szCs w:val="20"/>
        </w:rPr>
        <w:t xml:space="preserve"> from the community ownership fund (£219,003 capital funding and£37,790 revenue). </w:t>
      </w:r>
      <w:r w:rsidRPr="00CE2A85">
        <w:rPr>
          <w:rFonts w:ascii="Calibri" w:eastAsia="Calibri" w:hAnsi="Calibri" w:cs="Calibri"/>
          <w:b w:val="0"/>
          <w:bCs/>
          <w:color w:val="auto"/>
          <w:sz w:val="24"/>
          <w:szCs w:val="20"/>
        </w:rPr>
        <w:t xml:space="preserve">COF funding will be used to create a Community Net-Zero hub, </w:t>
      </w:r>
      <w:r w:rsidRPr="00CE2A85">
        <w:rPr>
          <w:b w:val="0"/>
          <w:bCs/>
          <w:color w:val="auto"/>
          <w:sz w:val="24"/>
          <w:szCs w:val="20"/>
        </w:rPr>
        <w:t>providing a range of low-carbon information, training operations and resources, alongside urban nature-based wellbeing activities for Glasgow residents</w:t>
      </w:r>
      <w:r w:rsidR="00CE2A85">
        <w:rPr>
          <w:b w:val="0"/>
          <w:bCs/>
          <w:color w:val="auto"/>
          <w:sz w:val="24"/>
          <w:szCs w:val="20"/>
        </w:rPr>
        <w:t>.</w:t>
      </w:r>
    </w:p>
    <w:p w14:paraId="53FED746" w14:textId="4CE1C5D6" w:rsidR="00F70F3E" w:rsidRPr="00CE2A85" w:rsidRDefault="00F70F3E" w:rsidP="00CE2A85">
      <w:pPr>
        <w:spacing w:before="240" w:after="240"/>
        <w:rPr>
          <w:b w:val="0"/>
          <w:bCs/>
          <w:color w:val="auto"/>
          <w:sz w:val="24"/>
          <w:szCs w:val="20"/>
        </w:rPr>
      </w:pPr>
      <w:r w:rsidRPr="00CE2A85">
        <w:rPr>
          <w:rFonts w:ascii="Calibri" w:eastAsia="Calibri" w:hAnsi="Calibri" w:cs="Calibri"/>
          <w:b w:val="0"/>
          <w:bCs/>
          <w:color w:val="auto"/>
          <w:sz w:val="24"/>
          <w:szCs w:val="20"/>
        </w:rPr>
        <w:t xml:space="preserve">The plan is that the central section of the existing building will be demolished and replaced by an area of hard standing with a timber shelter protecting a section of the outdoor space. On the </w:t>
      </w:r>
      <w:r w:rsidRPr="00CE2A85">
        <w:rPr>
          <w:rFonts w:ascii="Calibri" w:eastAsia="Calibri" w:hAnsi="Calibri" w:cs="Calibri"/>
          <w:b w:val="0"/>
          <w:bCs/>
          <w:color w:val="auto"/>
          <w:sz w:val="24"/>
          <w:szCs w:val="20"/>
        </w:rPr>
        <w:lastRenderedPageBreak/>
        <w:t xml:space="preserve">south of the central space will be a kiosk/café with outdoor seating beyond it, and to the north, the remaining cubicles will be converted into a small meeting room and workshop and storage space. The surrounding land will be developed with further raised beds. </w:t>
      </w:r>
    </w:p>
    <w:p w14:paraId="6C197E0B" w14:textId="29B13BC1" w:rsidR="00F70F3E" w:rsidRPr="00CE2A85" w:rsidRDefault="00F70F3E" w:rsidP="00CE2A85">
      <w:pPr>
        <w:spacing w:before="240" w:after="240"/>
        <w:rPr>
          <w:b w:val="0"/>
          <w:bCs/>
          <w:color w:val="auto"/>
          <w:sz w:val="24"/>
          <w:szCs w:val="20"/>
        </w:rPr>
      </w:pPr>
      <w:r w:rsidRPr="00CE2A85">
        <w:rPr>
          <w:rFonts w:ascii="Calibri" w:eastAsia="Calibri" w:hAnsi="Calibri" w:cs="Calibri"/>
          <w:b w:val="0"/>
          <w:bCs/>
          <w:color w:val="auto"/>
          <w:sz w:val="24"/>
          <w:szCs w:val="20"/>
        </w:rPr>
        <w:t xml:space="preserve">South Seeds aim to use all the </w:t>
      </w:r>
      <w:r w:rsidRPr="00CE2A85">
        <w:rPr>
          <w:b w:val="0"/>
          <w:bCs/>
          <w:color w:val="auto"/>
          <w:sz w:val="24"/>
          <w:szCs w:val="20"/>
        </w:rPr>
        <w:t xml:space="preserve">expertise at their disposal to ensure a very resource and energy-efficient build, reflecting the ethos of the </w:t>
      </w:r>
      <w:proofErr w:type="spellStart"/>
      <w:r w:rsidRPr="00CE2A85">
        <w:rPr>
          <w:b w:val="0"/>
          <w:bCs/>
          <w:color w:val="auto"/>
          <w:sz w:val="24"/>
          <w:szCs w:val="20"/>
        </w:rPr>
        <w:t>organisation</w:t>
      </w:r>
      <w:proofErr w:type="spellEnd"/>
      <w:r w:rsidRPr="00CE2A85">
        <w:rPr>
          <w:b w:val="0"/>
          <w:bCs/>
          <w:color w:val="auto"/>
          <w:sz w:val="24"/>
          <w:szCs w:val="20"/>
        </w:rPr>
        <w:t xml:space="preserve"> and ensuring the lowest running costs for the </w:t>
      </w:r>
      <w:proofErr w:type="gramStart"/>
      <w:r w:rsidRPr="00CE2A85">
        <w:rPr>
          <w:b w:val="0"/>
          <w:bCs/>
          <w:color w:val="auto"/>
          <w:sz w:val="24"/>
          <w:szCs w:val="20"/>
        </w:rPr>
        <w:t>space as</w:t>
      </w:r>
      <w:proofErr w:type="gramEnd"/>
      <w:r w:rsidRPr="00CE2A85">
        <w:rPr>
          <w:b w:val="0"/>
          <w:bCs/>
          <w:color w:val="auto"/>
          <w:sz w:val="24"/>
          <w:szCs w:val="20"/>
        </w:rPr>
        <w:t xml:space="preserve"> can reasonably be achieved.</w:t>
      </w:r>
      <w:r w:rsidRPr="00CE2A85">
        <w:rPr>
          <w:rFonts w:ascii="Calibri" w:eastAsia="Calibri" w:hAnsi="Calibri" w:cs="Calibri"/>
          <w:b w:val="0"/>
          <w:bCs/>
          <w:color w:val="auto"/>
          <w:sz w:val="24"/>
          <w:szCs w:val="20"/>
        </w:rPr>
        <w:t xml:space="preserve"> </w:t>
      </w:r>
    </w:p>
    <w:p w14:paraId="290564B5" w14:textId="0A98BED8" w:rsidR="00F70F3E" w:rsidRDefault="00CE2A85" w:rsidP="00CE2A85">
      <w:pPr>
        <w:pStyle w:val="Heading4"/>
      </w:pPr>
      <w:r w:rsidRPr="4D9E2CCC">
        <w:t>Getting</w:t>
      </w:r>
      <w:r w:rsidR="00F70F3E" w:rsidRPr="4D9E2CCC">
        <w:t xml:space="preserve"> the right support</w:t>
      </w:r>
    </w:p>
    <w:p w14:paraId="4EF53F35" w14:textId="77777777" w:rsidR="00F70F3E" w:rsidRPr="00CE2A85" w:rsidRDefault="00F70F3E" w:rsidP="00CE2A85">
      <w:pPr>
        <w:spacing w:before="240" w:after="240"/>
        <w:rPr>
          <w:rFonts w:cstheme="minorHAnsi"/>
          <w:b w:val="0"/>
          <w:bCs/>
          <w:color w:val="auto"/>
        </w:rPr>
      </w:pPr>
      <w:r w:rsidRPr="00CE2A85">
        <w:rPr>
          <w:rFonts w:eastAsia="Calibri" w:cstheme="minorHAnsi"/>
          <w:b w:val="0"/>
          <w:bCs/>
          <w:color w:val="auto"/>
          <w:sz w:val="24"/>
          <w:szCs w:val="24"/>
        </w:rPr>
        <w:t>A diagnostic session undertaken by Development Trust Association Scotland (DTAS) identified</w:t>
      </w:r>
      <w:r w:rsidRPr="00CE2A85">
        <w:rPr>
          <w:rFonts w:eastAsia="Times New Roman" w:cstheme="minorHAnsi"/>
          <w:b w:val="0"/>
          <w:bCs/>
          <w:color w:val="auto"/>
          <w:sz w:val="24"/>
          <w:szCs w:val="24"/>
        </w:rPr>
        <w:t xml:space="preserve"> that the Outline Business Plan the group had developed was strong but could be improved in some areas. A support package was put together identifying areas where the group could make improvements themselves and others that were more suited to an external consultant (DTAS Associate). The group set to work on </w:t>
      </w:r>
      <w:proofErr w:type="gramStart"/>
      <w:r w:rsidRPr="00CE2A85">
        <w:rPr>
          <w:rFonts w:eastAsia="Times New Roman" w:cstheme="minorHAnsi"/>
          <w:b w:val="0"/>
          <w:bCs/>
          <w:color w:val="auto"/>
          <w:sz w:val="24"/>
          <w:szCs w:val="24"/>
        </w:rPr>
        <w:t>a number of</w:t>
      </w:r>
      <w:proofErr w:type="gramEnd"/>
      <w:r w:rsidRPr="00CE2A85">
        <w:rPr>
          <w:rFonts w:eastAsia="Times New Roman" w:cstheme="minorHAnsi"/>
          <w:b w:val="0"/>
          <w:bCs/>
          <w:color w:val="auto"/>
          <w:sz w:val="24"/>
          <w:szCs w:val="24"/>
        </w:rPr>
        <w:t xml:space="preserve"> improvements, such as clarifying the strategic fit with the wider development plan for the park, adding case studies from users and outlining the lease terms agreed with the local authority. </w:t>
      </w:r>
      <w:r w:rsidRPr="00CE2A85">
        <w:rPr>
          <w:rFonts w:eastAsia="Calibri" w:cstheme="minorHAnsi"/>
          <w:b w:val="0"/>
          <w:bCs/>
          <w:color w:val="auto"/>
          <w:sz w:val="24"/>
          <w:szCs w:val="24"/>
        </w:rPr>
        <w:t xml:space="preserve"> </w:t>
      </w:r>
    </w:p>
    <w:p w14:paraId="3186AAB9" w14:textId="38A65D8C" w:rsidR="00F70F3E" w:rsidRPr="00CE2A85" w:rsidRDefault="00F70F3E" w:rsidP="00CE2A85">
      <w:pPr>
        <w:spacing w:before="240" w:after="240"/>
        <w:rPr>
          <w:rFonts w:cstheme="minorHAnsi"/>
          <w:b w:val="0"/>
          <w:bCs/>
          <w:color w:val="auto"/>
        </w:rPr>
      </w:pPr>
      <w:r w:rsidRPr="00CE2A85">
        <w:rPr>
          <w:rFonts w:eastAsia="Calibri" w:cstheme="minorHAnsi"/>
          <w:b w:val="0"/>
          <w:bCs/>
          <w:color w:val="auto"/>
          <w:sz w:val="24"/>
          <w:szCs w:val="24"/>
        </w:rPr>
        <w:t xml:space="preserve">The Associate's main task was to incorporate updated capital costs into the business plan and outline a clear funding strategy as well as developing five-year financial forecasts. A risk register was also completed, </w:t>
      </w:r>
      <w:r w:rsidR="00CE2A85" w:rsidRPr="00CE2A85">
        <w:rPr>
          <w:rFonts w:eastAsia="Calibri" w:cstheme="minorHAnsi"/>
          <w:b w:val="0"/>
          <w:bCs/>
          <w:color w:val="auto"/>
          <w:sz w:val="24"/>
          <w:szCs w:val="24"/>
        </w:rPr>
        <w:t>focusing</w:t>
      </w:r>
      <w:r w:rsidRPr="00CE2A85">
        <w:rPr>
          <w:rFonts w:eastAsia="Calibri" w:cstheme="minorHAnsi"/>
          <w:b w:val="0"/>
          <w:bCs/>
          <w:color w:val="auto"/>
          <w:sz w:val="24"/>
          <w:szCs w:val="24"/>
        </w:rPr>
        <w:t xml:space="preserve"> specifically on the capital project and a theory of change added to show a clear path from activities to the wider impact in the community. </w:t>
      </w:r>
    </w:p>
    <w:p w14:paraId="01567012" w14:textId="0D0CC1B1" w:rsidR="008049F8" w:rsidRDefault="00F70F3E" w:rsidP="00CE2A85">
      <w:pPr>
        <w:spacing w:before="240" w:after="240"/>
        <w:rPr>
          <w:rFonts w:eastAsia="Calibri" w:cstheme="minorHAnsi"/>
          <w:b w:val="0"/>
          <w:bCs/>
          <w:color w:val="auto"/>
          <w:sz w:val="24"/>
          <w:szCs w:val="24"/>
        </w:rPr>
      </w:pPr>
      <w:r w:rsidRPr="00CE2A85">
        <w:rPr>
          <w:rFonts w:eastAsia="Calibri" w:cstheme="minorHAnsi"/>
          <w:b w:val="0"/>
          <w:bCs/>
          <w:color w:val="auto"/>
          <w:sz w:val="24"/>
          <w:szCs w:val="24"/>
        </w:rPr>
        <w:t>The work was completed quickly as the group were keen to meet the funding window deadline and they were very satisfied with the support they received through the programme</w:t>
      </w:r>
      <w:r w:rsidR="00CE2A85" w:rsidRPr="00CE2A85">
        <w:rPr>
          <w:rFonts w:eastAsia="Calibri" w:cstheme="minorHAnsi"/>
          <w:b w:val="0"/>
          <w:bCs/>
          <w:color w:val="auto"/>
          <w:sz w:val="24"/>
          <w:szCs w:val="24"/>
        </w:rPr>
        <w:t xml:space="preserve">. </w:t>
      </w:r>
    </w:p>
    <w:p w14:paraId="23AA24E2" w14:textId="5857E049" w:rsidR="00835567" w:rsidRPr="00CE2A85" w:rsidRDefault="00835567" w:rsidP="00CE2A85">
      <w:pPr>
        <w:spacing w:before="240" w:after="240"/>
        <w:rPr>
          <w:rFonts w:cstheme="minorHAnsi"/>
          <w:b w:val="0"/>
          <w:bCs/>
          <w:color w:val="auto"/>
        </w:rPr>
      </w:pPr>
      <w:r w:rsidRPr="00890CD5">
        <w:rPr>
          <w:rFonts w:cstheme="minorHAnsi"/>
          <w:b w:val="0"/>
          <w:bCs/>
          <w:color w:val="0F0D29" w:themeColor="text1"/>
          <w:sz w:val="24"/>
          <w:szCs w:val="20"/>
          <w:lang w:eastAsia="en-GB"/>
        </w:rPr>
        <w:t xml:space="preserve">(Story available on the </w:t>
      </w:r>
      <w:proofErr w:type="spellStart"/>
      <w:r>
        <w:rPr>
          <w:rFonts w:cstheme="minorHAnsi"/>
          <w:b w:val="0"/>
          <w:bCs/>
          <w:color w:val="0F0D29" w:themeColor="text1"/>
          <w:sz w:val="24"/>
          <w:szCs w:val="20"/>
          <w:lang w:eastAsia="en-GB"/>
        </w:rPr>
        <w:t>M</w:t>
      </w:r>
      <w:r w:rsidRPr="00890CD5">
        <w:rPr>
          <w:rFonts w:cstheme="minorHAnsi"/>
          <w:b w:val="0"/>
          <w:bCs/>
          <w:color w:val="0F0D29" w:themeColor="text1"/>
          <w:sz w:val="24"/>
          <w:szCs w:val="20"/>
          <w:lang w:eastAsia="en-GB"/>
        </w:rPr>
        <w:t>yCommunity</w:t>
      </w:r>
      <w:proofErr w:type="spellEnd"/>
      <w:r w:rsidRPr="00890CD5">
        <w:rPr>
          <w:rFonts w:cstheme="minorHAnsi"/>
          <w:b w:val="0"/>
          <w:bCs/>
          <w:color w:val="0F0D29" w:themeColor="text1"/>
          <w:sz w:val="24"/>
          <w:szCs w:val="20"/>
          <w:lang w:eastAsia="en-GB"/>
        </w:rPr>
        <w:t xml:space="preserve"> website - </w:t>
      </w:r>
      <w:r>
        <w:rPr>
          <w:rFonts w:cstheme="minorHAnsi"/>
          <w:b w:val="0"/>
          <w:bCs/>
          <w:color w:val="0F0D29" w:themeColor="text1"/>
          <w:sz w:val="24"/>
          <w:szCs w:val="20"/>
          <w:lang w:eastAsia="en-GB"/>
        </w:rPr>
        <w:t xml:space="preserve"> </w:t>
      </w:r>
      <w:hyperlink r:id="rId38" w:history="1">
        <w:r w:rsidR="002902E1" w:rsidRPr="004C7078">
          <w:rPr>
            <w:rStyle w:val="Hyperlink"/>
            <w:rFonts w:cstheme="minorHAnsi"/>
            <w:b w:val="0"/>
            <w:bCs/>
            <w:sz w:val="24"/>
            <w:szCs w:val="20"/>
            <w:lang w:eastAsia="en-GB"/>
          </w:rPr>
          <w:t>https://mycommunity.org.uk/south-seeds-from-neglected-changing-rooms-to-thriving-community-hub</w:t>
        </w:r>
      </w:hyperlink>
      <w:r w:rsidR="002902E1">
        <w:rPr>
          <w:rFonts w:cstheme="minorHAnsi"/>
          <w:b w:val="0"/>
          <w:bCs/>
          <w:color w:val="0F0D29" w:themeColor="text1"/>
          <w:sz w:val="24"/>
          <w:szCs w:val="20"/>
          <w:lang w:eastAsia="en-GB"/>
        </w:rPr>
        <w:t xml:space="preserve">) </w:t>
      </w:r>
    </w:p>
    <w:p w14:paraId="73A52E23" w14:textId="58780F0E" w:rsidR="00C00F46" w:rsidRDefault="002E5B38" w:rsidP="00835567">
      <w:pPr>
        <w:pStyle w:val="Heading3"/>
        <w:spacing w:before="120"/>
      </w:pPr>
      <w:bookmarkStart w:id="36" w:name="_Toc146289081"/>
      <w:r>
        <w:lastRenderedPageBreak/>
        <w:t>The Vale of Aeron Pub</w:t>
      </w:r>
      <w:bookmarkEnd w:id="36"/>
    </w:p>
    <w:p w14:paraId="743E3801" w14:textId="10E67776" w:rsidR="00CE2A85" w:rsidRPr="00CE2A85" w:rsidRDefault="00785E5B" w:rsidP="00CE2A85">
      <w:pPr>
        <w:pStyle w:val="Heading4"/>
        <w:spacing w:line="360" w:lineRule="auto"/>
      </w:pPr>
      <w:r>
        <w:rPr>
          <w:noProof/>
        </w:rPr>
        <w:drawing>
          <wp:anchor distT="0" distB="0" distL="114300" distR="114300" simplePos="0" relativeHeight="251668522" behindDoc="1" locked="0" layoutInCell="1" allowOverlap="1" wp14:anchorId="340EFE45" wp14:editId="7481A881">
            <wp:simplePos x="0" y="0"/>
            <wp:positionH relativeFrom="margin">
              <wp:align>right</wp:align>
            </wp:positionH>
            <wp:positionV relativeFrom="paragraph">
              <wp:posOffset>39370</wp:posOffset>
            </wp:positionV>
            <wp:extent cx="4201795" cy="2619375"/>
            <wp:effectExtent l="0" t="0" r="8255" b="9525"/>
            <wp:wrapTight wrapText="bothSides">
              <wp:wrapPolygon edited="0">
                <wp:start x="0" y="0"/>
                <wp:lineTo x="0" y="21521"/>
                <wp:lineTo x="21545" y="21521"/>
                <wp:lineTo x="215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6429"/>
                    <a:stretch/>
                  </pic:blipFill>
                  <pic:spPr bwMode="auto">
                    <a:xfrm>
                      <a:off x="0" y="0"/>
                      <a:ext cx="4201795" cy="261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2A85">
        <w:t>Setting the scene</w:t>
      </w:r>
    </w:p>
    <w:p w14:paraId="51CAEB39" w14:textId="77777777" w:rsidR="008049F8" w:rsidRPr="00CE2A85" w:rsidRDefault="008049F8" w:rsidP="00CE2A85">
      <w:pPr>
        <w:spacing w:before="240" w:after="240"/>
        <w:rPr>
          <w:b w:val="0"/>
          <w:bCs/>
          <w:color w:val="auto"/>
          <w:sz w:val="24"/>
          <w:szCs w:val="24"/>
        </w:rPr>
      </w:pPr>
      <w:r w:rsidRPr="00CE2A85">
        <w:rPr>
          <w:rFonts w:ascii="Calibri" w:eastAsia="Calibri" w:hAnsi="Calibri" w:cs="Calibri"/>
          <w:b w:val="0"/>
          <w:bCs/>
          <w:color w:val="auto"/>
          <w:sz w:val="24"/>
          <w:szCs w:val="24"/>
        </w:rPr>
        <w:t xml:space="preserve">The Vale of Aeron pub in </w:t>
      </w:r>
      <w:proofErr w:type="spellStart"/>
      <w:r w:rsidRPr="00CE2A85">
        <w:rPr>
          <w:b w:val="0"/>
          <w:bCs/>
          <w:color w:val="auto"/>
          <w:sz w:val="24"/>
          <w:szCs w:val="24"/>
        </w:rPr>
        <w:t>Ystrad</w:t>
      </w:r>
      <w:proofErr w:type="spellEnd"/>
      <w:r w:rsidRPr="00CE2A85">
        <w:rPr>
          <w:b w:val="0"/>
          <w:bCs/>
          <w:color w:val="auto"/>
          <w:sz w:val="24"/>
          <w:szCs w:val="24"/>
        </w:rPr>
        <w:t xml:space="preserve"> Aeron, was a </w:t>
      </w:r>
      <w:proofErr w:type="spellStart"/>
      <w:r w:rsidRPr="00CE2A85">
        <w:rPr>
          <w:b w:val="0"/>
          <w:bCs/>
          <w:color w:val="auto"/>
          <w:sz w:val="24"/>
          <w:szCs w:val="24"/>
        </w:rPr>
        <w:t>favourite</w:t>
      </w:r>
      <w:proofErr w:type="spellEnd"/>
      <w:r w:rsidRPr="00CE2A85">
        <w:rPr>
          <w:b w:val="0"/>
          <w:bCs/>
          <w:color w:val="auto"/>
          <w:sz w:val="24"/>
          <w:szCs w:val="24"/>
        </w:rPr>
        <w:t xml:space="preserve"> haunt of the legendary poet Dylan Thomas. In 2021 a group of local people set up </w:t>
      </w:r>
      <w:proofErr w:type="spellStart"/>
      <w:r w:rsidRPr="00CE2A85">
        <w:rPr>
          <w:b w:val="0"/>
          <w:bCs/>
          <w:color w:val="auto"/>
          <w:sz w:val="24"/>
          <w:szCs w:val="24"/>
        </w:rPr>
        <w:t>Tafarn</w:t>
      </w:r>
      <w:proofErr w:type="spellEnd"/>
      <w:r w:rsidRPr="00CE2A85">
        <w:rPr>
          <w:b w:val="0"/>
          <w:bCs/>
          <w:color w:val="auto"/>
          <w:sz w:val="24"/>
          <w:szCs w:val="24"/>
        </w:rPr>
        <w:t xml:space="preserve"> </w:t>
      </w:r>
      <w:proofErr w:type="spellStart"/>
      <w:r w:rsidRPr="00CE2A85">
        <w:rPr>
          <w:b w:val="0"/>
          <w:bCs/>
          <w:color w:val="auto"/>
          <w:sz w:val="24"/>
          <w:szCs w:val="24"/>
        </w:rPr>
        <w:t>Cymunedol</w:t>
      </w:r>
      <w:proofErr w:type="spellEnd"/>
      <w:r w:rsidRPr="00CE2A85">
        <w:rPr>
          <w:b w:val="0"/>
          <w:bCs/>
          <w:color w:val="auto"/>
          <w:sz w:val="24"/>
          <w:szCs w:val="24"/>
        </w:rPr>
        <w:t xml:space="preserve"> Dyffryn Aeron </w:t>
      </w:r>
      <w:proofErr w:type="spellStart"/>
      <w:r w:rsidRPr="00CE2A85">
        <w:rPr>
          <w:b w:val="0"/>
          <w:bCs/>
          <w:color w:val="auto"/>
          <w:sz w:val="24"/>
          <w:szCs w:val="24"/>
        </w:rPr>
        <w:t>Cyf</w:t>
      </w:r>
      <w:proofErr w:type="spellEnd"/>
      <w:r w:rsidRPr="00CE2A85">
        <w:rPr>
          <w:b w:val="0"/>
          <w:bCs/>
          <w:color w:val="auto"/>
          <w:sz w:val="24"/>
          <w:szCs w:val="24"/>
        </w:rPr>
        <w:t xml:space="preserve"> with the aim of bringing this much-loved establishment into community ownership.</w:t>
      </w:r>
    </w:p>
    <w:p w14:paraId="70AED4DA" w14:textId="77777777" w:rsidR="008049F8" w:rsidRPr="00CE2A85" w:rsidRDefault="008049F8" w:rsidP="00CE2A85">
      <w:pPr>
        <w:pStyle w:val="Heading4"/>
      </w:pPr>
      <w:r w:rsidRPr="00CE2A85">
        <w:t xml:space="preserve">Making a difference to the community </w:t>
      </w:r>
    </w:p>
    <w:p w14:paraId="7E28A5A7" w14:textId="77777777" w:rsidR="008049F8" w:rsidRPr="00CE2A85" w:rsidRDefault="008049F8" w:rsidP="00CE2A85">
      <w:pPr>
        <w:spacing w:before="240" w:after="240"/>
        <w:rPr>
          <w:b w:val="0"/>
          <w:bCs/>
          <w:color w:val="auto"/>
          <w:sz w:val="24"/>
          <w:szCs w:val="24"/>
        </w:rPr>
      </w:pPr>
      <w:r w:rsidRPr="00CE2A85">
        <w:rPr>
          <w:rFonts w:ascii="Calibri" w:eastAsia="Calibri" w:hAnsi="Calibri" w:cs="Calibri"/>
          <w:b w:val="0"/>
          <w:bCs/>
          <w:color w:val="auto"/>
          <w:sz w:val="24"/>
          <w:szCs w:val="24"/>
        </w:rPr>
        <w:t xml:space="preserve">The community has big plans for the pub. They bought the pub in 2023 but this is only the start. In order to ensure the whole community </w:t>
      </w:r>
      <w:proofErr w:type="gramStart"/>
      <w:r w:rsidRPr="00CE2A85">
        <w:rPr>
          <w:rFonts w:ascii="Calibri" w:eastAsia="Calibri" w:hAnsi="Calibri" w:cs="Calibri"/>
          <w:b w:val="0"/>
          <w:bCs/>
          <w:color w:val="auto"/>
          <w:sz w:val="24"/>
          <w:szCs w:val="24"/>
        </w:rPr>
        <w:t>to access</w:t>
      </w:r>
      <w:proofErr w:type="gramEnd"/>
      <w:r w:rsidRPr="00CE2A85">
        <w:rPr>
          <w:rFonts w:ascii="Calibri" w:eastAsia="Calibri" w:hAnsi="Calibri" w:cs="Calibri"/>
          <w:b w:val="0"/>
          <w:bCs/>
          <w:color w:val="auto"/>
          <w:sz w:val="24"/>
          <w:szCs w:val="24"/>
        </w:rPr>
        <w:t xml:space="preserve"> the pub the group have planned a lot of renovations to bring the building into the 21st Century – and beyond </w:t>
      </w:r>
      <w:proofErr w:type="gramStart"/>
      <w:r w:rsidRPr="00CE2A85">
        <w:rPr>
          <w:rFonts w:ascii="Calibri" w:eastAsia="Calibri" w:hAnsi="Calibri" w:cs="Calibri"/>
          <w:b w:val="0"/>
          <w:bCs/>
          <w:color w:val="auto"/>
          <w:sz w:val="24"/>
          <w:szCs w:val="24"/>
        </w:rPr>
        <w:t>-  and</w:t>
      </w:r>
      <w:proofErr w:type="gramEnd"/>
      <w:r w:rsidRPr="00CE2A85">
        <w:rPr>
          <w:rFonts w:ascii="Calibri" w:eastAsia="Calibri" w:hAnsi="Calibri" w:cs="Calibri"/>
          <w:b w:val="0"/>
          <w:bCs/>
          <w:color w:val="auto"/>
          <w:sz w:val="24"/>
          <w:szCs w:val="24"/>
        </w:rPr>
        <w:t xml:space="preserve"> enable the venture to be a sustainable business for the future.   </w:t>
      </w:r>
    </w:p>
    <w:p w14:paraId="7867FE9C" w14:textId="77777777" w:rsidR="008049F8" w:rsidRPr="00CE2A85" w:rsidRDefault="008049F8" w:rsidP="00CE2A85">
      <w:pPr>
        <w:spacing w:before="240" w:after="240"/>
        <w:rPr>
          <w:b w:val="0"/>
          <w:bCs/>
          <w:color w:val="auto"/>
          <w:sz w:val="24"/>
          <w:szCs w:val="24"/>
        </w:rPr>
      </w:pPr>
      <w:r w:rsidRPr="00CE2A85">
        <w:rPr>
          <w:rFonts w:ascii="Calibri" w:eastAsia="Calibri" w:hAnsi="Calibri" w:cs="Calibri"/>
          <w:b w:val="0"/>
          <w:bCs/>
          <w:color w:val="auto"/>
          <w:sz w:val="24"/>
          <w:szCs w:val="24"/>
        </w:rPr>
        <w:t xml:space="preserve">The Community Ownership Fund has allowed them to develop a restaurant, employ local people, run a wide range of events that appeal to all members of the community – music and comedy nights, coffee mornings, be the ‘clubhouse’ for the various sports clubs, Welsh lessons etc.   </w:t>
      </w:r>
    </w:p>
    <w:p w14:paraId="489FAC1E" w14:textId="77777777" w:rsidR="008049F8" w:rsidRPr="00CE2A85" w:rsidRDefault="008049F8" w:rsidP="00CE2A85">
      <w:pPr>
        <w:spacing w:before="240" w:after="240"/>
        <w:rPr>
          <w:rFonts w:ascii="Calibri" w:eastAsia="Calibri" w:hAnsi="Calibri" w:cs="Calibri"/>
          <w:b w:val="0"/>
          <w:bCs/>
          <w:color w:val="auto"/>
          <w:sz w:val="24"/>
          <w:szCs w:val="24"/>
        </w:rPr>
      </w:pPr>
      <w:r w:rsidRPr="00CE2A85">
        <w:rPr>
          <w:rFonts w:ascii="Calibri" w:eastAsia="Calibri" w:hAnsi="Calibri" w:cs="Calibri"/>
          <w:b w:val="0"/>
          <w:bCs/>
          <w:color w:val="auto"/>
          <w:sz w:val="24"/>
          <w:szCs w:val="24"/>
        </w:rPr>
        <w:t xml:space="preserve">The community of Dyffryn Aeron is predominantly Welsh speaking and this project was not only about ensuring the village had somewhere people can come to meet up and connect, but it was also to ensure that the Welsh language was preserved and nurtured.  </w:t>
      </w:r>
    </w:p>
    <w:p w14:paraId="41C5C6F7" w14:textId="4B6A8C5F" w:rsidR="008049F8" w:rsidRPr="00CE2A85" w:rsidRDefault="008049F8" w:rsidP="00CE2A85">
      <w:pPr>
        <w:spacing w:before="240" w:after="240"/>
        <w:rPr>
          <w:b w:val="0"/>
          <w:bCs/>
          <w:color w:val="auto"/>
          <w:sz w:val="24"/>
          <w:szCs w:val="24"/>
        </w:rPr>
      </w:pPr>
      <w:proofErr w:type="spellStart"/>
      <w:r w:rsidRPr="00CE2A85">
        <w:rPr>
          <w:rFonts w:ascii="Calibri" w:eastAsia="Calibri" w:hAnsi="Calibri" w:cs="Calibri"/>
          <w:b w:val="0"/>
          <w:bCs/>
          <w:color w:val="auto"/>
          <w:sz w:val="24"/>
          <w:szCs w:val="24"/>
        </w:rPr>
        <w:t>Tafarn</w:t>
      </w:r>
      <w:proofErr w:type="spellEnd"/>
      <w:r w:rsidRPr="00CE2A85">
        <w:rPr>
          <w:rFonts w:ascii="Calibri" w:eastAsia="Calibri" w:hAnsi="Calibri" w:cs="Calibri"/>
          <w:b w:val="0"/>
          <w:bCs/>
          <w:color w:val="auto"/>
          <w:sz w:val="24"/>
          <w:szCs w:val="24"/>
        </w:rPr>
        <w:t xml:space="preserve"> </w:t>
      </w:r>
      <w:proofErr w:type="spellStart"/>
      <w:r w:rsidRPr="00CE2A85">
        <w:rPr>
          <w:rFonts w:ascii="Calibri" w:eastAsia="Calibri" w:hAnsi="Calibri" w:cs="Calibri"/>
          <w:b w:val="0"/>
          <w:bCs/>
          <w:color w:val="auto"/>
          <w:sz w:val="24"/>
          <w:szCs w:val="24"/>
        </w:rPr>
        <w:t>Cymunedol</w:t>
      </w:r>
      <w:proofErr w:type="spellEnd"/>
      <w:r w:rsidRPr="00CE2A85">
        <w:rPr>
          <w:rFonts w:ascii="Calibri" w:eastAsia="Calibri" w:hAnsi="Calibri" w:cs="Calibri"/>
          <w:b w:val="0"/>
          <w:bCs/>
          <w:color w:val="auto"/>
          <w:sz w:val="24"/>
          <w:szCs w:val="24"/>
        </w:rPr>
        <w:t xml:space="preserve"> Dyffryn Aeron </w:t>
      </w:r>
      <w:proofErr w:type="spellStart"/>
      <w:r w:rsidRPr="00CE2A85">
        <w:rPr>
          <w:rFonts w:ascii="Calibri" w:eastAsia="Calibri" w:hAnsi="Calibri" w:cs="Calibri"/>
          <w:b w:val="0"/>
          <w:bCs/>
          <w:color w:val="auto"/>
          <w:sz w:val="24"/>
          <w:szCs w:val="24"/>
        </w:rPr>
        <w:t>Cyf</w:t>
      </w:r>
      <w:proofErr w:type="spellEnd"/>
      <w:r w:rsidRPr="00CE2A85">
        <w:rPr>
          <w:rFonts w:ascii="Calibri" w:eastAsia="Calibri" w:hAnsi="Calibri" w:cs="Calibri"/>
          <w:b w:val="0"/>
          <w:bCs/>
          <w:color w:val="auto"/>
          <w:sz w:val="24"/>
          <w:szCs w:val="24"/>
        </w:rPr>
        <w:t xml:space="preserve"> see this project as putting Dyffryn Aeron on the map, transforming the village and the surrounding areas - bringing people together, reducing isolation and loneliness and making the community together, stronger (as the Welsh football Team would say!)  </w:t>
      </w:r>
    </w:p>
    <w:p w14:paraId="5B6ED60F" w14:textId="77777777" w:rsidR="008049F8" w:rsidRDefault="008049F8" w:rsidP="00CE2A85">
      <w:pPr>
        <w:pStyle w:val="Heading4"/>
      </w:pPr>
      <w:r w:rsidRPr="7F6DEF40">
        <w:t xml:space="preserve">Funding the project </w:t>
      </w:r>
    </w:p>
    <w:p w14:paraId="4616DF9B" w14:textId="77777777" w:rsidR="008049F8" w:rsidRPr="00AD42FC" w:rsidRDefault="008049F8" w:rsidP="00AD42FC">
      <w:pPr>
        <w:spacing w:before="240" w:after="240"/>
        <w:rPr>
          <w:b w:val="0"/>
          <w:bCs/>
          <w:color w:val="auto"/>
        </w:rPr>
      </w:pPr>
      <w:proofErr w:type="spellStart"/>
      <w:r w:rsidRPr="00AD42FC">
        <w:rPr>
          <w:rFonts w:ascii="Calibri" w:eastAsia="Calibri" w:hAnsi="Calibri" w:cs="Calibri"/>
          <w:b w:val="0"/>
          <w:bCs/>
          <w:color w:val="auto"/>
          <w:sz w:val="24"/>
          <w:szCs w:val="24"/>
        </w:rPr>
        <w:t>Tafarn</w:t>
      </w:r>
      <w:proofErr w:type="spellEnd"/>
      <w:r w:rsidRPr="00AD42FC">
        <w:rPr>
          <w:rFonts w:ascii="Calibri" w:eastAsia="Calibri" w:hAnsi="Calibri" w:cs="Calibri"/>
          <w:b w:val="0"/>
          <w:bCs/>
          <w:color w:val="auto"/>
          <w:sz w:val="24"/>
          <w:szCs w:val="24"/>
        </w:rPr>
        <w:t xml:space="preserve"> </w:t>
      </w:r>
      <w:proofErr w:type="spellStart"/>
      <w:r w:rsidRPr="00AD42FC">
        <w:rPr>
          <w:rFonts w:ascii="Calibri" w:eastAsia="Calibri" w:hAnsi="Calibri" w:cs="Calibri"/>
          <w:b w:val="0"/>
          <w:bCs/>
          <w:color w:val="auto"/>
          <w:sz w:val="24"/>
          <w:szCs w:val="24"/>
        </w:rPr>
        <w:t>Cymunedol</w:t>
      </w:r>
      <w:proofErr w:type="spellEnd"/>
      <w:r w:rsidRPr="00AD42FC">
        <w:rPr>
          <w:rFonts w:ascii="Calibri" w:eastAsia="Calibri" w:hAnsi="Calibri" w:cs="Calibri"/>
          <w:b w:val="0"/>
          <w:bCs/>
          <w:color w:val="auto"/>
          <w:sz w:val="24"/>
          <w:szCs w:val="24"/>
        </w:rPr>
        <w:t xml:space="preserve"> Dyffryn Aeron </w:t>
      </w:r>
      <w:proofErr w:type="spellStart"/>
      <w:r w:rsidRPr="00AD42FC">
        <w:rPr>
          <w:rFonts w:ascii="Calibri" w:eastAsia="Calibri" w:hAnsi="Calibri" w:cs="Calibri"/>
          <w:b w:val="0"/>
          <w:bCs/>
          <w:color w:val="auto"/>
          <w:sz w:val="24"/>
          <w:szCs w:val="24"/>
        </w:rPr>
        <w:t>Cyf</w:t>
      </w:r>
      <w:proofErr w:type="spellEnd"/>
      <w:r w:rsidRPr="00AD42FC">
        <w:rPr>
          <w:rFonts w:ascii="Calibri" w:eastAsia="Calibri" w:hAnsi="Calibri" w:cs="Calibri"/>
          <w:b w:val="0"/>
          <w:bCs/>
          <w:color w:val="auto"/>
          <w:sz w:val="24"/>
          <w:szCs w:val="24"/>
        </w:rPr>
        <w:t xml:space="preserve"> started with a community share offer which raised an impressive £383,000 from the community with support from famous Welsh people such as Matthew Rhys and Rhys Ifans. Shares were sold with a minimum price of £</w:t>
      </w:r>
      <w:proofErr w:type="gramStart"/>
      <w:r w:rsidRPr="00AD42FC">
        <w:rPr>
          <w:rFonts w:ascii="Calibri" w:eastAsia="Calibri" w:hAnsi="Calibri" w:cs="Calibri"/>
          <w:b w:val="0"/>
          <w:bCs/>
          <w:color w:val="auto"/>
          <w:sz w:val="24"/>
          <w:szCs w:val="24"/>
        </w:rPr>
        <w:t>200</w:t>
      </w:r>
      <w:proofErr w:type="gramEnd"/>
      <w:r w:rsidRPr="00AD42FC">
        <w:rPr>
          <w:rFonts w:ascii="Calibri" w:eastAsia="Calibri" w:hAnsi="Calibri" w:cs="Calibri"/>
          <w:b w:val="0"/>
          <w:bCs/>
          <w:color w:val="auto"/>
          <w:sz w:val="24"/>
          <w:szCs w:val="24"/>
        </w:rPr>
        <w:t xml:space="preserve"> meaning that they </w:t>
      </w:r>
      <w:r w:rsidRPr="00AD42FC">
        <w:rPr>
          <w:rFonts w:ascii="Calibri" w:eastAsia="Calibri" w:hAnsi="Calibri" w:cs="Calibri"/>
          <w:b w:val="0"/>
          <w:bCs/>
          <w:color w:val="auto"/>
          <w:sz w:val="24"/>
          <w:szCs w:val="24"/>
        </w:rPr>
        <w:lastRenderedPageBreak/>
        <w:t xml:space="preserve">now have 645 members all working to make the pub the best it can be. Running the share offer first meant that they could demonstrate the high level of community support and commitment to save the pub. </w:t>
      </w:r>
    </w:p>
    <w:p w14:paraId="768D1532" w14:textId="77777777" w:rsidR="008049F8" w:rsidRPr="00AD42FC" w:rsidRDefault="008049F8" w:rsidP="00AD42FC">
      <w:pPr>
        <w:spacing w:before="240" w:after="240"/>
        <w:rPr>
          <w:b w:val="0"/>
          <w:bCs/>
          <w:color w:val="auto"/>
        </w:rPr>
      </w:pPr>
      <w:r w:rsidRPr="00AD42FC">
        <w:rPr>
          <w:rFonts w:ascii="Calibri" w:eastAsia="Calibri" w:hAnsi="Calibri" w:cs="Calibri"/>
          <w:b w:val="0"/>
          <w:bCs/>
          <w:color w:val="auto"/>
          <w:sz w:val="24"/>
          <w:szCs w:val="24"/>
        </w:rPr>
        <w:t xml:space="preserve">The group has now been awarded £250,000 from COF and a further £30,000 </w:t>
      </w:r>
      <w:proofErr w:type="gramStart"/>
      <w:r w:rsidRPr="00AD42FC">
        <w:rPr>
          <w:rFonts w:ascii="Calibri" w:eastAsia="Calibri" w:hAnsi="Calibri" w:cs="Calibri"/>
          <w:b w:val="0"/>
          <w:bCs/>
          <w:color w:val="auto"/>
          <w:sz w:val="24"/>
          <w:szCs w:val="24"/>
        </w:rPr>
        <w:t>of</w:t>
      </w:r>
      <w:proofErr w:type="gramEnd"/>
      <w:r w:rsidRPr="00AD42FC">
        <w:rPr>
          <w:rFonts w:ascii="Calibri" w:eastAsia="Calibri" w:hAnsi="Calibri" w:cs="Calibri"/>
          <w:b w:val="0"/>
          <w:bCs/>
          <w:color w:val="auto"/>
          <w:sz w:val="24"/>
          <w:szCs w:val="24"/>
        </w:rPr>
        <w:t xml:space="preserve"> revenue funding.  This will enable them to make the significant renovations needed to ensure the business </w:t>
      </w:r>
      <w:proofErr w:type="gramStart"/>
      <w:r w:rsidRPr="00AD42FC">
        <w:rPr>
          <w:rFonts w:ascii="Calibri" w:eastAsia="Calibri" w:hAnsi="Calibri" w:cs="Calibri"/>
          <w:b w:val="0"/>
          <w:bCs/>
          <w:color w:val="auto"/>
          <w:sz w:val="24"/>
          <w:szCs w:val="24"/>
        </w:rPr>
        <w:t>was</w:t>
      </w:r>
      <w:proofErr w:type="gramEnd"/>
      <w:r w:rsidRPr="00AD42FC">
        <w:rPr>
          <w:rFonts w:ascii="Calibri" w:eastAsia="Calibri" w:hAnsi="Calibri" w:cs="Calibri"/>
          <w:b w:val="0"/>
          <w:bCs/>
          <w:color w:val="auto"/>
          <w:sz w:val="24"/>
          <w:szCs w:val="24"/>
        </w:rPr>
        <w:t xml:space="preserve"> open to everyone and was resilient. The revenue funding will cover staff costs for the first </w:t>
      </w:r>
      <w:proofErr w:type="gramStart"/>
      <w:r w:rsidRPr="00AD42FC">
        <w:rPr>
          <w:rFonts w:ascii="Calibri" w:eastAsia="Calibri" w:hAnsi="Calibri" w:cs="Calibri"/>
          <w:b w:val="0"/>
          <w:bCs/>
          <w:color w:val="auto"/>
          <w:sz w:val="24"/>
          <w:szCs w:val="24"/>
        </w:rPr>
        <w:t>year</w:t>
      </w:r>
      <w:proofErr w:type="gramEnd"/>
      <w:r w:rsidRPr="00AD42FC">
        <w:rPr>
          <w:rFonts w:ascii="Calibri" w:eastAsia="Calibri" w:hAnsi="Calibri" w:cs="Calibri"/>
          <w:b w:val="0"/>
          <w:bCs/>
          <w:color w:val="auto"/>
          <w:sz w:val="24"/>
          <w:szCs w:val="24"/>
        </w:rPr>
        <w:t xml:space="preserve"> which means that it will be built on solid foundations and have the best chance of becoming a sustainable business into the future.    </w:t>
      </w:r>
    </w:p>
    <w:p w14:paraId="64E6068D" w14:textId="4F3F1906" w:rsidR="008049F8" w:rsidRPr="00AD42FC" w:rsidRDefault="008049F8" w:rsidP="00AD42FC">
      <w:pPr>
        <w:pStyle w:val="Heading4"/>
      </w:pPr>
      <w:r w:rsidRPr="00AD42FC">
        <w:t xml:space="preserve">Getting the right support </w:t>
      </w:r>
    </w:p>
    <w:p w14:paraId="67963A11" w14:textId="77777777" w:rsidR="008049F8" w:rsidRPr="00AD42FC" w:rsidRDefault="008049F8" w:rsidP="00AD42FC">
      <w:pPr>
        <w:spacing w:before="240" w:after="240"/>
        <w:rPr>
          <w:b w:val="0"/>
          <w:bCs/>
          <w:color w:val="auto"/>
        </w:rPr>
      </w:pPr>
      <w:r w:rsidRPr="00AD42FC">
        <w:rPr>
          <w:rFonts w:ascii="Calibri" w:eastAsia="Calibri" w:hAnsi="Calibri" w:cs="Calibri"/>
          <w:b w:val="0"/>
          <w:bCs/>
          <w:color w:val="auto"/>
          <w:sz w:val="24"/>
          <w:szCs w:val="24"/>
        </w:rPr>
        <w:t xml:space="preserve">After an unsuccessful initial application to the Community ownership Fund, </w:t>
      </w:r>
      <w:proofErr w:type="spellStart"/>
      <w:r w:rsidRPr="00AD42FC">
        <w:rPr>
          <w:rFonts w:ascii="Calibri" w:eastAsia="Calibri" w:hAnsi="Calibri" w:cs="Calibri"/>
          <w:b w:val="0"/>
          <w:bCs/>
          <w:color w:val="auto"/>
          <w:sz w:val="24"/>
          <w:szCs w:val="24"/>
        </w:rPr>
        <w:t>Tafarn</w:t>
      </w:r>
      <w:proofErr w:type="spellEnd"/>
      <w:r w:rsidRPr="00AD42FC">
        <w:rPr>
          <w:rFonts w:ascii="Calibri" w:eastAsia="Calibri" w:hAnsi="Calibri" w:cs="Calibri"/>
          <w:b w:val="0"/>
          <w:bCs/>
          <w:color w:val="auto"/>
          <w:sz w:val="24"/>
          <w:szCs w:val="24"/>
        </w:rPr>
        <w:t xml:space="preserve"> </w:t>
      </w:r>
      <w:proofErr w:type="spellStart"/>
      <w:r w:rsidRPr="00AD42FC">
        <w:rPr>
          <w:rFonts w:ascii="Calibri" w:eastAsia="Calibri" w:hAnsi="Calibri" w:cs="Calibri"/>
          <w:b w:val="0"/>
          <w:bCs/>
          <w:color w:val="auto"/>
          <w:sz w:val="24"/>
          <w:szCs w:val="24"/>
        </w:rPr>
        <w:t>Cymunedol</w:t>
      </w:r>
      <w:proofErr w:type="spellEnd"/>
      <w:r w:rsidRPr="00AD42FC">
        <w:rPr>
          <w:rFonts w:ascii="Calibri" w:eastAsia="Calibri" w:hAnsi="Calibri" w:cs="Calibri"/>
          <w:b w:val="0"/>
          <w:bCs/>
          <w:color w:val="auto"/>
          <w:sz w:val="24"/>
          <w:szCs w:val="24"/>
        </w:rPr>
        <w:t xml:space="preserve"> Dyffryn Aeron </w:t>
      </w:r>
      <w:proofErr w:type="gramStart"/>
      <w:r w:rsidRPr="00AD42FC">
        <w:rPr>
          <w:rFonts w:ascii="Calibri" w:eastAsia="Calibri" w:hAnsi="Calibri" w:cs="Calibri"/>
          <w:b w:val="0"/>
          <w:bCs/>
          <w:color w:val="auto"/>
          <w:sz w:val="24"/>
          <w:szCs w:val="24"/>
        </w:rPr>
        <w:t>were</w:t>
      </w:r>
      <w:proofErr w:type="gramEnd"/>
      <w:r w:rsidRPr="00AD42FC">
        <w:rPr>
          <w:rFonts w:ascii="Calibri" w:eastAsia="Calibri" w:hAnsi="Calibri" w:cs="Calibri"/>
          <w:b w:val="0"/>
          <w:bCs/>
          <w:color w:val="auto"/>
          <w:sz w:val="24"/>
          <w:szCs w:val="24"/>
        </w:rPr>
        <w:t xml:space="preserve"> left feeling disillusioned, unsure of which direction to go.</w:t>
      </w:r>
    </w:p>
    <w:p w14:paraId="093E9F22" w14:textId="22A7B1E7" w:rsidR="008049F8" w:rsidRPr="00AD42FC" w:rsidRDefault="008049F8" w:rsidP="00AD42FC">
      <w:pPr>
        <w:spacing w:before="240" w:after="240"/>
        <w:rPr>
          <w:b w:val="0"/>
          <w:bCs/>
          <w:color w:val="auto"/>
        </w:rPr>
      </w:pPr>
      <w:r w:rsidRPr="00AD42FC">
        <w:rPr>
          <w:rFonts w:ascii="Calibri" w:eastAsia="Calibri" w:hAnsi="Calibri" w:cs="Calibri"/>
          <w:b w:val="0"/>
          <w:bCs/>
          <w:color w:val="auto"/>
          <w:sz w:val="24"/>
          <w:szCs w:val="24"/>
        </w:rPr>
        <w:t xml:space="preserve">This is when </w:t>
      </w:r>
      <w:proofErr w:type="spellStart"/>
      <w:r w:rsidRPr="00AD42FC">
        <w:rPr>
          <w:rFonts w:ascii="Calibri" w:eastAsia="Calibri" w:hAnsi="Calibri" w:cs="Calibri"/>
          <w:b w:val="0"/>
          <w:bCs/>
          <w:color w:val="auto"/>
          <w:sz w:val="24"/>
          <w:szCs w:val="24"/>
        </w:rPr>
        <w:t>Cwmpas</w:t>
      </w:r>
      <w:proofErr w:type="spellEnd"/>
      <w:r w:rsidRPr="00AD42FC">
        <w:rPr>
          <w:rFonts w:ascii="Calibri" w:eastAsia="Calibri" w:hAnsi="Calibri" w:cs="Calibri"/>
          <w:b w:val="0"/>
          <w:bCs/>
          <w:color w:val="auto"/>
          <w:sz w:val="24"/>
          <w:szCs w:val="24"/>
        </w:rPr>
        <w:t xml:space="preserve"> came into the picture. </w:t>
      </w:r>
      <w:proofErr w:type="spellStart"/>
      <w:r w:rsidRPr="00AD42FC">
        <w:rPr>
          <w:rFonts w:ascii="Calibri" w:eastAsia="Calibri" w:hAnsi="Calibri" w:cs="Calibri"/>
          <w:b w:val="0"/>
          <w:bCs/>
          <w:color w:val="auto"/>
          <w:sz w:val="24"/>
          <w:szCs w:val="24"/>
        </w:rPr>
        <w:t>Cwmpas</w:t>
      </w:r>
      <w:proofErr w:type="spellEnd"/>
      <w:r w:rsidRPr="00AD42FC">
        <w:rPr>
          <w:rFonts w:ascii="Calibri" w:eastAsia="Calibri" w:hAnsi="Calibri" w:cs="Calibri"/>
          <w:b w:val="0"/>
          <w:bCs/>
          <w:color w:val="auto"/>
          <w:sz w:val="24"/>
          <w:szCs w:val="24"/>
        </w:rPr>
        <w:t xml:space="preserve"> supported the group with assessing the business plan, financial forecasting, supportive feedback through acting as a critical friend and helping them to add detail to their answers</w:t>
      </w:r>
      <w:r w:rsidR="00AD42FC" w:rsidRPr="00AD42FC">
        <w:rPr>
          <w:rFonts w:ascii="Calibri" w:eastAsia="Calibri" w:hAnsi="Calibri" w:cs="Calibri"/>
          <w:b w:val="0"/>
          <w:bCs/>
          <w:color w:val="auto"/>
          <w:sz w:val="24"/>
          <w:szCs w:val="24"/>
        </w:rPr>
        <w:t xml:space="preserve">. </w:t>
      </w:r>
      <w:r w:rsidRPr="00AD42FC">
        <w:rPr>
          <w:rFonts w:ascii="Calibri" w:eastAsia="Calibri" w:hAnsi="Calibri" w:cs="Calibri"/>
          <w:b w:val="0"/>
          <w:bCs/>
          <w:color w:val="auto"/>
          <w:sz w:val="24"/>
          <w:szCs w:val="24"/>
        </w:rPr>
        <w:t xml:space="preserve">Looking through the previous unsuccessful application to the fund, it was clear there was lots of passion and community support for the </w:t>
      </w:r>
      <w:r w:rsidR="00AD42FC" w:rsidRPr="00AD42FC">
        <w:rPr>
          <w:rFonts w:ascii="Calibri" w:eastAsia="Calibri" w:hAnsi="Calibri" w:cs="Calibri"/>
          <w:b w:val="0"/>
          <w:bCs/>
          <w:color w:val="auto"/>
          <w:sz w:val="24"/>
          <w:szCs w:val="24"/>
        </w:rPr>
        <w:t>project,</w:t>
      </w:r>
      <w:r w:rsidRPr="00AD42FC">
        <w:rPr>
          <w:rFonts w:ascii="Calibri" w:eastAsia="Calibri" w:hAnsi="Calibri" w:cs="Calibri"/>
          <w:b w:val="0"/>
          <w:bCs/>
          <w:color w:val="auto"/>
          <w:sz w:val="24"/>
          <w:szCs w:val="24"/>
        </w:rPr>
        <w:t xml:space="preserve"> but they needed support around understanding answering technical questions. Much of what they wrote assumed familiarity with the project and that often left them selling themselves short of the great work they had done, and the work they planned to do</w:t>
      </w:r>
      <w:r w:rsidR="00AD42FC" w:rsidRPr="00AD42FC">
        <w:rPr>
          <w:rFonts w:ascii="Calibri" w:eastAsia="Calibri" w:hAnsi="Calibri" w:cs="Calibri"/>
          <w:b w:val="0"/>
          <w:bCs/>
          <w:color w:val="auto"/>
          <w:sz w:val="24"/>
          <w:szCs w:val="24"/>
        </w:rPr>
        <w:t xml:space="preserve">. </w:t>
      </w:r>
      <w:r w:rsidRPr="00AD42FC">
        <w:rPr>
          <w:rFonts w:ascii="Calibri" w:eastAsia="Calibri" w:hAnsi="Calibri" w:cs="Calibri"/>
          <w:b w:val="0"/>
          <w:bCs/>
          <w:color w:val="auto"/>
          <w:sz w:val="24"/>
          <w:szCs w:val="24"/>
        </w:rPr>
        <w:t xml:space="preserve"> </w:t>
      </w:r>
    </w:p>
    <w:p w14:paraId="27103D86" w14:textId="43D85F4D" w:rsidR="008049F8" w:rsidRDefault="00AD42FC" w:rsidP="008049F8">
      <w:r w:rsidRPr="009645DD">
        <w:rPr>
          <w:rStyle w:val="Hyperlink"/>
          <w:noProof/>
        </w:rPr>
        <mc:AlternateContent>
          <mc:Choice Requires="wps">
            <w:drawing>
              <wp:anchor distT="0" distB="0" distL="114300" distR="114300" simplePos="0" relativeHeight="251667498" behindDoc="0" locked="0" layoutInCell="1" allowOverlap="1" wp14:anchorId="5ABE0DA2" wp14:editId="35316ABB">
                <wp:simplePos x="0" y="0"/>
                <wp:positionH relativeFrom="margin">
                  <wp:align>right</wp:align>
                </wp:positionH>
                <wp:positionV relativeFrom="paragraph">
                  <wp:posOffset>0</wp:posOffset>
                </wp:positionV>
                <wp:extent cx="6086475" cy="1190625"/>
                <wp:effectExtent l="0" t="0" r="28575" b="28575"/>
                <wp:wrapTopAndBottom/>
                <wp:docPr id="20" name="Text Box 20"/>
                <wp:cNvGraphicFramePr/>
                <a:graphic xmlns:a="http://schemas.openxmlformats.org/drawingml/2006/main">
                  <a:graphicData uri="http://schemas.microsoft.com/office/word/2010/wordprocessingShape">
                    <wps:wsp>
                      <wps:cNvSpPr txBox="1"/>
                      <wps:spPr>
                        <a:xfrm>
                          <a:off x="0" y="0"/>
                          <a:ext cx="6086475" cy="1190625"/>
                        </a:xfrm>
                        <a:prstGeom prst="rect">
                          <a:avLst/>
                        </a:prstGeom>
                        <a:solidFill>
                          <a:schemeClr val="accent2">
                            <a:lumMod val="20000"/>
                            <a:lumOff val="80000"/>
                          </a:schemeClr>
                        </a:solidFill>
                        <a:ln w="6350">
                          <a:solidFill>
                            <a:schemeClr val="accent2">
                              <a:lumMod val="20000"/>
                              <a:lumOff val="80000"/>
                            </a:schemeClr>
                          </a:solidFill>
                        </a:ln>
                      </wps:spPr>
                      <wps:txbx>
                        <w:txbxContent>
                          <w:p w14:paraId="18F66D1B" w14:textId="4FD2BAE3" w:rsidR="00AD42FC" w:rsidRPr="00CE2A85" w:rsidRDefault="00AD42FC" w:rsidP="00AD42FC">
                            <w:pPr>
                              <w:rPr>
                                <w:b w:val="0"/>
                                <w:bCs/>
                                <w:color w:val="auto"/>
                                <w:sz w:val="24"/>
                                <w:szCs w:val="24"/>
                              </w:rPr>
                            </w:pPr>
                            <w:r w:rsidRPr="00AD42FC">
                              <w:rPr>
                                <w:color w:val="002060"/>
                                <w:sz w:val="24"/>
                                <w:szCs w:val="24"/>
                              </w:rPr>
                              <w:t>Carys Lloyd</w:t>
                            </w:r>
                            <w:r w:rsidRPr="00AD42FC">
                              <w:rPr>
                                <w:b w:val="0"/>
                                <w:bCs/>
                                <w:color w:val="002060"/>
                                <w:sz w:val="24"/>
                                <w:szCs w:val="24"/>
                              </w:rPr>
                              <w:t xml:space="preserve"> </w:t>
                            </w:r>
                            <w:r w:rsidRPr="00AD42FC">
                              <w:rPr>
                                <w:b w:val="0"/>
                                <w:bCs/>
                                <w:color w:val="auto"/>
                                <w:sz w:val="24"/>
                                <w:szCs w:val="24"/>
                              </w:rPr>
                              <w:t xml:space="preserve">said </w:t>
                            </w:r>
                            <w:r w:rsidRPr="00AD42FC">
                              <w:rPr>
                                <w:b w:val="0"/>
                                <w:bCs/>
                                <w:i/>
                                <w:iCs/>
                                <w:color w:val="auto"/>
                                <w:sz w:val="24"/>
                                <w:szCs w:val="24"/>
                              </w:rPr>
                              <w:t>“Following this support from Cwmpas we now feel empowered to apply for other large grants as we feel we learnt a lot about how to answer questions, in particular we found it really useful to have our statements challenged from someone outside our organization as sometimes we assumed everyone knows as much as we do about what we are trying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BE0DA2" id="Text Box 20" o:spid="_x0000_s1032" type="#_x0000_t202" style="position:absolute;margin-left:428.05pt;margin-top:0;width:479.25pt;height:93.75pt;z-index:25166749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" fillcolor="#d6e9f5 [661]" strokecolor="#d6e9f5 [661]" strokeweight=".5pt">
                <v:textbox>
                  <w:txbxContent>
                    <w:p w14:paraId="18F66D1B" w14:textId="4FD2BAE3" w:rsidR="00AD42FC" w:rsidRPr="00CE2A85" w:rsidRDefault="00AD42FC" w:rsidP="00AD42FC">
                      <w:pPr>
                        <w:rPr>
                          <w:b w:val="0"/>
                          <w:bCs/>
                          <w:color w:val="auto"/>
                          <w:sz w:val="24"/>
                          <w:szCs w:val="24"/>
                        </w:rPr>
                      </w:pPr>
                      <w:r w:rsidRPr="00AD42FC">
                        <w:rPr>
                          <w:color w:val="002060"/>
                          <w:sz w:val="24"/>
                          <w:szCs w:val="24"/>
                        </w:rPr>
                        <w:t>Carys Lloyd</w:t>
                      </w:r>
                      <w:r w:rsidRPr="00AD42FC">
                        <w:rPr>
                          <w:b w:val="0"/>
                          <w:bCs/>
                          <w:color w:val="002060"/>
                          <w:sz w:val="24"/>
                          <w:szCs w:val="24"/>
                        </w:rPr>
                        <w:t xml:space="preserve"> </w:t>
                      </w:r>
                      <w:r w:rsidRPr="00AD42FC">
                        <w:rPr>
                          <w:b w:val="0"/>
                          <w:bCs/>
                          <w:color w:val="auto"/>
                          <w:sz w:val="24"/>
                          <w:szCs w:val="24"/>
                        </w:rPr>
                        <w:t xml:space="preserve">said </w:t>
                      </w:r>
                      <w:r w:rsidRPr="00AD42FC">
                        <w:rPr>
                          <w:b w:val="0"/>
                          <w:bCs/>
                          <w:i/>
                          <w:iCs/>
                          <w:color w:val="auto"/>
                          <w:sz w:val="24"/>
                          <w:szCs w:val="24"/>
                        </w:rPr>
                        <w:t>“Following this support from Cwmpas we now feel empowered to apply for other large grants as we feel we learnt a lot about how to answer questions, in particular we found it really useful to have our statements challenged from someone outside our organization as sometimes we assumed everyone knows as much as we do about what we are trying to do!”</w:t>
                      </w:r>
                    </w:p>
                  </w:txbxContent>
                </v:textbox>
                <w10:wrap type="topAndBottom" anchorx="margin"/>
              </v:shape>
            </w:pict>
          </mc:Fallback>
        </mc:AlternateContent>
      </w:r>
    </w:p>
    <w:p w14:paraId="35150C95" w14:textId="77777777" w:rsidR="008049F8" w:rsidRDefault="008049F8" w:rsidP="00943C75">
      <w:pPr>
        <w:pStyle w:val="Heading4"/>
      </w:pPr>
      <w:r w:rsidRPr="7F6DEF40">
        <w:t xml:space="preserve">Final thoughts </w:t>
      </w:r>
    </w:p>
    <w:p w14:paraId="56D3D143" w14:textId="23310538" w:rsidR="008049F8" w:rsidRPr="00943C75" w:rsidRDefault="008049F8" w:rsidP="00277E73">
      <w:pPr>
        <w:spacing w:before="240" w:after="240"/>
        <w:rPr>
          <w:b w:val="0"/>
          <w:bCs/>
          <w:color w:val="auto"/>
          <w:sz w:val="24"/>
          <w:szCs w:val="20"/>
        </w:rPr>
      </w:pPr>
      <w:proofErr w:type="spellStart"/>
      <w:r w:rsidRPr="00943C75">
        <w:rPr>
          <w:b w:val="0"/>
          <w:bCs/>
          <w:color w:val="auto"/>
          <w:sz w:val="24"/>
          <w:szCs w:val="20"/>
        </w:rPr>
        <w:t>Tafarn</w:t>
      </w:r>
      <w:proofErr w:type="spellEnd"/>
      <w:r w:rsidRPr="00943C75">
        <w:rPr>
          <w:b w:val="0"/>
          <w:bCs/>
          <w:color w:val="auto"/>
          <w:sz w:val="24"/>
          <w:szCs w:val="20"/>
        </w:rPr>
        <w:t xml:space="preserve"> </w:t>
      </w:r>
      <w:proofErr w:type="spellStart"/>
      <w:r w:rsidRPr="00943C75">
        <w:rPr>
          <w:b w:val="0"/>
          <w:bCs/>
          <w:color w:val="auto"/>
          <w:sz w:val="24"/>
          <w:szCs w:val="20"/>
        </w:rPr>
        <w:t>Cymunedol</w:t>
      </w:r>
      <w:proofErr w:type="spellEnd"/>
      <w:r w:rsidRPr="00943C75">
        <w:rPr>
          <w:b w:val="0"/>
          <w:bCs/>
          <w:color w:val="auto"/>
          <w:sz w:val="24"/>
          <w:szCs w:val="20"/>
        </w:rPr>
        <w:t xml:space="preserve"> Dyffryn Aeron’s have </w:t>
      </w:r>
      <w:proofErr w:type="gramStart"/>
      <w:r w:rsidRPr="00943C75">
        <w:rPr>
          <w:b w:val="0"/>
          <w:bCs/>
          <w:color w:val="auto"/>
          <w:sz w:val="24"/>
          <w:szCs w:val="20"/>
        </w:rPr>
        <w:t>a number of</w:t>
      </w:r>
      <w:proofErr w:type="gramEnd"/>
      <w:r w:rsidRPr="00943C75">
        <w:rPr>
          <w:b w:val="0"/>
          <w:bCs/>
          <w:color w:val="auto"/>
          <w:sz w:val="24"/>
          <w:szCs w:val="20"/>
        </w:rPr>
        <w:t xml:space="preserve"> recommend for groups exploring COF and community ownership:</w:t>
      </w:r>
    </w:p>
    <w:p w14:paraId="170FDB99" w14:textId="456BA14F" w:rsidR="008049F8" w:rsidRPr="00277E73" w:rsidRDefault="008049F8" w:rsidP="00277E73">
      <w:pPr>
        <w:pStyle w:val="ListParagraph"/>
        <w:numPr>
          <w:ilvl w:val="0"/>
          <w:numId w:val="25"/>
        </w:numPr>
        <w:spacing w:before="240" w:after="240"/>
        <w:rPr>
          <w:b w:val="0"/>
          <w:bCs/>
          <w:color w:val="auto"/>
          <w:sz w:val="24"/>
          <w:szCs w:val="20"/>
        </w:rPr>
      </w:pPr>
      <w:r w:rsidRPr="00277E73">
        <w:rPr>
          <w:b w:val="0"/>
          <w:bCs/>
          <w:color w:val="auto"/>
          <w:sz w:val="24"/>
          <w:szCs w:val="20"/>
        </w:rPr>
        <w:t xml:space="preserve">Get support early support from expert </w:t>
      </w:r>
      <w:proofErr w:type="spellStart"/>
      <w:r w:rsidRPr="00277E73">
        <w:rPr>
          <w:b w:val="0"/>
          <w:bCs/>
          <w:color w:val="auto"/>
          <w:sz w:val="24"/>
          <w:szCs w:val="20"/>
        </w:rPr>
        <w:t>organisations</w:t>
      </w:r>
      <w:proofErr w:type="spellEnd"/>
      <w:r w:rsidRPr="00277E73">
        <w:rPr>
          <w:b w:val="0"/>
          <w:bCs/>
          <w:color w:val="auto"/>
          <w:sz w:val="24"/>
          <w:szCs w:val="20"/>
        </w:rPr>
        <w:t xml:space="preserve"> such </w:t>
      </w:r>
      <w:r w:rsidR="00277E73" w:rsidRPr="00277E73">
        <w:rPr>
          <w:b w:val="0"/>
          <w:bCs/>
          <w:color w:val="auto"/>
          <w:sz w:val="24"/>
          <w:szCs w:val="20"/>
        </w:rPr>
        <w:t xml:space="preserve">as </w:t>
      </w:r>
      <w:proofErr w:type="spellStart"/>
      <w:r w:rsidR="00277E73" w:rsidRPr="00277E73">
        <w:rPr>
          <w:b w:val="0"/>
          <w:bCs/>
          <w:color w:val="auto"/>
          <w:sz w:val="24"/>
          <w:szCs w:val="20"/>
        </w:rPr>
        <w:t>Cwmpas</w:t>
      </w:r>
      <w:proofErr w:type="spellEnd"/>
      <w:r w:rsidR="00277E73" w:rsidRPr="00277E73">
        <w:rPr>
          <w:b w:val="0"/>
          <w:bCs/>
          <w:color w:val="auto"/>
          <w:sz w:val="24"/>
          <w:szCs w:val="20"/>
        </w:rPr>
        <w:t xml:space="preserve">. </w:t>
      </w:r>
      <w:r w:rsidRPr="00277E73">
        <w:rPr>
          <w:b w:val="0"/>
          <w:bCs/>
          <w:color w:val="auto"/>
          <w:sz w:val="24"/>
          <w:szCs w:val="20"/>
        </w:rPr>
        <w:t xml:space="preserve"> </w:t>
      </w:r>
    </w:p>
    <w:p w14:paraId="56683168" w14:textId="77777777" w:rsidR="008049F8" w:rsidRPr="00277E73" w:rsidRDefault="008049F8" w:rsidP="00277E73">
      <w:pPr>
        <w:pStyle w:val="ListParagraph"/>
        <w:numPr>
          <w:ilvl w:val="0"/>
          <w:numId w:val="25"/>
        </w:numPr>
        <w:spacing w:before="240" w:after="240"/>
        <w:rPr>
          <w:b w:val="0"/>
          <w:bCs/>
          <w:color w:val="auto"/>
          <w:sz w:val="24"/>
          <w:szCs w:val="20"/>
        </w:rPr>
      </w:pPr>
      <w:r w:rsidRPr="00277E73">
        <w:rPr>
          <w:b w:val="0"/>
          <w:bCs/>
          <w:color w:val="auto"/>
          <w:sz w:val="24"/>
          <w:szCs w:val="20"/>
        </w:rPr>
        <w:t xml:space="preserve">My </w:t>
      </w:r>
      <w:proofErr w:type="gramStart"/>
      <w:r w:rsidRPr="00277E73">
        <w:rPr>
          <w:b w:val="0"/>
          <w:bCs/>
          <w:color w:val="auto"/>
          <w:sz w:val="24"/>
          <w:szCs w:val="20"/>
        </w:rPr>
        <w:t>Community</w:t>
      </w:r>
      <w:proofErr w:type="gramEnd"/>
      <w:r w:rsidRPr="00277E73">
        <w:rPr>
          <w:b w:val="0"/>
          <w:bCs/>
          <w:color w:val="auto"/>
          <w:sz w:val="24"/>
          <w:szCs w:val="20"/>
        </w:rPr>
        <w:t xml:space="preserve"> website has a huge amount of support. </w:t>
      </w:r>
    </w:p>
    <w:p w14:paraId="28F88A1B" w14:textId="6A48862D" w:rsidR="002E5B38" w:rsidRDefault="008049F8" w:rsidP="008049F8">
      <w:pPr>
        <w:pStyle w:val="ListParagraph"/>
        <w:numPr>
          <w:ilvl w:val="0"/>
          <w:numId w:val="25"/>
        </w:numPr>
        <w:spacing w:before="240" w:after="240"/>
        <w:rPr>
          <w:b w:val="0"/>
          <w:bCs/>
          <w:color w:val="auto"/>
          <w:sz w:val="24"/>
          <w:szCs w:val="20"/>
        </w:rPr>
      </w:pPr>
      <w:r w:rsidRPr="00277E73">
        <w:rPr>
          <w:b w:val="0"/>
          <w:bCs/>
          <w:color w:val="auto"/>
          <w:sz w:val="24"/>
          <w:szCs w:val="20"/>
        </w:rPr>
        <w:t>The COF application is a huge, complex task, make sure you have solid foundations in place</w:t>
      </w:r>
      <w:r w:rsidR="00277E73">
        <w:rPr>
          <w:b w:val="0"/>
          <w:bCs/>
          <w:color w:val="auto"/>
          <w:sz w:val="24"/>
          <w:szCs w:val="20"/>
        </w:rPr>
        <w:t xml:space="preserve"> </w:t>
      </w:r>
      <w:r w:rsidRPr="00277E73">
        <w:rPr>
          <w:b w:val="0"/>
          <w:bCs/>
          <w:color w:val="auto"/>
          <w:sz w:val="24"/>
          <w:szCs w:val="20"/>
        </w:rPr>
        <w:t xml:space="preserve">with a good business plan, </w:t>
      </w:r>
      <w:r w:rsidR="00277E73" w:rsidRPr="00277E73">
        <w:rPr>
          <w:b w:val="0"/>
          <w:bCs/>
          <w:color w:val="auto"/>
          <w:sz w:val="24"/>
          <w:szCs w:val="20"/>
        </w:rPr>
        <w:t>in-depth</w:t>
      </w:r>
      <w:r w:rsidRPr="00277E73">
        <w:rPr>
          <w:b w:val="0"/>
          <w:bCs/>
          <w:color w:val="auto"/>
          <w:sz w:val="24"/>
          <w:szCs w:val="20"/>
        </w:rPr>
        <w:t xml:space="preserve"> community engagement and your match </w:t>
      </w:r>
      <w:r w:rsidR="00277E73" w:rsidRPr="00277E73">
        <w:rPr>
          <w:b w:val="0"/>
          <w:bCs/>
          <w:color w:val="auto"/>
          <w:sz w:val="24"/>
          <w:szCs w:val="20"/>
        </w:rPr>
        <w:t>funding.</w:t>
      </w:r>
      <w:r w:rsidRPr="00277E73">
        <w:rPr>
          <w:b w:val="0"/>
          <w:bCs/>
          <w:color w:val="auto"/>
          <w:sz w:val="24"/>
          <w:szCs w:val="20"/>
        </w:rPr>
        <w:t xml:space="preserve"> </w:t>
      </w:r>
    </w:p>
    <w:p w14:paraId="5CCD7DE0" w14:textId="0ED42C37" w:rsidR="00835567" w:rsidRDefault="00A1420B" w:rsidP="00835567">
      <w:pPr>
        <w:spacing w:before="240" w:after="240"/>
        <w:rPr>
          <w:rFonts w:cstheme="minorHAnsi"/>
          <w:b w:val="0"/>
          <w:bCs/>
          <w:color w:val="0F0D29" w:themeColor="text1"/>
          <w:sz w:val="24"/>
          <w:szCs w:val="20"/>
          <w:lang w:eastAsia="en-GB"/>
        </w:rPr>
      </w:pPr>
      <w:r w:rsidRPr="00890CD5">
        <w:rPr>
          <w:rFonts w:cstheme="minorHAnsi"/>
          <w:b w:val="0"/>
          <w:bCs/>
          <w:color w:val="0F0D29" w:themeColor="text1"/>
          <w:sz w:val="24"/>
          <w:szCs w:val="20"/>
          <w:lang w:eastAsia="en-GB"/>
        </w:rPr>
        <w:lastRenderedPageBreak/>
        <w:t xml:space="preserve">(Story available on the </w:t>
      </w:r>
      <w:proofErr w:type="spellStart"/>
      <w:r>
        <w:rPr>
          <w:rFonts w:cstheme="minorHAnsi"/>
          <w:b w:val="0"/>
          <w:bCs/>
          <w:color w:val="0F0D29" w:themeColor="text1"/>
          <w:sz w:val="24"/>
          <w:szCs w:val="20"/>
          <w:lang w:eastAsia="en-GB"/>
        </w:rPr>
        <w:t>M</w:t>
      </w:r>
      <w:r w:rsidRPr="00890CD5">
        <w:rPr>
          <w:rFonts w:cstheme="minorHAnsi"/>
          <w:b w:val="0"/>
          <w:bCs/>
          <w:color w:val="0F0D29" w:themeColor="text1"/>
          <w:sz w:val="24"/>
          <w:szCs w:val="20"/>
          <w:lang w:eastAsia="en-GB"/>
        </w:rPr>
        <w:t>yCommunity</w:t>
      </w:r>
      <w:proofErr w:type="spellEnd"/>
      <w:r w:rsidRPr="00890CD5">
        <w:rPr>
          <w:rFonts w:cstheme="minorHAnsi"/>
          <w:b w:val="0"/>
          <w:bCs/>
          <w:color w:val="0F0D29" w:themeColor="text1"/>
          <w:sz w:val="24"/>
          <w:szCs w:val="20"/>
          <w:lang w:eastAsia="en-GB"/>
        </w:rPr>
        <w:t xml:space="preserve"> website - </w:t>
      </w:r>
      <w:r>
        <w:rPr>
          <w:rFonts w:cstheme="minorHAnsi"/>
          <w:b w:val="0"/>
          <w:bCs/>
          <w:color w:val="0F0D29" w:themeColor="text1"/>
          <w:sz w:val="24"/>
          <w:szCs w:val="20"/>
          <w:lang w:eastAsia="en-GB"/>
        </w:rPr>
        <w:t xml:space="preserve"> </w:t>
      </w:r>
      <w:hyperlink r:id="rId40" w:history="1">
        <w:r w:rsidR="00835567" w:rsidRPr="004C7078">
          <w:rPr>
            <w:rStyle w:val="Hyperlink"/>
            <w:rFonts w:cstheme="minorHAnsi"/>
            <w:b w:val="0"/>
            <w:bCs/>
            <w:sz w:val="24"/>
            <w:szCs w:val="20"/>
            <w:lang w:eastAsia="en-GB"/>
          </w:rPr>
          <w:t>https://mycommunity.org.uk/reviving-spirit-dylan-thomas-community-rescues-historic-welsh-pub</w:t>
        </w:r>
      </w:hyperlink>
      <w:r w:rsidR="00835567">
        <w:rPr>
          <w:rFonts w:cstheme="minorHAnsi"/>
          <w:b w:val="0"/>
          <w:bCs/>
          <w:color w:val="0F0D29" w:themeColor="text1"/>
          <w:sz w:val="24"/>
          <w:szCs w:val="20"/>
          <w:lang w:eastAsia="en-GB"/>
        </w:rPr>
        <w:t>)</w:t>
      </w:r>
    </w:p>
    <w:p w14:paraId="2A8133F4" w14:textId="77777777" w:rsidR="00835567" w:rsidRPr="00835567" w:rsidRDefault="00835567" w:rsidP="00835567">
      <w:pPr>
        <w:spacing w:before="240" w:after="240"/>
        <w:rPr>
          <w:rStyle w:val="Strong"/>
          <w:rFonts w:cstheme="minorHAnsi"/>
          <w:color w:val="0F0D29" w:themeColor="text1"/>
          <w:sz w:val="24"/>
          <w:szCs w:val="20"/>
          <w:lang w:eastAsia="en-GB"/>
        </w:rPr>
      </w:pPr>
    </w:p>
    <w:p w14:paraId="3DEB37A5" w14:textId="52A78A9A" w:rsidR="00C33C2D" w:rsidRDefault="00252DB2" w:rsidP="00A12929">
      <w:pPr>
        <w:pStyle w:val="Heading3"/>
        <w:spacing w:line="360" w:lineRule="auto"/>
      </w:pPr>
      <w:bookmarkStart w:id="37" w:name="_Toc146289082"/>
      <w:bookmarkStart w:id="38" w:name="_Toc146101959"/>
      <w:r>
        <w:t>Stretford Public Hall</w:t>
      </w:r>
      <w:bookmarkEnd w:id="37"/>
    </w:p>
    <w:p w14:paraId="29A474C7" w14:textId="007D0A48" w:rsidR="001435C3" w:rsidRPr="001435C3" w:rsidRDefault="00C00F46" w:rsidP="001435C3">
      <w:pPr>
        <w:pStyle w:val="Heading4"/>
      </w:pPr>
      <w:r>
        <w:rPr>
          <w:noProof/>
        </w:rPr>
        <w:drawing>
          <wp:anchor distT="0" distB="0" distL="114300" distR="114300" simplePos="0" relativeHeight="251659306" behindDoc="1" locked="0" layoutInCell="1" allowOverlap="1" wp14:anchorId="5A16B769" wp14:editId="761BABB1">
            <wp:simplePos x="0" y="0"/>
            <wp:positionH relativeFrom="margin">
              <wp:posOffset>2320290</wp:posOffset>
            </wp:positionH>
            <wp:positionV relativeFrom="paragraph">
              <wp:posOffset>31750</wp:posOffset>
            </wp:positionV>
            <wp:extent cx="3719830" cy="2790190"/>
            <wp:effectExtent l="0" t="0" r="0" b="0"/>
            <wp:wrapTight wrapText="bothSides">
              <wp:wrapPolygon edited="0">
                <wp:start x="0" y="0"/>
                <wp:lineTo x="0" y="21384"/>
                <wp:lineTo x="21460" y="21384"/>
                <wp:lineTo x="214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9830" cy="2790190"/>
                    </a:xfrm>
                    <a:prstGeom prst="rect">
                      <a:avLst/>
                    </a:prstGeom>
                    <a:noFill/>
                  </pic:spPr>
                </pic:pic>
              </a:graphicData>
            </a:graphic>
            <wp14:sizeRelH relativeFrom="page">
              <wp14:pctWidth>0</wp14:pctWidth>
            </wp14:sizeRelH>
            <wp14:sizeRelV relativeFrom="page">
              <wp14:pctHeight>0</wp14:pctHeight>
            </wp14:sizeRelV>
          </wp:anchor>
        </w:drawing>
      </w:r>
      <w:r w:rsidR="001435C3">
        <w:t xml:space="preserve">Setting the scene </w:t>
      </w:r>
    </w:p>
    <w:p w14:paraId="52619509" w14:textId="7A6046C8" w:rsidR="001435C3" w:rsidRDefault="00D96ABF" w:rsidP="001435C3">
      <w:pPr>
        <w:spacing w:before="240" w:after="240"/>
        <w:rPr>
          <w:b w:val="0"/>
          <w:bCs/>
          <w:color w:val="auto"/>
          <w:sz w:val="24"/>
          <w:szCs w:val="20"/>
        </w:rPr>
      </w:pPr>
      <w:r w:rsidRPr="001435C3">
        <w:rPr>
          <w:b w:val="0"/>
          <w:bCs/>
          <w:color w:val="auto"/>
          <w:sz w:val="24"/>
          <w:szCs w:val="20"/>
        </w:rPr>
        <w:t xml:space="preserve">Stretford Public Hall, a beloved institution in Trafford, Manchester, </w:t>
      </w:r>
      <w:proofErr w:type="gramStart"/>
      <w:r w:rsidRPr="001435C3">
        <w:rPr>
          <w:b w:val="0"/>
          <w:bCs/>
          <w:color w:val="auto"/>
          <w:sz w:val="24"/>
          <w:szCs w:val="20"/>
        </w:rPr>
        <w:t>dates back to</w:t>
      </w:r>
      <w:proofErr w:type="gramEnd"/>
      <w:r w:rsidRPr="001435C3">
        <w:rPr>
          <w:b w:val="0"/>
          <w:bCs/>
          <w:color w:val="auto"/>
          <w:sz w:val="24"/>
          <w:szCs w:val="20"/>
        </w:rPr>
        <w:t xml:space="preserve"> 1878, thanks to the philanthropy of John Rylands. Over the years, it has served as a civic hall, town library, theatre, and council offices.</w:t>
      </w:r>
    </w:p>
    <w:p w14:paraId="6A995658" w14:textId="3095D2EF" w:rsidR="001435C3" w:rsidRPr="001435C3" w:rsidRDefault="001435C3" w:rsidP="001435C3">
      <w:pPr>
        <w:pStyle w:val="Heading4"/>
      </w:pPr>
      <w:r>
        <w:t>Making a difference to the community</w:t>
      </w:r>
    </w:p>
    <w:p w14:paraId="1EAB417B" w14:textId="77777777" w:rsidR="00D96ABF" w:rsidRPr="001435C3" w:rsidRDefault="00D96ABF" w:rsidP="001435C3">
      <w:pPr>
        <w:spacing w:before="240" w:after="240"/>
        <w:rPr>
          <w:b w:val="0"/>
          <w:bCs/>
          <w:color w:val="auto"/>
          <w:sz w:val="24"/>
          <w:szCs w:val="20"/>
        </w:rPr>
      </w:pPr>
      <w:r w:rsidRPr="001435C3">
        <w:rPr>
          <w:b w:val="0"/>
          <w:bCs/>
          <w:color w:val="auto"/>
          <w:sz w:val="24"/>
          <w:szCs w:val="20"/>
        </w:rPr>
        <w:t>Now under community ownership, it plays a vital role in the local community, hosting arts events and providing essential services. However, to ensure its sustainability and functionality for the future, it requires crucial investments.</w:t>
      </w:r>
    </w:p>
    <w:p w14:paraId="2AFBBD83" w14:textId="77777777" w:rsidR="00D96ABF" w:rsidRPr="001435C3" w:rsidRDefault="00D96ABF" w:rsidP="001435C3">
      <w:pPr>
        <w:spacing w:before="240" w:after="240"/>
        <w:rPr>
          <w:b w:val="0"/>
          <w:bCs/>
          <w:color w:val="auto"/>
          <w:sz w:val="24"/>
          <w:szCs w:val="20"/>
        </w:rPr>
      </w:pPr>
      <w:r w:rsidRPr="001435C3">
        <w:rPr>
          <w:b w:val="0"/>
          <w:bCs/>
          <w:color w:val="auto"/>
          <w:sz w:val="24"/>
          <w:szCs w:val="20"/>
        </w:rPr>
        <w:t>One priority is improving energy efficiency to reduce costs and the Hall’s carbon footprint, while also creating more event spaces. Most urgently, the aging roof needs repairs, as it has struggled with recent climate changes, causing damage that affects key areas like the artists' studios and the ballroom.</w:t>
      </w:r>
    </w:p>
    <w:p w14:paraId="16A21C6A" w14:textId="77777777" w:rsidR="00D96ABF" w:rsidRPr="001435C3" w:rsidRDefault="00D96ABF" w:rsidP="001435C3">
      <w:pPr>
        <w:spacing w:before="240" w:after="240"/>
        <w:rPr>
          <w:b w:val="0"/>
          <w:bCs/>
          <w:color w:val="auto"/>
          <w:sz w:val="24"/>
          <w:szCs w:val="20"/>
        </w:rPr>
      </w:pPr>
      <w:r w:rsidRPr="001435C3">
        <w:rPr>
          <w:b w:val="0"/>
          <w:bCs/>
          <w:color w:val="auto"/>
          <w:sz w:val="24"/>
          <w:szCs w:val="20"/>
        </w:rPr>
        <w:t xml:space="preserve">By addressing these repairs, they can offer weddings and corporate events to generate income for affordable community activities. This transformation will secure a vibrant future for Stretford Public Hall, preserving its legacy. </w:t>
      </w:r>
    </w:p>
    <w:p w14:paraId="6428CF78" w14:textId="77777777" w:rsidR="00D96ABF" w:rsidRDefault="00D96ABF" w:rsidP="001C50AA">
      <w:pPr>
        <w:pStyle w:val="Heading4"/>
      </w:pPr>
      <w:r>
        <w:t>Funding the project</w:t>
      </w:r>
    </w:p>
    <w:p w14:paraId="0CAC1AF2" w14:textId="77777777" w:rsidR="00D96ABF" w:rsidRPr="001C50AA" w:rsidRDefault="00D96ABF" w:rsidP="001C50AA">
      <w:pPr>
        <w:spacing w:before="240" w:after="240"/>
        <w:rPr>
          <w:b w:val="0"/>
          <w:bCs/>
          <w:color w:val="auto"/>
          <w:sz w:val="24"/>
          <w:szCs w:val="20"/>
        </w:rPr>
      </w:pPr>
      <w:r w:rsidRPr="001C50AA">
        <w:rPr>
          <w:b w:val="0"/>
          <w:bCs/>
          <w:color w:val="auto"/>
          <w:sz w:val="24"/>
          <w:szCs w:val="20"/>
        </w:rPr>
        <w:t>Stretford Public Hall has been awarded £288k by the Community Ownership Fund. This will go toward enhancing energy efficiency within the hall and addressing urgent roof repairs. This investment will ensure a resilient future for the hall, safeguarding its role as a community hub and enabling a diverse range of activities.</w:t>
      </w:r>
    </w:p>
    <w:p w14:paraId="41925C0E" w14:textId="77777777" w:rsidR="00D96ABF" w:rsidRPr="001C50AA" w:rsidRDefault="00D96ABF" w:rsidP="001C50AA">
      <w:pPr>
        <w:spacing w:before="240" w:after="240"/>
        <w:rPr>
          <w:b w:val="0"/>
          <w:bCs/>
          <w:color w:val="auto"/>
          <w:sz w:val="24"/>
          <w:szCs w:val="20"/>
        </w:rPr>
      </w:pPr>
      <w:r w:rsidRPr="001C50AA">
        <w:rPr>
          <w:b w:val="0"/>
          <w:bCs/>
          <w:color w:val="auto"/>
          <w:sz w:val="24"/>
          <w:szCs w:val="20"/>
        </w:rPr>
        <w:lastRenderedPageBreak/>
        <w:t>This includes £48k in revenue funding, that will primarily cover professional fees associated with capital works, including an architect practice.</w:t>
      </w:r>
    </w:p>
    <w:p w14:paraId="26E24A06" w14:textId="77777777" w:rsidR="00D96ABF" w:rsidRPr="001C50AA" w:rsidRDefault="00D96ABF" w:rsidP="001C50AA">
      <w:pPr>
        <w:spacing w:before="240" w:after="240"/>
        <w:rPr>
          <w:b w:val="0"/>
          <w:bCs/>
          <w:color w:val="auto"/>
          <w:sz w:val="24"/>
          <w:szCs w:val="20"/>
        </w:rPr>
      </w:pPr>
      <w:r w:rsidRPr="001C50AA">
        <w:rPr>
          <w:b w:val="0"/>
          <w:bCs/>
          <w:color w:val="auto"/>
          <w:sz w:val="24"/>
          <w:szCs w:val="20"/>
        </w:rPr>
        <w:t>In November, they are set to launch a new community share offer to raise the match funding required. The group received a small grant alongside in-depth support, which will be used to help develop and deliver a community engagement campaign for the new offer.</w:t>
      </w:r>
    </w:p>
    <w:p w14:paraId="523E7FDA" w14:textId="77777777" w:rsidR="00D96ABF" w:rsidRPr="001C50AA" w:rsidRDefault="00D96ABF" w:rsidP="001C50AA">
      <w:pPr>
        <w:spacing w:before="240" w:after="240"/>
        <w:rPr>
          <w:b w:val="0"/>
          <w:bCs/>
          <w:color w:val="auto"/>
          <w:sz w:val="24"/>
          <w:szCs w:val="20"/>
        </w:rPr>
      </w:pPr>
      <w:r w:rsidRPr="001C50AA">
        <w:rPr>
          <w:b w:val="0"/>
          <w:bCs/>
          <w:color w:val="auto"/>
          <w:sz w:val="24"/>
          <w:szCs w:val="20"/>
        </w:rPr>
        <w:t>This follows a successful share offer in 2017. The area surrounding the hall has experienced significant redevelopment since then, and they are particularly focused on engaging new residents of Stretford, as well as previous investors and current users of the hall.</w:t>
      </w:r>
    </w:p>
    <w:p w14:paraId="42BBA676" w14:textId="77777777" w:rsidR="00D96ABF" w:rsidRDefault="00D96ABF" w:rsidP="001C50AA">
      <w:pPr>
        <w:pStyle w:val="Heading4"/>
      </w:pPr>
      <w:r>
        <w:t>Getting the right support</w:t>
      </w:r>
    </w:p>
    <w:p w14:paraId="33EDD5A9" w14:textId="77777777" w:rsidR="00D96ABF" w:rsidRPr="001C50AA" w:rsidRDefault="00D96ABF" w:rsidP="001C50AA">
      <w:pPr>
        <w:spacing w:before="240" w:after="240"/>
        <w:rPr>
          <w:b w:val="0"/>
          <w:bCs/>
          <w:color w:val="auto"/>
          <w:sz w:val="24"/>
          <w:szCs w:val="24"/>
        </w:rPr>
      </w:pPr>
      <w:r w:rsidRPr="001C50AA">
        <w:rPr>
          <w:b w:val="0"/>
          <w:bCs/>
          <w:color w:val="auto"/>
          <w:sz w:val="24"/>
          <w:szCs w:val="24"/>
        </w:rPr>
        <w:t xml:space="preserve">The group received support from Cooperatives UK through the Community Ownership Fund support programme. This support has been vital in helping them prepare their Community Ownership Fund (COF) application and in crafting a robust business plan for the next five years. </w:t>
      </w:r>
    </w:p>
    <w:p w14:paraId="6F753E5C" w14:textId="462A713C" w:rsidR="00252DB2" w:rsidRDefault="00D96ABF" w:rsidP="00084CFB">
      <w:pPr>
        <w:spacing w:before="240" w:after="240"/>
        <w:rPr>
          <w:b w:val="0"/>
          <w:bCs/>
          <w:color w:val="auto"/>
          <w:sz w:val="24"/>
          <w:szCs w:val="24"/>
        </w:rPr>
      </w:pPr>
      <w:r w:rsidRPr="001C50AA">
        <w:rPr>
          <w:b w:val="0"/>
          <w:bCs/>
          <w:color w:val="auto"/>
          <w:sz w:val="24"/>
          <w:szCs w:val="24"/>
        </w:rPr>
        <w:t>This support has enabled Stretford Public Hall to decide their most immediate investment priorities and helped them develop and prepare for their ambitious longer-term refurbishment plans.</w:t>
      </w:r>
    </w:p>
    <w:p w14:paraId="4AA26C6C" w14:textId="38EDAD1A" w:rsidR="00930FDA" w:rsidRDefault="00930FDA" w:rsidP="00084CFB">
      <w:pPr>
        <w:spacing w:before="240" w:after="240"/>
        <w:rPr>
          <w:rFonts w:cstheme="minorHAnsi"/>
          <w:b w:val="0"/>
          <w:bCs/>
          <w:color w:val="0F0D29" w:themeColor="text1"/>
          <w:sz w:val="24"/>
          <w:szCs w:val="20"/>
          <w:lang w:eastAsia="en-GB"/>
        </w:rPr>
      </w:pPr>
      <w:r w:rsidRPr="00890CD5">
        <w:rPr>
          <w:rFonts w:cstheme="minorHAnsi"/>
          <w:b w:val="0"/>
          <w:bCs/>
          <w:color w:val="0F0D29" w:themeColor="text1"/>
          <w:sz w:val="24"/>
          <w:szCs w:val="20"/>
          <w:lang w:eastAsia="en-GB"/>
        </w:rPr>
        <w:t xml:space="preserve">(Story available on the </w:t>
      </w:r>
      <w:proofErr w:type="spellStart"/>
      <w:r>
        <w:rPr>
          <w:rFonts w:cstheme="minorHAnsi"/>
          <w:b w:val="0"/>
          <w:bCs/>
          <w:color w:val="0F0D29" w:themeColor="text1"/>
          <w:sz w:val="24"/>
          <w:szCs w:val="20"/>
          <w:lang w:eastAsia="en-GB"/>
        </w:rPr>
        <w:t>M</w:t>
      </w:r>
      <w:r w:rsidRPr="00890CD5">
        <w:rPr>
          <w:rFonts w:cstheme="minorHAnsi"/>
          <w:b w:val="0"/>
          <w:bCs/>
          <w:color w:val="0F0D29" w:themeColor="text1"/>
          <w:sz w:val="24"/>
          <w:szCs w:val="20"/>
          <w:lang w:eastAsia="en-GB"/>
        </w:rPr>
        <w:t>yCommunity</w:t>
      </w:r>
      <w:proofErr w:type="spellEnd"/>
      <w:r w:rsidRPr="00890CD5">
        <w:rPr>
          <w:rFonts w:cstheme="minorHAnsi"/>
          <w:b w:val="0"/>
          <w:bCs/>
          <w:color w:val="0F0D29" w:themeColor="text1"/>
          <w:sz w:val="24"/>
          <w:szCs w:val="20"/>
          <w:lang w:eastAsia="en-GB"/>
        </w:rPr>
        <w:t xml:space="preserve"> website - </w:t>
      </w:r>
      <w:r>
        <w:rPr>
          <w:rFonts w:cstheme="minorHAnsi"/>
          <w:b w:val="0"/>
          <w:bCs/>
          <w:color w:val="0F0D29" w:themeColor="text1"/>
          <w:sz w:val="24"/>
          <w:szCs w:val="20"/>
          <w:lang w:eastAsia="en-GB"/>
        </w:rPr>
        <w:t xml:space="preserve"> </w:t>
      </w:r>
      <w:hyperlink r:id="rId42" w:history="1">
        <w:r w:rsidR="00A1420B" w:rsidRPr="004C7078">
          <w:rPr>
            <w:rStyle w:val="Hyperlink"/>
            <w:rFonts w:cstheme="minorHAnsi"/>
            <w:b w:val="0"/>
            <w:bCs/>
            <w:sz w:val="24"/>
            <w:szCs w:val="20"/>
            <w:lang w:eastAsia="en-GB"/>
          </w:rPr>
          <w:t>https://mycommunity.org.uk/preserving-heritage-building-future-stretford-public-hall-cof</w:t>
        </w:r>
      </w:hyperlink>
      <w:r w:rsidR="00A1420B">
        <w:rPr>
          <w:rFonts w:cstheme="minorHAnsi"/>
          <w:b w:val="0"/>
          <w:bCs/>
          <w:color w:val="0F0D29" w:themeColor="text1"/>
          <w:sz w:val="24"/>
          <w:szCs w:val="20"/>
          <w:lang w:eastAsia="en-GB"/>
        </w:rPr>
        <w:t>)</w:t>
      </w:r>
    </w:p>
    <w:p w14:paraId="527EAA11" w14:textId="77777777" w:rsidR="00A1420B" w:rsidRPr="001C50AA" w:rsidRDefault="00A1420B" w:rsidP="00084CFB">
      <w:pPr>
        <w:spacing w:before="240" w:after="240"/>
        <w:rPr>
          <w:b w:val="0"/>
          <w:bCs/>
          <w:color w:val="auto"/>
          <w:sz w:val="24"/>
          <w:szCs w:val="24"/>
        </w:rPr>
      </w:pPr>
    </w:p>
    <w:p w14:paraId="5472FBE3" w14:textId="3A9D419F" w:rsidR="00382FFC" w:rsidRDefault="00197487" w:rsidP="00A12929">
      <w:pPr>
        <w:pStyle w:val="Heading3"/>
        <w:spacing w:line="360" w:lineRule="auto"/>
      </w:pPr>
      <w:bookmarkStart w:id="39" w:name="_Toc146289083"/>
      <w:r>
        <w:rPr>
          <w:noProof/>
        </w:rPr>
        <w:lastRenderedPageBreak/>
        <w:drawing>
          <wp:anchor distT="0" distB="0" distL="114300" distR="114300" simplePos="0" relativeHeight="251658248" behindDoc="1" locked="0" layoutInCell="1" allowOverlap="1" wp14:anchorId="5B3E1954" wp14:editId="4FE74FFA">
            <wp:simplePos x="0" y="0"/>
            <wp:positionH relativeFrom="margin">
              <wp:align>right</wp:align>
            </wp:positionH>
            <wp:positionV relativeFrom="paragraph">
              <wp:posOffset>379730</wp:posOffset>
            </wp:positionV>
            <wp:extent cx="6116320" cy="3201670"/>
            <wp:effectExtent l="0" t="0" r="0" b="0"/>
            <wp:wrapTight wrapText="bothSides">
              <wp:wrapPolygon edited="0">
                <wp:start x="0" y="0"/>
                <wp:lineTo x="0" y="21463"/>
                <wp:lineTo x="21528" y="21463"/>
                <wp:lineTo x="2152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6320" cy="320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B97">
        <w:t xml:space="preserve">The </w:t>
      </w:r>
      <w:proofErr w:type="spellStart"/>
      <w:r w:rsidR="005A4B97">
        <w:t>Salus</w:t>
      </w:r>
      <w:r w:rsidR="00A12929">
        <w:t>bury</w:t>
      </w:r>
      <w:proofErr w:type="spellEnd"/>
      <w:r w:rsidR="00A12929">
        <w:t xml:space="preserve"> Arms</w:t>
      </w:r>
      <w:bookmarkEnd w:id="38"/>
      <w:bookmarkEnd w:id="39"/>
    </w:p>
    <w:p w14:paraId="23BC4B96" w14:textId="0BDC38AF" w:rsidR="00A12929" w:rsidRDefault="00A12929" w:rsidP="00A12929">
      <w:pPr>
        <w:pStyle w:val="Heading4"/>
        <w:spacing w:line="360" w:lineRule="auto"/>
      </w:pPr>
      <w:r>
        <w:t>Setting the scene</w:t>
      </w:r>
    </w:p>
    <w:p w14:paraId="2BD8C77F" w14:textId="679D2C32" w:rsidR="00531B61" w:rsidRPr="00531B61" w:rsidRDefault="003978D7" w:rsidP="00531B61">
      <w:pPr>
        <w:rPr>
          <w:b w:val="0"/>
          <w:bCs/>
          <w:color w:val="auto"/>
          <w:sz w:val="24"/>
          <w:szCs w:val="20"/>
        </w:rPr>
      </w:pPr>
      <w:r w:rsidRPr="003978D7">
        <w:rPr>
          <w:b w:val="0"/>
          <w:bCs/>
          <w:color w:val="auto"/>
          <w:sz w:val="24"/>
          <w:szCs w:val="20"/>
        </w:rPr>
        <w:t xml:space="preserve">The </w:t>
      </w:r>
      <w:proofErr w:type="spellStart"/>
      <w:r w:rsidRPr="003978D7">
        <w:rPr>
          <w:b w:val="0"/>
          <w:bCs/>
          <w:color w:val="auto"/>
          <w:sz w:val="24"/>
          <w:szCs w:val="20"/>
        </w:rPr>
        <w:t>Salusbury</w:t>
      </w:r>
      <w:proofErr w:type="spellEnd"/>
      <w:r w:rsidRPr="003978D7">
        <w:rPr>
          <w:b w:val="0"/>
          <w:bCs/>
          <w:color w:val="auto"/>
          <w:sz w:val="24"/>
          <w:szCs w:val="20"/>
        </w:rPr>
        <w:t xml:space="preserve"> Arms in </w:t>
      </w:r>
      <w:proofErr w:type="spellStart"/>
      <w:r w:rsidRPr="003978D7">
        <w:rPr>
          <w:b w:val="0"/>
          <w:bCs/>
          <w:color w:val="auto"/>
          <w:sz w:val="24"/>
          <w:szCs w:val="20"/>
        </w:rPr>
        <w:t>Tremeirchion</w:t>
      </w:r>
      <w:proofErr w:type="spellEnd"/>
      <w:r w:rsidRPr="003978D7">
        <w:rPr>
          <w:b w:val="0"/>
          <w:bCs/>
          <w:color w:val="auto"/>
          <w:sz w:val="24"/>
          <w:szCs w:val="20"/>
        </w:rPr>
        <w:t xml:space="preserve">, North Wales was privately owned for 30 years. When the owner felt it was time to sell, they approached the village with a positive attitude to community ownership. The pub has provided many generations of the </w:t>
      </w:r>
      <w:proofErr w:type="spellStart"/>
      <w:r w:rsidRPr="003978D7">
        <w:rPr>
          <w:b w:val="0"/>
          <w:bCs/>
          <w:color w:val="auto"/>
          <w:sz w:val="24"/>
          <w:szCs w:val="20"/>
        </w:rPr>
        <w:t>Tremeirchion</w:t>
      </w:r>
      <w:proofErr w:type="spellEnd"/>
      <w:r w:rsidRPr="003978D7">
        <w:rPr>
          <w:b w:val="0"/>
          <w:bCs/>
          <w:color w:val="auto"/>
          <w:sz w:val="24"/>
          <w:szCs w:val="20"/>
        </w:rPr>
        <w:t xml:space="preserve"> community with their first pay packet, their first pint, even their first quiz night, and the community believed it should be their responsibility to ensure it survives for many </w:t>
      </w:r>
      <w:proofErr w:type="gramStart"/>
      <w:r w:rsidRPr="003978D7">
        <w:rPr>
          <w:b w:val="0"/>
          <w:bCs/>
          <w:color w:val="auto"/>
          <w:sz w:val="24"/>
          <w:szCs w:val="20"/>
        </w:rPr>
        <w:t>more</w:t>
      </w:r>
      <w:proofErr w:type="gramEnd"/>
      <w:r w:rsidRPr="003978D7">
        <w:rPr>
          <w:b w:val="0"/>
          <w:bCs/>
          <w:color w:val="auto"/>
          <w:sz w:val="24"/>
          <w:szCs w:val="20"/>
        </w:rPr>
        <w:t>.</w:t>
      </w:r>
      <w:r w:rsidR="00197487" w:rsidRPr="00197487">
        <w:t xml:space="preserve"> </w:t>
      </w:r>
    </w:p>
    <w:p w14:paraId="68778CC9" w14:textId="512289C2" w:rsidR="003978D7" w:rsidRDefault="00531B61" w:rsidP="00551724">
      <w:pPr>
        <w:pStyle w:val="Heading4"/>
        <w:spacing w:before="240" w:line="360" w:lineRule="auto"/>
      </w:pPr>
      <w:r>
        <w:t>Making a difference to the community</w:t>
      </w:r>
    </w:p>
    <w:p w14:paraId="5CB2206C" w14:textId="2AA14B88" w:rsidR="00134971" w:rsidRDefault="00134971" w:rsidP="00A12929">
      <w:pPr>
        <w:rPr>
          <w:b w:val="0"/>
          <w:bCs/>
          <w:color w:val="auto"/>
          <w:sz w:val="24"/>
          <w:szCs w:val="20"/>
        </w:rPr>
      </w:pPr>
      <w:r w:rsidRPr="00134971">
        <w:rPr>
          <w:b w:val="0"/>
          <w:bCs/>
          <w:color w:val="auto"/>
          <w:sz w:val="24"/>
          <w:szCs w:val="20"/>
        </w:rPr>
        <w:t xml:space="preserve">The </w:t>
      </w:r>
      <w:proofErr w:type="spellStart"/>
      <w:r w:rsidRPr="00134971">
        <w:rPr>
          <w:b w:val="0"/>
          <w:bCs/>
          <w:color w:val="auto"/>
          <w:sz w:val="24"/>
          <w:szCs w:val="20"/>
        </w:rPr>
        <w:t>Salusbury</w:t>
      </w:r>
      <w:proofErr w:type="spellEnd"/>
      <w:r w:rsidRPr="00134971">
        <w:rPr>
          <w:b w:val="0"/>
          <w:bCs/>
          <w:color w:val="auto"/>
          <w:sz w:val="24"/>
          <w:szCs w:val="20"/>
        </w:rPr>
        <w:t xml:space="preserve"> Arms is the last pub in a village with little or no other services. There are plans for a café in the pub along with a shop that will largely be stocked with produce from local farms and businesses. The pub will offer employment opportunities to </w:t>
      </w:r>
      <w:proofErr w:type="gramStart"/>
      <w:r w:rsidRPr="00134971">
        <w:rPr>
          <w:b w:val="0"/>
          <w:bCs/>
          <w:color w:val="auto"/>
          <w:sz w:val="24"/>
          <w:szCs w:val="20"/>
        </w:rPr>
        <w:t>local residents</w:t>
      </w:r>
      <w:proofErr w:type="gramEnd"/>
      <w:r w:rsidRPr="00134971">
        <w:rPr>
          <w:b w:val="0"/>
          <w:bCs/>
          <w:color w:val="auto"/>
          <w:sz w:val="24"/>
          <w:szCs w:val="20"/>
        </w:rPr>
        <w:t xml:space="preserve">, particularly younger people. The group are keen to offer pop-up opportunities around services such as banking, the Post Office, and the Citizens Advice Bureau. The </w:t>
      </w:r>
      <w:proofErr w:type="spellStart"/>
      <w:r w:rsidRPr="00134971">
        <w:rPr>
          <w:b w:val="0"/>
          <w:bCs/>
          <w:color w:val="auto"/>
          <w:sz w:val="24"/>
          <w:szCs w:val="20"/>
        </w:rPr>
        <w:t>Salusbury</w:t>
      </w:r>
      <w:proofErr w:type="spellEnd"/>
      <w:r w:rsidRPr="00134971">
        <w:rPr>
          <w:b w:val="0"/>
          <w:bCs/>
          <w:color w:val="auto"/>
          <w:sz w:val="24"/>
          <w:szCs w:val="20"/>
        </w:rPr>
        <w:t xml:space="preserve"> Arms hopes to become a universal community space for a population that has little opportunity to connect.</w:t>
      </w:r>
    </w:p>
    <w:p w14:paraId="71AAE6BD" w14:textId="0F691C39" w:rsidR="00134971" w:rsidRDefault="00134971" w:rsidP="0021662E">
      <w:pPr>
        <w:pStyle w:val="Heading4"/>
        <w:spacing w:before="240" w:line="360" w:lineRule="auto"/>
      </w:pPr>
      <w:r>
        <w:t>Funding the project</w:t>
      </w:r>
    </w:p>
    <w:p w14:paraId="699C54EB" w14:textId="045C7D60" w:rsidR="00A12929" w:rsidRPr="0021662E" w:rsidRDefault="001A1FBB" w:rsidP="00A12929">
      <w:pPr>
        <w:rPr>
          <w:b w:val="0"/>
          <w:bCs/>
          <w:color w:val="auto"/>
          <w:sz w:val="24"/>
          <w:szCs w:val="20"/>
        </w:rPr>
      </w:pPr>
      <w:proofErr w:type="spellStart"/>
      <w:r w:rsidRPr="001A1FBB">
        <w:rPr>
          <w:b w:val="0"/>
          <w:bCs/>
          <w:color w:val="auto"/>
          <w:sz w:val="24"/>
          <w:szCs w:val="20"/>
        </w:rPr>
        <w:t>Tremeirchion</w:t>
      </w:r>
      <w:proofErr w:type="spellEnd"/>
      <w:r w:rsidRPr="001A1FBB">
        <w:rPr>
          <w:b w:val="0"/>
          <w:bCs/>
          <w:color w:val="auto"/>
          <w:sz w:val="24"/>
          <w:szCs w:val="20"/>
        </w:rPr>
        <w:t xml:space="preserve"> Community Pub Limited was awarded £160,000 as </w:t>
      </w:r>
      <w:proofErr w:type="gramStart"/>
      <w:r w:rsidRPr="001A1FBB">
        <w:rPr>
          <w:b w:val="0"/>
          <w:bCs/>
          <w:color w:val="auto"/>
          <w:sz w:val="24"/>
          <w:szCs w:val="20"/>
        </w:rPr>
        <w:t>capital</w:t>
      </w:r>
      <w:proofErr w:type="gramEnd"/>
      <w:r w:rsidRPr="001A1FBB">
        <w:rPr>
          <w:b w:val="0"/>
          <w:bCs/>
          <w:color w:val="auto"/>
          <w:sz w:val="24"/>
          <w:szCs w:val="20"/>
        </w:rPr>
        <w:t xml:space="preserve"> grant from the Community Ownership Fund with a further £15,000 in revenue funding. This was more than matched by the £195,800 raised by the group’s community share offer, and it put the group in a position not only to buy the pub, but to get started immediately on necessary renovations</w:t>
      </w:r>
      <w:r>
        <w:rPr>
          <w:b w:val="0"/>
          <w:bCs/>
          <w:color w:val="auto"/>
          <w:sz w:val="24"/>
          <w:szCs w:val="20"/>
        </w:rPr>
        <w:t>.</w:t>
      </w:r>
    </w:p>
    <w:p w14:paraId="3EA231B3" w14:textId="758C351E" w:rsidR="001A1FBB" w:rsidRDefault="001A1FBB" w:rsidP="0021662E">
      <w:pPr>
        <w:pStyle w:val="Heading4"/>
        <w:spacing w:before="240" w:line="360" w:lineRule="auto"/>
      </w:pPr>
      <w:r>
        <w:lastRenderedPageBreak/>
        <w:t>Getting the right support</w:t>
      </w:r>
    </w:p>
    <w:p w14:paraId="1BDF336C" w14:textId="6B5519B8" w:rsidR="00174C9A" w:rsidRDefault="00174C9A" w:rsidP="00174C9A">
      <w:pPr>
        <w:rPr>
          <w:b w:val="0"/>
          <w:bCs/>
          <w:color w:val="auto"/>
          <w:sz w:val="24"/>
          <w:szCs w:val="20"/>
        </w:rPr>
      </w:pPr>
      <w:r w:rsidRPr="00174C9A">
        <w:rPr>
          <w:b w:val="0"/>
          <w:bCs/>
          <w:color w:val="auto"/>
          <w:sz w:val="24"/>
          <w:szCs w:val="20"/>
        </w:rPr>
        <w:t xml:space="preserve">Throughout their application, the group received help from the Plunkett Foundation, who are one of the official support partners for the Community Ownership Fund. Plunkett </w:t>
      </w:r>
      <w:proofErr w:type="gramStart"/>
      <w:r w:rsidRPr="00174C9A">
        <w:rPr>
          <w:b w:val="0"/>
          <w:bCs/>
          <w:color w:val="auto"/>
          <w:sz w:val="24"/>
          <w:szCs w:val="20"/>
        </w:rPr>
        <w:t>were</w:t>
      </w:r>
      <w:proofErr w:type="gramEnd"/>
      <w:r w:rsidRPr="00174C9A">
        <w:rPr>
          <w:b w:val="0"/>
          <w:bCs/>
          <w:color w:val="auto"/>
          <w:sz w:val="24"/>
          <w:szCs w:val="20"/>
        </w:rPr>
        <w:t xml:space="preserve"> fortunately able to allocate an expert adviser already familiar with the project to help the group. The support provided covered matters such as running a community share offer, the Community</w:t>
      </w:r>
      <w:r>
        <w:rPr>
          <w:b w:val="0"/>
          <w:bCs/>
          <w:color w:val="auto"/>
          <w:sz w:val="24"/>
          <w:szCs w:val="20"/>
        </w:rPr>
        <w:t xml:space="preserve"> </w:t>
      </w:r>
      <w:r w:rsidRPr="00174C9A">
        <w:rPr>
          <w:b w:val="0"/>
          <w:bCs/>
          <w:color w:val="auto"/>
          <w:sz w:val="24"/>
          <w:szCs w:val="20"/>
        </w:rPr>
        <w:t>Shares Standard Mark, and a full review of the application before it was submitted.</w:t>
      </w:r>
    </w:p>
    <w:p w14:paraId="3855EA60" w14:textId="72FF003A" w:rsidR="002C2049" w:rsidRPr="002C2049" w:rsidRDefault="00174C9A" w:rsidP="0021662E">
      <w:pPr>
        <w:pStyle w:val="Heading4"/>
        <w:spacing w:before="240" w:line="360" w:lineRule="auto"/>
      </w:pPr>
      <w:r>
        <w:t>Advice</w:t>
      </w:r>
    </w:p>
    <w:p w14:paraId="34A3F605" w14:textId="77777777" w:rsidR="002C2049" w:rsidRDefault="002C2049" w:rsidP="002C2049">
      <w:pPr>
        <w:pStyle w:val="ListParagraph"/>
        <w:numPr>
          <w:ilvl w:val="0"/>
          <w:numId w:val="21"/>
        </w:numPr>
        <w:rPr>
          <w:b w:val="0"/>
          <w:bCs/>
          <w:color w:val="auto"/>
          <w:sz w:val="24"/>
          <w:szCs w:val="20"/>
        </w:rPr>
      </w:pPr>
      <w:r w:rsidRPr="002C2049">
        <w:rPr>
          <w:b w:val="0"/>
          <w:bCs/>
          <w:color w:val="auto"/>
          <w:sz w:val="24"/>
          <w:szCs w:val="20"/>
        </w:rPr>
        <w:t>Don’t spend too long pondering the EOI, just do it.</w:t>
      </w:r>
    </w:p>
    <w:p w14:paraId="1F5C987B" w14:textId="77777777" w:rsidR="002C2049" w:rsidRDefault="002C2049" w:rsidP="002C2049">
      <w:pPr>
        <w:pStyle w:val="ListParagraph"/>
        <w:numPr>
          <w:ilvl w:val="0"/>
          <w:numId w:val="21"/>
        </w:numPr>
        <w:rPr>
          <w:b w:val="0"/>
          <w:bCs/>
          <w:color w:val="auto"/>
          <w:sz w:val="24"/>
          <w:szCs w:val="20"/>
        </w:rPr>
      </w:pPr>
      <w:r w:rsidRPr="002C2049">
        <w:rPr>
          <w:b w:val="0"/>
          <w:bCs/>
          <w:color w:val="auto"/>
          <w:sz w:val="24"/>
          <w:szCs w:val="20"/>
        </w:rPr>
        <w:t>Read the prospectus carefully. It’s a great guide and can often lead to questions that you may not have asked of the project.</w:t>
      </w:r>
    </w:p>
    <w:p w14:paraId="6FACF056" w14:textId="77777777" w:rsidR="002C2049" w:rsidRDefault="002C2049" w:rsidP="002C2049">
      <w:pPr>
        <w:pStyle w:val="ListParagraph"/>
        <w:numPr>
          <w:ilvl w:val="0"/>
          <w:numId w:val="21"/>
        </w:numPr>
        <w:rPr>
          <w:b w:val="0"/>
          <w:bCs/>
          <w:color w:val="auto"/>
          <w:sz w:val="24"/>
          <w:szCs w:val="20"/>
        </w:rPr>
      </w:pPr>
      <w:r w:rsidRPr="002C2049">
        <w:rPr>
          <w:b w:val="0"/>
          <w:bCs/>
          <w:color w:val="auto"/>
          <w:sz w:val="24"/>
          <w:szCs w:val="20"/>
        </w:rPr>
        <w:t>Speak to your local council about their plans for social impact. Can your project complement rather than duplicate what exists.</w:t>
      </w:r>
    </w:p>
    <w:p w14:paraId="284F433D" w14:textId="77777777" w:rsidR="002C2049" w:rsidRDefault="002C2049" w:rsidP="002C2049">
      <w:pPr>
        <w:pStyle w:val="ListParagraph"/>
        <w:numPr>
          <w:ilvl w:val="0"/>
          <w:numId w:val="21"/>
        </w:numPr>
        <w:rPr>
          <w:b w:val="0"/>
          <w:bCs/>
          <w:color w:val="auto"/>
          <w:sz w:val="24"/>
          <w:szCs w:val="20"/>
        </w:rPr>
      </w:pPr>
      <w:r w:rsidRPr="002C2049">
        <w:rPr>
          <w:b w:val="0"/>
          <w:bCs/>
          <w:color w:val="auto"/>
          <w:sz w:val="24"/>
          <w:szCs w:val="20"/>
        </w:rPr>
        <w:t>The COF is like climbing a mountain. You’ll get to the top but there are days when you just need to concentrate on taking the next step.</w:t>
      </w:r>
    </w:p>
    <w:p w14:paraId="42C5759E" w14:textId="12DFA1CF" w:rsidR="00174C9A" w:rsidRDefault="002C2049" w:rsidP="002C2049">
      <w:pPr>
        <w:pStyle w:val="ListParagraph"/>
        <w:numPr>
          <w:ilvl w:val="0"/>
          <w:numId w:val="21"/>
        </w:numPr>
        <w:rPr>
          <w:b w:val="0"/>
          <w:bCs/>
          <w:color w:val="auto"/>
          <w:sz w:val="24"/>
          <w:szCs w:val="20"/>
        </w:rPr>
      </w:pPr>
      <w:r w:rsidRPr="002C2049">
        <w:rPr>
          <w:b w:val="0"/>
          <w:bCs/>
          <w:color w:val="auto"/>
          <w:sz w:val="24"/>
          <w:szCs w:val="20"/>
        </w:rPr>
        <w:t>Use the local talent pool. Every community has enthusiastic, helpful, and skilled individuals. Make the most of them.</w:t>
      </w:r>
    </w:p>
    <w:p w14:paraId="71791CC0" w14:textId="77777777" w:rsidR="00041928" w:rsidRDefault="00041928" w:rsidP="00041928">
      <w:pPr>
        <w:rPr>
          <w:b w:val="0"/>
          <w:bCs/>
          <w:color w:val="auto"/>
          <w:sz w:val="24"/>
          <w:szCs w:val="20"/>
        </w:rPr>
      </w:pPr>
    </w:p>
    <w:p w14:paraId="59D09808" w14:textId="0B315D10" w:rsidR="003A1B52" w:rsidRDefault="00A254A6" w:rsidP="00A254A6">
      <w:pPr>
        <w:rPr>
          <w:b w:val="0"/>
          <w:bCs/>
          <w:color w:val="auto"/>
          <w:sz w:val="24"/>
          <w:szCs w:val="20"/>
          <w:lang w:eastAsia="en-GB"/>
        </w:rPr>
      </w:pPr>
      <w:r w:rsidRPr="00BC03EE">
        <w:rPr>
          <w:b w:val="0"/>
          <w:bCs/>
          <w:color w:val="auto"/>
          <w:sz w:val="24"/>
          <w:szCs w:val="20"/>
          <w:lang w:eastAsia="en-GB"/>
        </w:rPr>
        <w:t>(</w:t>
      </w:r>
      <w:r w:rsidR="00CB6D8C">
        <w:rPr>
          <w:b w:val="0"/>
          <w:bCs/>
          <w:color w:val="auto"/>
          <w:sz w:val="24"/>
          <w:szCs w:val="20"/>
          <w:lang w:eastAsia="en-GB"/>
        </w:rPr>
        <w:t>S</w:t>
      </w:r>
      <w:r w:rsidRPr="00BC03EE">
        <w:rPr>
          <w:b w:val="0"/>
          <w:bCs/>
          <w:color w:val="auto"/>
          <w:sz w:val="24"/>
          <w:szCs w:val="20"/>
          <w:lang w:eastAsia="en-GB"/>
        </w:rPr>
        <w:t>tory available on</w:t>
      </w:r>
      <w:r w:rsidR="00CB6D8C">
        <w:rPr>
          <w:b w:val="0"/>
          <w:bCs/>
          <w:color w:val="auto"/>
          <w:sz w:val="24"/>
          <w:szCs w:val="20"/>
          <w:lang w:eastAsia="en-GB"/>
        </w:rPr>
        <w:t>line on</w:t>
      </w:r>
      <w:r w:rsidRPr="00BC03EE">
        <w:rPr>
          <w:b w:val="0"/>
          <w:bCs/>
          <w:color w:val="auto"/>
          <w:sz w:val="24"/>
          <w:szCs w:val="20"/>
          <w:lang w:eastAsia="en-GB"/>
        </w:rPr>
        <w:t xml:space="preserve"> the </w:t>
      </w:r>
      <w:proofErr w:type="spellStart"/>
      <w:r w:rsidR="00287628">
        <w:rPr>
          <w:b w:val="0"/>
          <w:bCs/>
          <w:color w:val="auto"/>
          <w:sz w:val="24"/>
          <w:szCs w:val="20"/>
          <w:lang w:eastAsia="en-GB"/>
        </w:rPr>
        <w:t>M</w:t>
      </w:r>
      <w:r w:rsidRPr="00BC03EE">
        <w:rPr>
          <w:b w:val="0"/>
          <w:bCs/>
          <w:color w:val="auto"/>
          <w:sz w:val="24"/>
          <w:szCs w:val="20"/>
          <w:lang w:eastAsia="en-GB"/>
        </w:rPr>
        <w:t>yCommunity</w:t>
      </w:r>
      <w:proofErr w:type="spellEnd"/>
      <w:r w:rsidRPr="00BC03EE">
        <w:rPr>
          <w:b w:val="0"/>
          <w:bCs/>
          <w:color w:val="auto"/>
          <w:sz w:val="24"/>
          <w:szCs w:val="20"/>
          <w:lang w:eastAsia="en-GB"/>
        </w:rPr>
        <w:t xml:space="preserve"> page -  </w:t>
      </w:r>
      <w:hyperlink r:id="rId44" w:history="1">
        <w:r w:rsidR="003A1B52" w:rsidRPr="00E77E4B">
          <w:rPr>
            <w:rStyle w:val="Hyperlink"/>
            <w:b w:val="0"/>
            <w:bCs/>
            <w:sz w:val="24"/>
            <w:szCs w:val="20"/>
            <w:lang w:eastAsia="en-GB"/>
          </w:rPr>
          <w:t>https://mycommunity.org.uk/the-salusbury-arms-keeping-the-pub-in-the-community</w:t>
        </w:r>
      </w:hyperlink>
      <w:r w:rsidR="003A1B52">
        <w:rPr>
          <w:b w:val="0"/>
          <w:bCs/>
          <w:color w:val="auto"/>
          <w:sz w:val="24"/>
          <w:szCs w:val="20"/>
          <w:lang w:eastAsia="en-GB"/>
        </w:rPr>
        <w:t>)</w:t>
      </w:r>
    </w:p>
    <w:p w14:paraId="634B1EE9" w14:textId="3B904E1C" w:rsidR="00A254A6" w:rsidRPr="003A1B52" w:rsidRDefault="00A254A6" w:rsidP="00A254A6">
      <w:pPr>
        <w:rPr>
          <w:b w:val="0"/>
          <w:bCs/>
          <w:color w:val="auto"/>
          <w:sz w:val="24"/>
          <w:szCs w:val="20"/>
          <w:lang w:eastAsia="en-GB"/>
        </w:rPr>
      </w:pPr>
    </w:p>
    <w:p w14:paraId="72EB0DE2" w14:textId="77777777" w:rsidR="00A254A6" w:rsidRDefault="00A254A6" w:rsidP="00041928">
      <w:pPr>
        <w:rPr>
          <w:b w:val="0"/>
          <w:bCs/>
          <w:color w:val="auto"/>
          <w:sz w:val="24"/>
          <w:szCs w:val="20"/>
        </w:rPr>
      </w:pPr>
    </w:p>
    <w:p w14:paraId="32CF30B5" w14:textId="0857EEC2" w:rsidR="00200E93" w:rsidRDefault="0021662E" w:rsidP="0021662E">
      <w:pPr>
        <w:pStyle w:val="Heading3"/>
      </w:pPr>
      <w:bookmarkStart w:id="40" w:name="_Toc146101960"/>
      <w:bookmarkStart w:id="41" w:name="_Toc146289084"/>
      <w:r>
        <w:rPr>
          <w:noProof/>
        </w:rPr>
        <w:lastRenderedPageBreak/>
        <w:drawing>
          <wp:anchor distT="0" distB="0" distL="114300" distR="114300" simplePos="0" relativeHeight="251658256" behindDoc="1" locked="0" layoutInCell="1" allowOverlap="1" wp14:anchorId="0AE590AC" wp14:editId="357E7B46">
            <wp:simplePos x="0" y="0"/>
            <wp:positionH relativeFrom="margin">
              <wp:posOffset>635</wp:posOffset>
            </wp:positionH>
            <wp:positionV relativeFrom="paragraph">
              <wp:posOffset>391160</wp:posOffset>
            </wp:positionV>
            <wp:extent cx="3343910" cy="2428240"/>
            <wp:effectExtent l="0" t="0" r="8890" b="0"/>
            <wp:wrapTight wrapText="bothSides">
              <wp:wrapPolygon edited="0">
                <wp:start x="0" y="0"/>
                <wp:lineTo x="0" y="21351"/>
                <wp:lineTo x="21534" y="21351"/>
                <wp:lineTo x="2153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164" t="15694" r="19781" b="8884"/>
                    <a:stretch/>
                  </pic:blipFill>
                  <pic:spPr bwMode="auto">
                    <a:xfrm>
                      <a:off x="0" y="0"/>
                      <a:ext cx="3343910" cy="242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5" behindDoc="1" locked="0" layoutInCell="1" allowOverlap="1" wp14:anchorId="2ED541AF" wp14:editId="4CD49714">
            <wp:simplePos x="0" y="0"/>
            <wp:positionH relativeFrom="margin">
              <wp:align>right</wp:align>
            </wp:positionH>
            <wp:positionV relativeFrom="paragraph">
              <wp:posOffset>391160</wp:posOffset>
            </wp:positionV>
            <wp:extent cx="2914650" cy="2428875"/>
            <wp:effectExtent l="0" t="0" r="0" b="9525"/>
            <wp:wrapTight wrapText="bothSides">
              <wp:wrapPolygon edited="0">
                <wp:start x="0" y="0"/>
                <wp:lineTo x="0" y="21515"/>
                <wp:lineTo x="21459" y="21515"/>
                <wp:lineTo x="2145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7190" r="16945" b="4945"/>
                    <a:stretch/>
                  </pic:blipFill>
                  <pic:spPr bwMode="auto">
                    <a:xfrm>
                      <a:off x="0" y="0"/>
                      <a:ext cx="2914650"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51DC">
        <w:t>The George Community</w:t>
      </w:r>
      <w:bookmarkEnd w:id="40"/>
      <w:bookmarkEnd w:id="41"/>
    </w:p>
    <w:p w14:paraId="62CE8ACC" w14:textId="006C1493" w:rsidR="003868D9" w:rsidRDefault="005E0140" w:rsidP="00497660">
      <w:pPr>
        <w:pStyle w:val="Heading4"/>
        <w:spacing w:line="360" w:lineRule="auto"/>
      </w:pPr>
      <w:r>
        <w:t>Setting the scene</w:t>
      </w:r>
    </w:p>
    <w:p w14:paraId="026E552E" w14:textId="68FA5479" w:rsidR="00A45D9E" w:rsidRPr="00A45D9E" w:rsidRDefault="00AD7AD2" w:rsidP="00A45D9E">
      <w:pPr>
        <w:rPr>
          <w:b w:val="0"/>
          <w:bCs/>
          <w:color w:val="auto"/>
          <w:sz w:val="24"/>
          <w:szCs w:val="20"/>
        </w:rPr>
      </w:pPr>
      <w:r w:rsidRPr="00A45D9E">
        <w:rPr>
          <w:b w:val="0"/>
          <w:bCs/>
          <w:color w:val="auto"/>
          <w:sz w:val="24"/>
          <w:szCs w:val="20"/>
        </w:rPr>
        <w:t xml:space="preserve">At the heart of </w:t>
      </w:r>
      <w:proofErr w:type="spellStart"/>
      <w:r w:rsidRPr="00A45D9E">
        <w:rPr>
          <w:b w:val="0"/>
          <w:bCs/>
          <w:color w:val="auto"/>
          <w:sz w:val="24"/>
          <w:szCs w:val="20"/>
        </w:rPr>
        <w:t>Bethersden</w:t>
      </w:r>
      <w:proofErr w:type="spellEnd"/>
      <w:r w:rsidRPr="00A45D9E">
        <w:rPr>
          <w:b w:val="0"/>
          <w:bCs/>
          <w:color w:val="auto"/>
          <w:sz w:val="24"/>
          <w:szCs w:val="20"/>
        </w:rPr>
        <w:t xml:space="preserve"> in Kent, The George pub has been the social </w:t>
      </w:r>
      <w:proofErr w:type="spellStart"/>
      <w:r w:rsidRPr="00A45D9E">
        <w:rPr>
          <w:b w:val="0"/>
          <w:bCs/>
          <w:color w:val="auto"/>
          <w:sz w:val="24"/>
          <w:szCs w:val="20"/>
        </w:rPr>
        <w:t>centre</w:t>
      </w:r>
      <w:proofErr w:type="spellEnd"/>
      <w:r w:rsidRPr="00A45D9E">
        <w:rPr>
          <w:b w:val="0"/>
          <w:bCs/>
          <w:color w:val="auto"/>
          <w:sz w:val="24"/>
          <w:szCs w:val="20"/>
        </w:rPr>
        <w:t xml:space="preserve"> of village life for several decades. </w:t>
      </w:r>
    </w:p>
    <w:p w14:paraId="3E91C0F3" w14:textId="7489E3C9" w:rsidR="002140F8" w:rsidRDefault="00522F86" w:rsidP="00A45D9E">
      <w:pPr>
        <w:rPr>
          <w:b w:val="0"/>
          <w:bCs/>
          <w:i/>
          <w:iCs/>
          <w:color w:val="auto"/>
          <w:sz w:val="24"/>
          <w:szCs w:val="20"/>
        </w:rPr>
      </w:pPr>
      <w:r>
        <w:rPr>
          <w:b w:val="0"/>
          <w:bCs/>
          <w:i/>
          <w:iCs/>
          <w:noProof/>
          <w:color w:val="auto"/>
          <w:sz w:val="24"/>
          <w:szCs w:val="20"/>
        </w:rPr>
        <mc:AlternateContent>
          <mc:Choice Requires="wps">
            <w:drawing>
              <wp:anchor distT="0" distB="0" distL="114300" distR="114300" simplePos="0" relativeHeight="251658257" behindDoc="0" locked="0" layoutInCell="1" allowOverlap="1" wp14:anchorId="2FE4B09B" wp14:editId="7741AB75">
                <wp:simplePos x="0" y="0"/>
                <wp:positionH relativeFrom="margin">
                  <wp:align>right</wp:align>
                </wp:positionH>
                <wp:positionV relativeFrom="paragraph">
                  <wp:posOffset>117475</wp:posOffset>
                </wp:positionV>
                <wp:extent cx="6086475" cy="1438275"/>
                <wp:effectExtent l="0" t="0" r="28575" b="28575"/>
                <wp:wrapNone/>
                <wp:docPr id="202" name="Text Box 202"/>
                <wp:cNvGraphicFramePr/>
                <a:graphic xmlns:a="http://schemas.openxmlformats.org/drawingml/2006/main">
                  <a:graphicData uri="http://schemas.microsoft.com/office/word/2010/wordprocessingShape">
                    <wps:wsp>
                      <wps:cNvSpPr txBox="1"/>
                      <wps:spPr>
                        <a:xfrm>
                          <a:off x="0" y="0"/>
                          <a:ext cx="6086475" cy="1438275"/>
                        </a:xfrm>
                        <a:prstGeom prst="rect">
                          <a:avLst/>
                        </a:prstGeom>
                        <a:solidFill>
                          <a:schemeClr val="accent2">
                            <a:lumMod val="20000"/>
                            <a:lumOff val="80000"/>
                          </a:schemeClr>
                        </a:solidFill>
                        <a:ln w="6350">
                          <a:solidFill>
                            <a:schemeClr val="accent2">
                              <a:lumMod val="20000"/>
                              <a:lumOff val="80000"/>
                            </a:schemeClr>
                          </a:solidFill>
                        </a:ln>
                      </wps:spPr>
                      <wps:txbx>
                        <w:txbxContent>
                          <w:p w14:paraId="4DF43DA4" w14:textId="77777777" w:rsidR="00522F86" w:rsidRDefault="00B55F90" w:rsidP="00B55F90">
                            <w:pPr>
                              <w:rPr>
                                <w:b w:val="0"/>
                                <w:bCs/>
                                <w:i/>
                                <w:iCs/>
                                <w:color w:val="auto"/>
                                <w:sz w:val="24"/>
                                <w:szCs w:val="20"/>
                              </w:rPr>
                            </w:pPr>
                            <w:r w:rsidRPr="00A45D9E">
                              <w:rPr>
                                <w:b w:val="0"/>
                                <w:bCs/>
                                <w:i/>
                                <w:iCs/>
                                <w:color w:val="auto"/>
                                <w:sz w:val="24"/>
                                <w:szCs w:val="20"/>
                              </w:rPr>
                              <w:t xml:space="preserve">“It’s always been part of everything’s that’s happening,” </w:t>
                            </w:r>
                            <w:r w:rsidRPr="00B55F90">
                              <w:rPr>
                                <w:b w:val="0"/>
                                <w:bCs/>
                                <w:color w:val="auto"/>
                                <w:sz w:val="24"/>
                                <w:szCs w:val="20"/>
                              </w:rPr>
                              <w:t xml:space="preserve">said local resident </w:t>
                            </w:r>
                            <w:r w:rsidRPr="00B55F90">
                              <w:rPr>
                                <w:sz w:val="24"/>
                                <w:szCs w:val="20"/>
                              </w:rPr>
                              <w:t>Alex Withington</w:t>
                            </w:r>
                            <w:r w:rsidRPr="00B55F90">
                              <w:rPr>
                                <w:b w:val="0"/>
                                <w:bCs/>
                                <w:color w:val="auto"/>
                                <w:sz w:val="24"/>
                                <w:szCs w:val="20"/>
                              </w:rPr>
                              <w:t>.</w:t>
                            </w:r>
                            <w:r w:rsidRPr="00A45D9E">
                              <w:rPr>
                                <w:b w:val="0"/>
                                <w:bCs/>
                                <w:i/>
                                <w:iCs/>
                                <w:color w:val="auto"/>
                                <w:sz w:val="24"/>
                                <w:szCs w:val="20"/>
                              </w:rPr>
                              <w:t xml:space="preserve"> </w:t>
                            </w:r>
                          </w:p>
                          <w:p w14:paraId="0CF88C55" w14:textId="77777777" w:rsidR="00522F86" w:rsidRDefault="00522F86" w:rsidP="00B55F90">
                            <w:pPr>
                              <w:rPr>
                                <w:b w:val="0"/>
                                <w:bCs/>
                                <w:i/>
                                <w:iCs/>
                                <w:color w:val="auto"/>
                                <w:sz w:val="24"/>
                                <w:szCs w:val="20"/>
                              </w:rPr>
                            </w:pPr>
                          </w:p>
                          <w:p w14:paraId="1E9C84B4" w14:textId="6BFA2FF2" w:rsidR="00B55F90" w:rsidRPr="00A45D9E" w:rsidRDefault="00B55F90" w:rsidP="00B55F90">
                            <w:pPr>
                              <w:rPr>
                                <w:b w:val="0"/>
                                <w:bCs/>
                                <w:i/>
                                <w:iCs/>
                                <w:color w:val="auto"/>
                                <w:sz w:val="24"/>
                                <w:szCs w:val="20"/>
                              </w:rPr>
                            </w:pPr>
                            <w:r w:rsidRPr="00A45D9E">
                              <w:rPr>
                                <w:b w:val="0"/>
                                <w:bCs/>
                                <w:i/>
                                <w:iCs/>
                                <w:color w:val="auto"/>
                                <w:sz w:val="24"/>
                                <w:szCs w:val="20"/>
                              </w:rPr>
                              <w:t xml:space="preserve">“If ever there’s a village event, the George is involved somehow. It had a local pool team – and has supported Macmillan coffee mornings and other fundraising events. It’s where people gather after weddings and funerals. The George has always served good value food and drink. It’s the kind of place you just pop in to see people you know.” </w:t>
                            </w:r>
                          </w:p>
                          <w:p w14:paraId="21B3615E" w14:textId="77777777" w:rsidR="002140F8" w:rsidRDefault="002140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4B09B" id="Text Box 202" o:spid="_x0000_s1033" type="#_x0000_t202" style="position:absolute;margin-left:428.05pt;margin-top:9.25pt;width:479.25pt;height:113.25pt;z-index:2516582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" fillcolor="#d6e9f5 [661]" strokecolor="#d6e9f5 [661]" strokeweight=".5pt">
                <v:textbox>
                  <w:txbxContent>
                    <w:p w14:paraId="4DF43DA4" w14:textId="77777777" w:rsidR="00522F86" w:rsidRDefault="00B55F90" w:rsidP="00B55F90">
                      <w:pPr>
                        <w:rPr>
                          <w:b w:val="0"/>
                          <w:bCs/>
                          <w:i/>
                          <w:iCs/>
                          <w:color w:val="auto"/>
                          <w:sz w:val="24"/>
                          <w:szCs w:val="20"/>
                        </w:rPr>
                      </w:pPr>
                      <w:r w:rsidRPr="00A45D9E">
                        <w:rPr>
                          <w:b w:val="0"/>
                          <w:bCs/>
                          <w:i/>
                          <w:iCs/>
                          <w:color w:val="auto"/>
                          <w:sz w:val="24"/>
                          <w:szCs w:val="20"/>
                        </w:rPr>
                        <w:t xml:space="preserve">“It’s always been part of everything’s that’s happening,” </w:t>
                      </w:r>
                      <w:r w:rsidRPr="00B55F90">
                        <w:rPr>
                          <w:b w:val="0"/>
                          <w:bCs/>
                          <w:color w:val="auto"/>
                          <w:sz w:val="24"/>
                          <w:szCs w:val="20"/>
                        </w:rPr>
                        <w:t xml:space="preserve">said local resident </w:t>
                      </w:r>
                      <w:r w:rsidRPr="00B55F90">
                        <w:rPr>
                          <w:sz w:val="24"/>
                          <w:szCs w:val="20"/>
                        </w:rPr>
                        <w:t>Alex Withington</w:t>
                      </w:r>
                      <w:r w:rsidRPr="00B55F90">
                        <w:rPr>
                          <w:b w:val="0"/>
                          <w:bCs/>
                          <w:color w:val="auto"/>
                          <w:sz w:val="24"/>
                          <w:szCs w:val="20"/>
                        </w:rPr>
                        <w:t>.</w:t>
                      </w:r>
                      <w:r w:rsidRPr="00A45D9E">
                        <w:rPr>
                          <w:b w:val="0"/>
                          <w:bCs/>
                          <w:i/>
                          <w:iCs/>
                          <w:color w:val="auto"/>
                          <w:sz w:val="24"/>
                          <w:szCs w:val="20"/>
                        </w:rPr>
                        <w:t xml:space="preserve"> </w:t>
                      </w:r>
                    </w:p>
                    <w:p w14:paraId="0CF88C55" w14:textId="77777777" w:rsidR="00522F86" w:rsidRDefault="00522F86" w:rsidP="00B55F90">
                      <w:pPr>
                        <w:rPr>
                          <w:b w:val="0"/>
                          <w:bCs/>
                          <w:i/>
                          <w:iCs/>
                          <w:color w:val="auto"/>
                          <w:sz w:val="24"/>
                          <w:szCs w:val="20"/>
                        </w:rPr>
                      </w:pPr>
                    </w:p>
                    <w:p w14:paraId="1E9C84B4" w14:textId="6BFA2FF2" w:rsidR="00B55F90" w:rsidRPr="00A45D9E" w:rsidRDefault="00B55F90" w:rsidP="00B55F90">
                      <w:pPr>
                        <w:rPr>
                          <w:b w:val="0"/>
                          <w:bCs/>
                          <w:i/>
                          <w:iCs/>
                          <w:color w:val="auto"/>
                          <w:sz w:val="24"/>
                          <w:szCs w:val="20"/>
                        </w:rPr>
                      </w:pPr>
                      <w:r w:rsidRPr="00A45D9E">
                        <w:rPr>
                          <w:b w:val="0"/>
                          <w:bCs/>
                          <w:i/>
                          <w:iCs/>
                          <w:color w:val="auto"/>
                          <w:sz w:val="24"/>
                          <w:szCs w:val="20"/>
                        </w:rPr>
                        <w:t xml:space="preserve">“If ever there’s a village event, the George is involved somehow. It had a local pool team – and has supported Macmillan coffee mornings and other fundraising events. It’s where people gather after weddings and funerals. The George has always served good value food and drink. It’s the kind of place you just pop in to see people you know.” </w:t>
                      </w:r>
                    </w:p>
                    <w:p w14:paraId="21B3615E" w14:textId="77777777" w:rsidR="002140F8" w:rsidRDefault="002140F8"/>
                  </w:txbxContent>
                </v:textbox>
                <w10:wrap anchorx="margin"/>
              </v:shape>
            </w:pict>
          </mc:Fallback>
        </mc:AlternateContent>
      </w:r>
    </w:p>
    <w:p w14:paraId="61E2115C" w14:textId="4D7E0F78" w:rsidR="00522F86" w:rsidRDefault="00522F86" w:rsidP="00A45D9E">
      <w:pPr>
        <w:rPr>
          <w:b w:val="0"/>
          <w:bCs/>
          <w:i/>
          <w:iCs/>
          <w:color w:val="auto"/>
          <w:sz w:val="24"/>
          <w:szCs w:val="20"/>
        </w:rPr>
      </w:pPr>
    </w:p>
    <w:p w14:paraId="5BCB206D" w14:textId="75214AD0" w:rsidR="00522F86" w:rsidRDefault="00522F86" w:rsidP="00A45D9E">
      <w:pPr>
        <w:rPr>
          <w:b w:val="0"/>
          <w:bCs/>
          <w:i/>
          <w:iCs/>
          <w:color w:val="auto"/>
          <w:sz w:val="24"/>
          <w:szCs w:val="20"/>
        </w:rPr>
      </w:pPr>
    </w:p>
    <w:p w14:paraId="3754393E" w14:textId="75A5CC70" w:rsidR="00522F86" w:rsidRDefault="00522F86" w:rsidP="00A45D9E">
      <w:pPr>
        <w:rPr>
          <w:b w:val="0"/>
          <w:bCs/>
          <w:i/>
          <w:iCs/>
          <w:color w:val="auto"/>
          <w:sz w:val="24"/>
          <w:szCs w:val="20"/>
        </w:rPr>
      </w:pPr>
    </w:p>
    <w:p w14:paraId="5FF60A80" w14:textId="45C6D121" w:rsidR="00522F86" w:rsidRDefault="00522F86" w:rsidP="00A45D9E">
      <w:pPr>
        <w:rPr>
          <w:b w:val="0"/>
          <w:bCs/>
          <w:i/>
          <w:iCs/>
          <w:color w:val="auto"/>
          <w:sz w:val="24"/>
          <w:szCs w:val="20"/>
        </w:rPr>
      </w:pPr>
    </w:p>
    <w:p w14:paraId="44F059AE" w14:textId="77777777" w:rsidR="00522F86" w:rsidRDefault="00522F86" w:rsidP="00A45D9E">
      <w:pPr>
        <w:rPr>
          <w:b w:val="0"/>
          <w:bCs/>
          <w:i/>
          <w:iCs/>
          <w:color w:val="auto"/>
          <w:sz w:val="24"/>
          <w:szCs w:val="20"/>
        </w:rPr>
      </w:pPr>
    </w:p>
    <w:p w14:paraId="6E9FDBF2" w14:textId="17B55B8B" w:rsidR="00AD7AD2" w:rsidRPr="00A45D9E" w:rsidRDefault="00AD7AD2" w:rsidP="00A45D9E">
      <w:pPr>
        <w:rPr>
          <w:b w:val="0"/>
          <w:bCs/>
          <w:i/>
          <w:iCs/>
          <w:color w:val="auto"/>
          <w:sz w:val="24"/>
          <w:szCs w:val="20"/>
        </w:rPr>
      </w:pPr>
      <w:r w:rsidRPr="00A45D9E">
        <w:rPr>
          <w:b w:val="0"/>
          <w:bCs/>
          <w:i/>
          <w:iCs/>
          <w:color w:val="auto"/>
          <w:sz w:val="24"/>
          <w:szCs w:val="20"/>
        </w:rPr>
        <w:t xml:space="preserve"> </w:t>
      </w:r>
    </w:p>
    <w:p w14:paraId="1B06EE26" w14:textId="2D6C0EEA" w:rsidR="00497660" w:rsidRPr="00A45D9E" w:rsidRDefault="00497660" w:rsidP="00A45D9E">
      <w:pPr>
        <w:rPr>
          <w:b w:val="0"/>
          <w:bCs/>
          <w:color w:val="auto"/>
          <w:sz w:val="24"/>
          <w:szCs w:val="20"/>
        </w:rPr>
      </w:pPr>
    </w:p>
    <w:p w14:paraId="0E35FA9F" w14:textId="14BC495B" w:rsidR="00AD7AD2" w:rsidRPr="00497660" w:rsidRDefault="00AD7AD2" w:rsidP="00AD7AD2">
      <w:pPr>
        <w:rPr>
          <w:b w:val="0"/>
          <w:bCs/>
          <w:color w:val="auto"/>
          <w:sz w:val="24"/>
          <w:szCs w:val="20"/>
        </w:rPr>
      </w:pPr>
      <w:r w:rsidRPr="00A45D9E">
        <w:rPr>
          <w:b w:val="0"/>
          <w:bCs/>
          <w:color w:val="auto"/>
          <w:sz w:val="24"/>
          <w:szCs w:val="20"/>
        </w:rPr>
        <w:t>When the Covid-19 pandemic hit, the pub shut down</w:t>
      </w:r>
      <w:r w:rsidR="005D3935">
        <w:rPr>
          <w:b w:val="0"/>
          <w:bCs/>
          <w:color w:val="auto"/>
          <w:sz w:val="24"/>
          <w:szCs w:val="20"/>
        </w:rPr>
        <w:t xml:space="preserve"> –</w:t>
      </w:r>
      <w:r w:rsidRPr="00A45D9E">
        <w:rPr>
          <w:b w:val="0"/>
          <w:bCs/>
          <w:color w:val="auto"/>
          <w:sz w:val="24"/>
          <w:szCs w:val="20"/>
        </w:rPr>
        <w:t xml:space="preserve"> and the owners decided to sell up and retire. Keen to save a crucial part of village life, </w:t>
      </w:r>
      <w:proofErr w:type="gramStart"/>
      <w:r w:rsidRPr="00A45D9E">
        <w:rPr>
          <w:b w:val="0"/>
          <w:bCs/>
          <w:color w:val="auto"/>
          <w:sz w:val="24"/>
          <w:szCs w:val="20"/>
        </w:rPr>
        <w:t>Alex</w:t>
      </w:r>
      <w:proofErr w:type="gramEnd"/>
      <w:r w:rsidRPr="00A45D9E">
        <w:rPr>
          <w:b w:val="0"/>
          <w:bCs/>
          <w:color w:val="auto"/>
          <w:sz w:val="24"/>
          <w:szCs w:val="20"/>
        </w:rPr>
        <w:t xml:space="preserve"> and a group of other </w:t>
      </w:r>
      <w:proofErr w:type="spellStart"/>
      <w:r w:rsidRPr="00A45D9E">
        <w:rPr>
          <w:b w:val="0"/>
          <w:bCs/>
          <w:color w:val="auto"/>
          <w:sz w:val="24"/>
          <w:szCs w:val="20"/>
        </w:rPr>
        <w:t>Bethersden-ers</w:t>
      </w:r>
      <w:proofErr w:type="spellEnd"/>
      <w:r w:rsidRPr="00A45D9E">
        <w:rPr>
          <w:b w:val="0"/>
          <w:bCs/>
          <w:color w:val="auto"/>
          <w:sz w:val="24"/>
          <w:szCs w:val="20"/>
        </w:rPr>
        <w:t xml:space="preserve"> rallied to find a way to keep The George going.</w:t>
      </w:r>
    </w:p>
    <w:p w14:paraId="040E9AE2" w14:textId="6AA03F33" w:rsidR="0086417A" w:rsidRPr="0086417A" w:rsidRDefault="0086417A" w:rsidP="005D3935">
      <w:pPr>
        <w:pStyle w:val="Heading4"/>
        <w:spacing w:before="240" w:line="360" w:lineRule="auto"/>
      </w:pPr>
      <w:r>
        <w:t>Funding the project</w:t>
      </w:r>
    </w:p>
    <w:p w14:paraId="175E4016" w14:textId="3CF3B6F6" w:rsidR="0086417A" w:rsidRDefault="00AD7AD2" w:rsidP="00AD7AD2">
      <w:pPr>
        <w:rPr>
          <w:b w:val="0"/>
          <w:bCs/>
          <w:color w:val="auto"/>
          <w:sz w:val="24"/>
          <w:szCs w:val="20"/>
        </w:rPr>
      </w:pPr>
      <w:r w:rsidRPr="00497660">
        <w:rPr>
          <w:b w:val="0"/>
          <w:bCs/>
          <w:color w:val="auto"/>
          <w:sz w:val="24"/>
          <w:szCs w:val="20"/>
        </w:rPr>
        <w:t>They initially held talks with a local businessman who wanted to raise money from private investors to buy the pub, with a focus on profit and dividends. But it soon became clear that a community enterprise was a more suitable model</w:t>
      </w:r>
      <w:r w:rsidR="0086417A">
        <w:rPr>
          <w:b w:val="0"/>
          <w:bCs/>
          <w:color w:val="auto"/>
          <w:sz w:val="24"/>
          <w:szCs w:val="20"/>
        </w:rPr>
        <w:t>.</w:t>
      </w:r>
      <w:r w:rsidRPr="00497660">
        <w:rPr>
          <w:b w:val="0"/>
          <w:bCs/>
          <w:color w:val="auto"/>
          <w:sz w:val="24"/>
          <w:szCs w:val="20"/>
        </w:rPr>
        <w:t xml:space="preserve"> </w:t>
      </w:r>
      <w:r w:rsidR="0086417A" w:rsidRPr="00497660">
        <w:rPr>
          <w:b w:val="0"/>
          <w:bCs/>
          <w:color w:val="auto"/>
          <w:sz w:val="24"/>
          <w:szCs w:val="20"/>
        </w:rPr>
        <w:t>So,</w:t>
      </w:r>
      <w:r w:rsidRPr="00497660">
        <w:rPr>
          <w:b w:val="0"/>
          <w:bCs/>
          <w:color w:val="auto"/>
          <w:sz w:val="24"/>
          <w:szCs w:val="20"/>
        </w:rPr>
        <w:t xml:space="preserve"> the group formed The George Community Limited, which received a grant from the Community Shares Booster fund to help develop a share offer. </w:t>
      </w:r>
    </w:p>
    <w:p w14:paraId="72B99944" w14:textId="14D88FFC" w:rsidR="00AD7AD2" w:rsidRPr="00497660" w:rsidRDefault="00AD7AD2" w:rsidP="00AD7AD2">
      <w:pPr>
        <w:rPr>
          <w:b w:val="0"/>
          <w:bCs/>
          <w:color w:val="auto"/>
          <w:sz w:val="24"/>
          <w:szCs w:val="20"/>
        </w:rPr>
      </w:pPr>
    </w:p>
    <w:p w14:paraId="5539C3E2" w14:textId="1E1B574B" w:rsidR="00AD7AD2" w:rsidRPr="00497660" w:rsidRDefault="00AD7AD2" w:rsidP="00AD7AD2">
      <w:pPr>
        <w:rPr>
          <w:b w:val="0"/>
          <w:bCs/>
          <w:color w:val="auto"/>
          <w:sz w:val="24"/>
          <w:szCs w:val="20"/>
        </w:rPr>
      </w:pPr>
      <w:r w:rsidRPr="00497660">
        <w:rPr>
          <w:b w:val="0"/>
          <w:bCs/>
          <w:color w:val="auto"/>
          <w:sz w:val="24"/>
          <w:szCs w:val="20"/>
        </w:rPr>
        <w:t xml:space="preserve"> </w:t>
      </w:r>
    </w:p>
    <w:p w14:paraId="241C8A72" w14:textId="10CB2B74" w:rsidR="00AD7AD2" w:rsidRDefault="00AD7AD2" w:rsidP="00AD7AD2">
      <w:pPr>
        <w:rPr>
          <w:b w:val="0"/>
          <w:bCs/>
          <w:color w:val="auto"/>
          <w:sz w:val="24"/>
          <w:szCs w:val="20"/>
        </w:rPr>
      </w:pPr>
    </w:p>
    <w:p w14:paraId="401BF8C6" w14:textId="7018F29D" w:rsidR="002877D3" w:rsidRDefault="008068BC" w:rsidP="00AD7AD2">
      <w:pPr>
        <w:rPr>
          <w:b w:val="0"/>
          <w:bCs/>
          <w:color w:val="auto"/>
          <w:sz w:val="24"/>
          <w:szCs w:val="20"/>
        </w:rPr>
      </w:pPr>
      <w:r>
        <w:rPr>
          <w:b w:val="0"/>
          <w:bCs/>
          <w:i/>
          <w:iCs/>
          <w:noProof/>
          <w:color w:val="auto"/>
          <w:sz w:val="24"/>
          <w:szCs w:val="20"/>
        </w:rPr>
        <w:lastRenderedPageBreak/>
        <mc:AlternateContent>
          <mc:Choice Requires="wps">
            <w:drawing>
              <wp:anchor distT="0" distB="0" distL="114300" distR="114300" simplePos="0" relativeHeight="251658258" behindDoc="0" locked="0" layoutInCell="1" allowOverlap="1" wp14:anchorId="366231E5" wp14:editId="6B47FF96">
                <wp:simplePos x="0" y="0"/>
                <wp:positionH relativeFrom="margin">
                  <wp:align>right</wp:align>
                </wp:positionH>
                <wp:positionV relativeFrom="paragraph">
                  <wp:posOffset>-8255</wp:posOffset>
                </wp:positionV>
                <wp:extent cx="6086475" cy="733425"/>
                <wp:effectExtent l="0" t="0" r="28575" b="28575"/>
                <wp:wrapNone/>
                <wp:docPr id="203" name="Text Box 203"/>
                <wp:cNvGraphicFramePr/>
                <a:graphic xmlns:a="http://schemas.openxmlformats.org/drawingml/2006/main">
                  <a:graphicData uri="http://schemas.microsoft.com/office/word/2010/wordprocessingShape">
                    <wps:wsp>
                      <wps:cNvSpPr txBox="1"/>
                      <wps:spPr>
                        <a:xfrm>
                          <a:off x="0" y="0"/>
                          <a:ext cx="6086475" cy="733425"/>
                        </a:xfrm>
                        <a:prstGeom prst="rect">
                          <a:avLst/>
                        </a:prstGeom>
                        <a:solidFill>
                          <a:schemeClr val="accent2">
                            <a:lumMod val="20000"/>
                            <a:lumOff val="80000"/>
                          </a:schemeClr>
                        </a:solidFill>
                        <a:ln w="6350">
                          <a:solidFill>
                            <a:schemeClr val="accent2">
                              <a:lumMod val="20000"/>
                              <a:lumOff val="80000"/>
                            </a:schemeClr>
                          </a:solidFill>
                        </a:ln>
                      </wps:spPr>
                      <wps:txbx>
                        <w:txbxContent>
                          <w:p w14:paraId="6011E6FA" w14:textId="77777777" w:rsidR="003F4E7E" w:rsidRPr="003F4E7E" w:rsidRDefault="003F4E7E" w:rsidP="003F4E7E">
                            <w:pPr>
                              <w:rPr>
                                <w:b w:val="0"/>
                                <w:bCs/>
                                <w:i/>
                                <w:iCs/>
                                <w:color w:val="auto"/>
                                <w:sz w:val="24"/>
                                <w:szCs w:val="20"/>
                              </w:rPr>
                            </w:pPr>
                            <w:r w:rsidRPr="003F4E7E">
                              <w:rPr>
                                <w:b w:val="0"/>
                                <w:bCs/>
                                <w:i/>
                                <w:iCs/>
                                <w:color w:val="auto"/>
                                <w:sz w:val="24"/>
                                <w:szCs w:val="20"/>
                              </w:rPr>
                              <w:t xml:space="preserve">“With the £5,500 grant from the Booster Fund our plans were brought forward by the best part of a year. It allowed us to properly and professionally build our share offer and attain the Community Shares Standard Mark – the guarantee of a quality offer.” </w:t>
                            </w:r>
                          </w:p>
                          <w:p w14:paraId="2070E0C1" w14:textId="77777777" w:rsidR="003F4E7E" w:rsidRDefault="003F4E7E" w:rsidP="003F4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231E5" id="Text Box 203" o:spid="_x0000_s1034" type="#_x0000_t202" style="position:absolute;margin-left:428.05pt;margin-top:-.65pt;width:479.25pt;height:57.75pt;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" fillcolor="#d6e9f5 [661]" strokecolor="#d6e9f5 [661]" strokeweight=".5pt">
                <v:textbox>
                  <w:txbxContent>
                    <w:p w14:paraId="6011E6FA" w14:textId="77777777" w:rsidR="003F4E7E" w:rsidRPr="003F4E7E" w:rsidRDefault="003F4E7E" w:rsidP="003F4E7E">
                      <w:pPr>
                        <w:rPr>
                          <w:b w:val="0"/>
                          <w:bCs/>
                          <w:i/>
                          <w:iCs/>
                          <w:color w:val="auto"/>
                          <w:sz w:val="24"/>
                          <w:szCs w:val="20"/>
                        </w:rPr>
                      </w:pPr>
                      <w:r w:rsidRPr="003F4E7E">
                        <w:rPr>
                          <w:b w:val="0"/>
                          <w:bCs/>
                          <w:i/>
                          <w:iCs/>
                          <w:color w:val="auto"/>
                          <w:sz w:val="24"/>
                          <w:szCs w:val="20"/>
                        </w:rPr>
                        <w:t xml:space="preserve">“With the £5,500 grant from the Booster Fund our plans were brought forward by the best part of a year. It allowed us to properly and professionally build our share offer and attain the Community Shares Standard Mark – the guarantee of a quality offer.” </w:t>
                      </w:r>
                    </w:p>
                    <w:p w14:paraId="2070E0C1" w14:textId="77777777" w:rsidR="003F4E7E" w:rsidRDefault="003F4E7E" w:rsidP="003F4E7E"/>
                  </w:txbxContent>
                </v:textbox>
                <w10:wrap anchorx="margin"/>
              </v:shape>
            </w:pict>
          </mc:Fallback>
        </mc:AlternateContent>
      </w:r>
    </w:p>
    <w:p w14:paraId="4BD5F258" w14:textId="7CD15693" w:rsidR="002877D3" w:rsidRDefault="002877D3" w:rsidP="00AD7AD2">
      <w:pPr>
        <w:rPr>
          <w:b w:val="0"/>
          <w:bCs/>
          <w:color w:val="auto"/>
          <w:sz w:val="24"/>
          <w:szCs w:val="20"/>
        </w:rPr>
      </w:pPr>
    </w:p>
    <w:p w14:paraId="190B007E" w14:textId="2DF24BB4" w:rsidR="002877D3" w:rsidRDefault="002877D3" w:rsidP="00AD7AD2">
      <w:pPr>
        <w:rPr>
          <w:b w:val="0"/>
          <w:bCs/>
          <w:color w:val="auto"/>
          <w:sz w:val="24"/>
          <w:szCs w:val="20"/>
        </w:rPr>
      </w:pPr>
    </w:p>
    <w:p w14:paraId="5815D4E4" w14:textId="539FB086" w:rsidR="002877D3" w:rsidRPr="00497660" w:rsidRDefault="002877D3" w:rsidP="00AD7AD2">
      <w:pPr>
        <w:rPr>
          <w:b w:val="0"/>
          <w:bCs/>
          <w:color w:val="auto"/>
          <w:sz w:val="24"/>
          <w:szCs w:val="20"/>
        </w:rPr>
      </w:pPr>
    </w:p>
    <w:p w14:paraId="75F80CFB" w14:textId="482B0A57" w:rsidR="00AD7AD2" w:rsidRDefault="00AD7AD2" w:rsidP="00AD7AD2">
      <w:pPr>
        <w:rPr>
          <w:b w:val="0"/>
          <w:bCs/>
          <w:color w:val="auto"/>
          <w:sz w:val="24"/>
          <w:szCs w:val="20"/>
        </w:rPr>
      </w:pPr>
      <w:r w:rsidRPr="00497660">
        <w:rPr>
          <w:b w:val="0"/>
          <w:bCs/>
          <w:color w:val="auto"/>
          <w:sz w:val="24"/>
          <w:szCs w:val="20"/>
        </w:rPr>
        <w:t xml:space="preserve">With the help of their professional prospectus, the George Community’s share offer raised £358,000 from 189 investors. They also received £25,000 match funding from the Community Shares Booster Fund. </w:t>
      </w:r>
    </w:p>
    <w:p w14:paraId="76D018F5" w14:textId="3B70AD94" w:rsidR="007C6181" w:rsidRDefault="007C6181" w:rsidP="00AD7AD2">
      <w:pPr>
        <w:rPr>
          <w:b w:val="0"/>
          <w:bCs/>
          <w:color w:val="auto"/>
          <w:sz w:val="24"/>
          <w:szCs w:val="20"/>
        </w:rPr>
      </w:pPr>
      <w:r>
        <w:rPr>
          <w:b w:val="0"/>
          <w:bCs/>
          <w:i/>
          <w:iCs/>
          <w:noProof/>
          <w:color w:val="auto"/>
          <w:sz w:val="24"/>
          <w:szCs w:val="20"/>
        </w:rPr>
        <mc:AlternateContent>
          <mc:Choice Requires="wps">
            <w:drawing>
              <wp:anchor distT="0" distB="0" distL="114300" distR="114300" simplePos="0" relativeHeight="251658259" behindDoc="0" locked="0" layoutInCell="1" allowOverlap="1" wp14:anchorId="05BF40CD" wp14:editId="54CBEDAA">
                <wp:simplePos x="0" y="0"/>
                <wp:positionH relativeFrom="margin">
                  <wp:align>right</wp:align>
                </wp:positionH>
                <wp:positionV relativeFrom="paragraph">
                  <wp:posOffset>92710</wp:posOffset>
                </wp:positionV>
                <wp:extent cx="6086475" cy="1428750"/>
                <wp:effectExtent l="0" t="0" r="28575" b="19050"/>
                <wp:wrapNone/>
                <wp:docPr id="204" name="Text Box 204"/>
                <wp:cNvGraphicFramePr/>
                <a:graphic xmlns:a="http://schemas.openxmlformats.org/drawingml/2006/main">
                  <a:graphicData uri="http://schemas.microsoft.com/office/word/2010/wordprocessingShape">
                    <wps:wsp>
                      <wps:cNvSpPr txBox="1"/>
                      <wps:spPr>
                        <a:xfrm>
                          <a:off x="0" y="0"/>
                          <a:ext cx="6086475" cy="1428750"/>
                        </a:xfrm>
                        <a:prstGeom prst="rect">
                          <a:avLst/>
                        </a:prstGeom>
                        <a:solidFill>
                          <a:schemeClr val="accent2">
                            <a:lumMod val="20000"/>
                            <a:lumOff val="80000"/>
                          </a:schemeClr>
                        </a:solidFill>
                        <a:ln w="6350">
                          <a:solidFill>
                            <a:schemeClr val="accent2">
                              <a:lumMod val="20000"/>
                              <a:lumOff val="80000"/>
                            </a:schemeClr>
                          </a:solidFill>
                        </a:ln>
                      </wps:spPr>
                      <wps:txbx>
                        <w:txbxContent>
                          <w:p w14:paraId="7CF2BE04" w14:textId="77777777" w:rsidR="008068BC" w:rsidRPr="008068BC" w:rsidRDefault="008068BC" w:rsidP="008068BC">
                            <w:pPr>
                              <w:rPr>
                                <w:b w:val="0"/>
                                <w:bCs/>
                                <w:i/>
                                <w:iCs/>
                                <w:color w:val="auto"/>
                                <w:sz w:val="24"/>
                                <w:szCs w:val="20"/>
                              </w:rPr>
                            </w:pPr>
                            <w:r w:rsidRPr="008068BC">
                              <w:rPr>
                                <w:b w:val="0"/>
                                <w:bCs/>
                                <w:i/>
                                <w:iCs/>
                                <w:color w:val="auto"/>
                                <w:sz w:val="24"/>
                                <w:szCs w:val="20"/>
                              </w:rPr>
                              <w:t>“The Booster Fund investment was a massive help. Every single pound is important in a venture like this and £25,000 is around a quarter of our renovation budget. This means we’ve been able to go further to create the community space our village needs.</w:t>
                            </w:r>
                          </w:p>
                          <w:p w14:paraId="0770A50E" w14:textId="77777777" w:rsidR="008068BC" w:rsidRPr="008068BC" w:rsidRDefault="008068BC" w:rsidP="008068BC">
                            <w:pPr>
                              <w:rPr>
                                <w:b w:val="0"/>
                                <w:bCs/>
                                <w:i/>
                                <w:iCs/>
                                <w:color w:val="auto"/>
                                <w:sz w:val="24"/>
                                <w:szCs w:val="20"/>
                              </w:rPr>
                            </w:pPr>
                          </w:p>
                          <w:p w14:paraId="0778B878" w14:textId="77777777" w:rsidR="008068BC" w:rsidRPr="008068BC" w:rsidRDefault="008068BC" w:rsidP="008068BC">
                            <w:pPr>
                              <w:rPr>
                                <w:b w:val="0"/>
                                <w:bCs/>
                                <w:i/>
                                <w:iCs/>
                                <w:color w:val="auto"/>
                                <w:sz w:val="24"/>
                                <w:szCs w:val="20"/>
                              </w:rPr>
                            </w:pPr>
                            <w:r w:rsidRPr="008068BC">
                              <w:rPr>
                                <w:b w:val="0"/>
                                <w:bCs/>
                                <w:i/>
                                <w:iCs/>
                                <w:color w:val="auto"/>
                                <w:sz w:val="24"/>
                                <w:szCs w:val="20"/>
                              </w:rPr>
                              <w:t xml:space="preserve">“Co-operatives UK’s support and funding process is very good – and it enabled us to speak to other organisations that have done the same thing.” </w:t>
                            </w:r>
                          </w:p>
                          <w:p w14:paraId="35E1ED80" w14:textId="77777777" w:rsidR="008068BC" w:rsidRDefault="008068BC" w:rsidP="008068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F40CD" id="Text Box 204" o:spid="_x0000_s1035" type="#_x0000_t202" style="position:absolute;margin-left:428.05pt;margin-top:7.3pt;width:479.25pt;height:112.5pt;z-index:2516582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" fillcolor="#d6e9f5 [661]" strokecolor="#d6e9f5 [661]" strokeweight=".5pt">
                <v:textbox>
                  <w:txbxContent>
                    <w:p w14:paraId="7CF2BE04" w14:textId="77777777" w:rsidR="008068BC" w:rsidRPr="008068BC" w:rsidRDefault="008068BC" w:rsidP="008068BC">
                      <w:pPr>
                        <w:rPr>
                          <w:b w:val="0"/>
                          <w:bCs/>
                          <w:i/>
                          <w:iCs/>
                          <w:color w:val="auto"/>
                          <w:sz w:val="24"/>
                          <w:szCs w:val="20"/>
                        </w:rPr>
                      </w:pPr>
                      <w:r w:rsidRPr="008068BC">
                        <w:rPr>
                          <w:b w:val="0"/>
                          <w:bCs/>
                          <w:i/>
                          <w:iCs/>
                          <w:color w:val="auto"/>
                          <w:sz w:val="24"/>
                          <w:szCs w:val="20"/>
                        </w:rPr>
                        <w:t>“The Booster Fund investment was a massive help. Every single pound is important in a venture like this and £25,000 is around a quarter of our renovation budget. This means we’ve been able to go further to create the community space our village needs.</w:t>
                      </w:r>
                    </w:p>
                    <w:p w14:paraId="0770A50E" w14:textId="77777777" w:rsidR="008068BC" w:rsidRPr="008068BC" w:rsidRDefault="008068BC" w:rsidP="008068BC">
                      <w:pPr>
                        <w:rPr>
                          <w:b w:val="0"/>
                          <w:bCs/>
                          <w:i/>
                          <w:iCs/>
                          <w:color w:val="auto"/>
                          <w:sz w:val="24"/>
                          <w:szCs w:val="20"/>
                        </w:rPr>
                      </w:pPr>
                    </w:p>
                    <w:p w14:paraId="0778B878" w14:textId="77777777" w:rsidR="008068BC" w:rsidRPr="008068BC" w:rsidRDefault="008068BC" w:rsidP="008068BC">
                      <w:pPr>
                        <w:rPr>
                          <w:b w:val="0"/>
                          <w:bCs/>
                          <w:i/>
                          <w:iCs/>
                          <w:color w:val="auto"/>
                          <w:sz w:val="24"/>
                          <w:szCs w:val="20"/>
                        </w:rPr>
                      </w:pPr>
                      <w:r w:rsidRPr="008068BC">
                        <w:rPr>
                          <w:b w:val="0"/>
                          <w:bCs/>
                          <w:i/>
                          <w:iCs/>
                          <w:color w:val="auto"/>
                          <w:sz w:val="24"/>
                          <w:szCs w:val="20"/>
                        </w:rPr>
                        <w:t xml:space="preserve">“Co-operatives UK’s support and funding process is very good – and it enabled us to speak to other organisations that have done the same thing.” </w:t>
                      </w:r>
                    </w:p>
                    <w:p w14:paraId="35E1ED80" w14:textId="77777777" w:rsidR="008068BC" w:rsidRDefault="008068BC" w:rsidP="008068BC"/>
                  </w:txbxContent>
                </v:textbox>
                <w10:wrap anchorx="margin"/>
              </v:shape>
            </w:pict>
          </mc:Fallback>
        </mc:AlternateContent>
      </w:r>
    </w:p>
    <w:p w14:paraId="31DBE53E" w14:textId="60EF9967" w:rsidR="007C6181" w:rsidRDefault="007C6181" w:rsidP="00AD7AD2">
      <w:pPr>
        <w:rPr>
          <w:b w:val="0"/>
          <w:bCs/>
          <w:color w:val="auto"/>
          <w:sz w:val="24"/>
          <w:szCs w:val="20"/>
        </w:rPr>
      </w:pPr>
    </w:p>
    <w:p w14:paraId="14F639CC" w14:textId="456341B1" w:rsidR="007C6181" w:rsidRDefault="007C6181" w:rsidP="00AD7AD2">
      <w:pPr>
        <w:rPr>
          <w:b w:val="0"/>
          <w:bCs/>
          <w:color w:val="auto"/>
          <w:sz w:val="24"/>
          <w:szCs w:val="20"/>
        </w:rPr>
      </w:pPr>
    </w:p>
    <w:p w14:paraId="294D8C01" w14:textId="6AE6CB2B" w:rsidR="007C6181" w:rsidRPr="00497660" w:rsidRDefault="007C6181" w:rsidP="00AD7AD2">
      <w:pPr>
        <w:rPr>
          <w:b w:val="0"/>
          <w:bCs/>
          <w:color w:val="auto"/>
          <w:sz w:val="24"/>
          <w:szCs w:val="20"/>
        </w:rPr>
      </w:pPr>
    </w:p>
    <w:p w14:paraId="4816E3A8" w14:textId="4FE1ADF5" w:rsidR="00AD7AD2" w:rsidRPr="00497660" w:rsidRDefault="00AD7AD2" w:rsidP="00AD7AD2">
      <w:pPr>
        <w:rPr>
          <w:b w:val="0"/>
          <w:bCs/>
          <w:color w:val="auto"/>
          <w:sz w:val="24"/>
          <w:szCs w:val="20"/>
        </w:rPr>
      </w:pPr>
    </w:p>
    <w:p w14:paraId="606514CA" w14:textId="77777777" w:rsidR="00AD7AD2" w:rsidRDefault="00AD7AD2" w:rsidP="00AD7AD2">
      <w:pPr>
        <w:rPr>
          <w:b w:val="0"/>
          <w:bCs/>
          <w:color w:val="auto"/>
          <w:sz w:val="24"/>
          <w:szCs w:val="20"/>
        </w:rPr>
      </w:pPr>
    </w:p>
    <w:p w14:paraId="467DCA86" w14:textId="7F19143C" w:rsidR="007C6181" w:rsidRDefault="007C6181" w:rsidP="00AD7AD2">
      <w:pPr>
        <w:rPr>
          <w:b w:val="0"/>
          <w:bCs/>
          <w:color w:val="auto"/>
          <w:sz w:val="24"/>
          <w:szCs w:val="20"/>
        </w:rPr>
      </w:pPr>
    </w:p>
    <w:p w14:paraId="3671AC77" w14:textId="5012E568" w:rsidR="007C6181" w:rsidRPr="007C6181" w:rsidRDefault="007C6181" w:rsidP="00AD7AD2">
      <w:pPr>
        <w:rPr>
          <w:b w:val="0"/>
          <w:bCs/>
          <w:color w:val="auto"/>
          <w:sz w:val="22"/>
          <w:szCs w:val="18"/>
        </w:rPr>
      </w:pPr>
    </w:p>
    <w:p w14:paraId="4AFF1175" w14:textId="54995A18" w:rsidR="00585480" w:rsidRDefault="00AD7AD2" w:rsidP="00AD7AD2">
      <w:pPr>
        <w:rPr>
          <w:b w:val="0"/>
          <w:bCs/>
          <w:color w:val="auto"/>
          <w:sz w:val="24"/>
          <w:szCs w:val="20"/>
        </w:rPr>
      </w:pPr>
      <w:r w:rsidRPr="00497660">
        <w:rPr>
          <w:b w:val="0"/>
          <w:bCs/>
          <w:color w:val="auto"/>
          <w:sz w:val="24"/>
          <w:szCs w:val="20"/>
        </w:rPr>
        <w:t>The George also received £250,000 from the Community Ownership Fund</w:t>
      </w:r>
      <w:r w:rsidR="007C6181">
        <w:rPr>
          <w:b w:val="0"/>
          <w:bCs/>
          <w:color w:val="auto"/>
          <w:sz w:val="24"/>
          <w:szCs w:val="20"/>
        </w:rPr>
        <w:t>.</w:t>
      </w:r>
      <w:r w:rsidRPr="00497660">
        <w:rPr>
          <w:b w:val="0"/>
          <w:bCs/>
          <w:color w:val="auto"/>
          <w:sz w:val="24"/>
          <w:szCs w:val="20"/>
        </w:rPr>
        <w:t xml:space="preserve"> </w:t>
      </w:r>
    </w:p>
    <w:p w14:paraId="5B60D388" w14:textId="7ACE531C" w:rsidR="00585480" w:rsidRDefault="007C6181" w:rsidP="00AD7AD2">
      <w:pPr>
        <w:rPr>
          <w:b w:val="0"/>
          <w:bCs/>
          <w:color w:val="auto"/>
          <w:sz w:val="24"/>
          <w:szCs w:val="20"/>
        </w:rPr>
      </w:pPr>
      <w:r>
        <w:rPr>
          <w:b w:val="0"/>
          <w:bCs/>
          <w:i/>
          <w:iCs/>
          <w:noProof/>
          <w:color w:val="auto"/>
          <w:sz w:val="24"/>
          <w:szCs w:val="20"/>
        </w:rPr>
        <mc:AlternateContent>
          <mc:Choice Requires="wps">
            <w:drawing>
              <wp:anchor distT="0" distB="0" distL="114300" distR="114300" simplePos="0" relativeHeight="251658260" behindDoc="0" locked="0" layoutInCell="1" allowOverlap="1" wp14:anchorId="58CEBC37" wp14:editId="2DB02251">
                <wp:simplePos x="0" y="0"/>
                <wp:positionH relativeFrom="margin">
                  <wp:align>right</wp:align>
                </wp:positionH>
                <wp:positionV relativeFrom="paragraph">
                  <wp:posOffset>101600</wp:posOffset>
                </wp:positionV>
                <wp:extent cx="6086475" cy="523875"/>
                <wp:effectExtent l="0" t="0" r="28575" b="28575"/>
                <wp:wrapNone/>
                <wp:docPr id="205" name="Text Box 205"/>
                <wp:cNvGraphicFramePr/>
                <a:graphic xmlns:a="http://schemas.openxmlformats.org/drawingml/2006/main">
                  <a:graphicData uri="http://schemas.microsoft.com/office/word/2010/wordprocessingShape">
                    <wps:wsp>
                      <wps:cNvSpPr txBox="1"/>
                      <wps:spPr>
                        <a:xfrm>
                          <a:off x="0" y="0"/>
                          <a:ext cx="6086475" cy="523875"/>
                        </a:xfrm>
                        <a:prstGeom prst="rect">
                          <a:avLst/>
                        </a:prstGeom>
                        <a:solidFill>
                          <a:schemeClr val="accent2">
                            <a:lumMod val="20000"/>
                            <a:lumOff val="80000"/>
                          </a:schemeClr>
                        </a:solidFill>
                        <a:ln w="6350">
                          <a:solidFill>
                            <a:schemeClr val="accent2">
                              <a:lumMod val="20000"/>
                              <a:lumOff val="80000"/>
                            </a:schemeClr>
                          </a:solidFill>
                        </a:ln>
                      </wps:spPr>
                      <wps:txbx>
                        <w:txbxContent>
                          <w:p w14:paraId="5C3829D2" w14:textId="77777777" w:rsidR="007C6181" w:rsidRPr="007C6181" w:rsidRDefault="007C6181" w:rsidP="007C6181">
                            <w:pPr>
                              <w:rPr>
                                <w:b w:val="0"/>
                                <w:bCs/>
                                <w:i/>
                                <w:iCs/>
                                <w:color w:val="auto"/>
                                <w:sz w:val="24"/>
                                <w:szCs w:val="20"/>
                              </w:rPr>
                            </w:pPr>
                            <w:r w:rsidRPr="007C6181">
                              <w:rPr>
                                <w:b w:val="0"/>
                                <w:bCs/>
                                <w:i/>
                                <w:iCs/>
                                <w:color w:val="auto"/>
                                <w:sz w:val="24"/>
                                <w:szCs w:val="20"/>
                              </w:rPr>
                              <w:t xml:space="preserve">“That was a game changer too,” </w:t>
                            </w:r>
                            <w:r w:rsidRPr="007C6181">
                              <w:rPr>
                                <w:b w:val="0"/>
                                <w:bCs/>
                                <w:color w:val="auto"/>
                                <w:sz w:val="24"/>
                                <w:szCs w:val="20"/>
                              </w:rPr>
                              <w:t xml:space="preserve">said </w:t>
                            </w:r>
                            <w:r w:rsidRPr="007C6181">
                              <w:rPr>
                                <w:sz w:val="24"/>
                                <w:szCs w:val="20"/>
                              </w:rPr>
                              <w:t>Alex</w:t>
                            </w:r>
                            <w:r w:rsidRPr="007C6181">
                              <w:rPr>
                                <w:b w:val="0"/>
                                <w:bCs/>
                                <w:color w:val="auto"/>
                                <w:sz w:val="24"/>
                                <w:szCs w:val="20"/>
                              </w:rPr>
                              <w:t>.</w:t>
                            </w:r>
                            <w:r w:rsidRPr="007C6181">
                              <w:rPr>
                                <w:b w:val="0"/>
                                <w:bCs/>
                                <w:i/>
                                <w:iCs/>
                                <w:color w:val="auto"/>
                                <w:sz w:val="24"/>
                                <w:szCs w:val="20"/>
                              </w:rPr>
                              <w:t xml:space="preserve"> “We wouldn’t be here without all the funds we received and raised.” </w:t>
                            </w:r>
                          </w:p>
                          <w:p w14:paraId="7FD63A81" w14:textId="77777777" w:rsidR="007C6181" w:rsidRDefault="007C6181" w:rsidP="007C6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EBC37" id="Text Box 205" o:spid="_x0000_s1036" type="#_x0000_t202" style="position:absolute;margin-left:428.05pt;margin-top:8pt;width:479.25pt;height:41.25pt;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" fillcolor="#d6e9f5 [661]" strokecolor="#d6e9f5 [661]" strokeweight=".5pt">
                <v:textbox>
                  <w:txbxContent>
                    <w:p w14:paraId="5C3829D2" w14:textId="77777777" w:rsidR="007C6181" w:rsidRPr="007C6181" w:rsidRDefault="007C6181" w:rsidP="007C6181">
                      <w:pPr>
                        <w:rPr>
                          <w:b w:val="0"/>
                          <w:bCs/>
                          <w:i/>
                          <w:iCs/>
                          <w:color w:val="auto"/>
                          <w:sz w:val="24"/>
                          <w:szCs w:val="20"/>
                        </w:rPr>
                      </w:pPr>
                      <w:r w:rsidRPr="007C6181">
                        <w:rPr>
                          <w:b w:val="0"/>
                          <w:bCs/>
                          <w:i/>
                          <w:iCs/>
                          <w:color w:val="auto"/>
                          <w:sz w:val="24"/>
                          <w:szCs w:val="20"/>
                        </w:rPr>
                        <w:t xml:space="preserve">“That was a game changer too,” </w:t>
                      </w:r>
                      <w:r w:rsidRPr="007C6181">
                        <w:rPr>
                          <w:b w:val="0"/>
                          <w:bCs/>
                          <w:color w:val="auto"/>
                          <w:sz w:val="24"/>
                          <w:szCs w:val="20"/>
                        </w:rPr>
                        <w:t xml:space="preserve">said </w:t>
                      </w:r>
                      <w:r w:rsidRPr="007C6181">
                        <w:rPr>
                          <w:sz w:val="24"/>
                          <w:szCs w:val="20"/>
                        </w:rPr>
                        <w:t>Alex</w:t>
                      </w:r>
                      <w:r w:rsidRPr="007C6181">
                        <w:rPr>
                          <w:b w:val="0"/>
                          <w:bCs/>
                          <w:color w:val="auto"/>
                          <w:sz w:val="24"/>
                          <w:szCs w:val="20"/>
                        </w:rPr>
                        <w:t>.</w:t>
                      </w:r>
                      <w:r w:rsidRPr="007C6181">
                        <w:rPr>
                          <w:b w:val="0"/>
                          <w:bCs/>
                          <w:i/>
                          <w:iCs/>
                          <w:color w:val="auto"/>
                          <w:sz w:val="24"/>
                          <w:szCs w:val="20"/>
                        </w:rPr>
                        <w:t xml:space="preserve"> “We wouldn’t be here without all the funds we received and raised.” </w:t>
                      </w:r>
                    </w:p>
                    <w:p w14:paraId="7FD63A81" w14:textId="77777777" w:rsidR="007C6181" w:rsidRDefault="007C6181" w:rsidP="007C6181"/>
                  </w:txbxContent>
                </v:textbox>
                <w10:wrap anchorx="margin"/>
              </v:shape>
            </w:pict>
          </mc:Fallback>
        </mc:AlternateContent>
      </w:r>
    </w:p>
    <w:p w14:paraId="0FC8569C" w14:textId="0B12BBE3" w:rsidR="00AD7AD2" w:rsidRDefault="00AD7AD2" w:rsidP="00AD7AD2">
      <w:pPr>
        <w:rPr>
          <w:b w:val="0"/>
          <w:bCs/>
          <w:color w:val="auto"/>
          <w:sz w:val="24"/>
          <w:szCs w:val="20"/>
        </w:rPr>
      </w:pPr>
    </w:p>
    <w:p w14:paraId="7153EB99" w14:textId="77777777" w:rsidR="007C6181" w:rsidRDefault="007C6181" w:rsidP="00AD7AD2">
      <w:pPr>
        <w:rPr>
          <w:b w:val="0"/>
          <w:bCs/>
          <w:color w:val="auto"/>
          <w:sz w:val="24"/>
          <w:szCs w:val="20"/>
        </w:rPr>
      </w:pPr>
    </w:p>
    <w:p w14:paraId="14DF77EA" w14:textId="77777777" w:rsidR="007C6181" w:rsidRPr="007C6181" w:rsidRDefault="007C6181" w:rsidP="00AD7AD2">
      <w:pPr>
        <w:rPr>
          <w:b w:val="0"/>
          <w:bCs/>
          <w:color w:val="auto"/>
          <w:sz w:val="16"/>
          <w:szCs w:val="12"/>
        </w:rPr>
      </w:pPr>
    </w:p>
    <w:p w14:paraId="7E7E118B" w14:textId="661E2B5B" w:rsidR="003A1B52" w:rsidRDefault="00AD7AD2" w:rsidP="001C58A0">
      <w:pPr>
        <w:rPr>
          <w:b w:val="0"/>
          <w:bCs/>
          <w:color w:val="auto"/>
          <w:sz w:val="24"/>
          <w:szCs w:val="20"/>
        </w:rPr>
      </w:pPr>
      <w:r w:rsidRPr="00497660">
        <w:rPr>
          <w:b w:val="0"/>
          <w:bCs/>
          <w:color w:val="auto"/>
          <w:sz w:val="24"/>
          <w:szCs w:val="20"/>
        </w:rPr>
        <w:t xml:space="preserve">With renovations finished in less than four months, The George re-opened on 26 May 2023. </w:t>
      </w:r>
    </w:p>
    <w:p w14:paraId="6BF04A93" w14:textId="77777777" w:rsidR="003A1B52" w:rsidRDefault="003A1B52" w:rsidP="003A1B52">
      <w:pPr>
        <w:rPr>
          <w:b w:val="0"/>
          <w:bCs/>
          <w:color w:val="auto"/>
          <w:sz w:val="24"/>
          <w:szCs w:val="20"/>
          <w:lang w:eastAsia="en-GB"/>
        </w:rPr>
      </w:pPr>
    </w:p>
    <w:p w14:paraId="7042F8E3" w14:textId="726426CC" w:rsidR="003A1B52" w:rsidRDefault="003A1B52" w:rsidP="003A1B52">
      <w:pPr>
        <w:rPr>
          <w:b w:val="0"/>
          <w:bCs/>
          <w:color w:val="auto"/>
          <w:sz w:val="24"/>
          <w:szCs w:val="20"/>
          <w:lang w:eastAsia="en-GB"/>
        </w:rPr>
      </w:pPr>
      <w:r w:rsidRPr="00BC03EE">
        <w:rPr>
          <w:b w:val="0"/>
          <w:bCs/>
          <w:color w:val="auto"/>
          <w:sz w:val="24"/>
          <w:szCs w:val="20"/>
          <w:lang w:eastAsia="en-GB"/>
        </w:rPr>
        <w:t>(</w:t>
      </w:r>
      <w:r w:rsidR="00CB6D8C">
        <w:rPr>
          <w:b w:val="0"/>
          <w:bCs/>
          <w:color w:val="auto"/>
          <w:sz w:val="24"/>
          <w:szCs w:val="20"/>
          <w:lang w:eastAsia="en-GB"/>
        </w:rPr>
        <w:t>S</w:t>
      </w:r>
      <w:r w:rsidRPr="00BC03EE">
        <w:rPr>
          <w:b w:val="0"/>
          <w:bCs/>
          <w:color w:val="auto"/>
          <w:sz w:val="24"/>
          <w:szCs w:val="20"/>
          <w:lang w:eastAsia="en-GB"/>
        </w:rPr>
        <w:t>tory available on</w:t>
      </w:r>
      <w:r w:rsidR="00CB6D8C">
        <w:rPr>
          <w:b w:val="0"/>
          <w:bCs/>
          <w:color w:val="auto"/>
          <w:sz w:val="24"/>
          <w:szCs w:val="20"/>
          <w:lang w:eastAsia="en-GB"/>
        </w:rPr>
        <w:t>line on</w:t>
      </w:r>
      <w:r w:rsidRPr="00BC03EE">
        <w:rPr>
          <w:b w:val="0"/>
          <w:bCs/>
          <w:color w:val="auto"/>
          <w:sz w:val="24"/>
          <w:szCs w:val="20"/>
          <w:lang w:eastAsia="en-GB"/>
        </w:rPr>
        <w:t xml:space="preserve"> the </w:t>
      </w:r>
      <w:proofErr w:type="spellStart"/>
      <w:r w:rsidR="00287628">
        <w:rPr>
          <w:b w:val="0"/>
          <w:bCs/>
          <w:color w:val="auto"/>
          <w:sz w:val="24"/>
          <w:szCs w:val="20"/>
          <w:lang w:eastAsia="en-GB"/>
        </w:rPr>
        <w:t>M</w:t>
      </w:r>
      <w:r w:rsidRPr="00BC03EE">
        <w:rPr>
          <w:b w:val="0"/>
          <w:bCs/>
          <w:color w:val="auto"/>
          <w:sz w:val="24"/>
          <w:szCs w:val="20"/>
          <w:lang w:eastAsia="en-GB"/>
        </w:rPr>
        <w:t>yCommunity</w:t>
      </w:r>
      <w:proofErr w:type="spellEnd"/>
      <w:r w:rsidRPr="00BC03EE">
        <w:rPr>
          <w:b w:val="0"/>
          <w:bCs/>
          <w:color w:val="auto"/>
          <w:sz w:val="24"/>
          <w:szCs w:val="20"/>
          <w:lang w:eastAsia="en-GB"/>
        </w:rPr>
        <w:t xml:space="preserve"> page - </w:t>
      </w:r>
      <w:hyperlink r:id="rId47" w:history="1">
        <w:r w:rsidR="007940E5" w:rsidRPr="00E77E4B">
          <w:rPr>
            <w:rStyle w:val="Hyperlink"/>
            <w:b w:val="0"/>
            <w:bCs/>
            <w:sz w:val="24"/>
            <w:szCs w:val="20"/>
            <w:lang w:eastAsia="en-GB"/>
          </w:rPr>
          <w:t>https://mycommunity.org.uk/the-george-community-saving-a-popular-pub-at-the-centre-of-village-life</w:t>
        </w:r>
      </w:hyperlink>
      <w:r w:rsidR="007940E5">
        <w:rPr>
          <w:b w:val="0"/>
          <w:bCs/>
          <w:color w:val="auto"/>
          <w:sz w:val="24"/>
          <w:szCs w:val="20"/>
          <w:lang w:eastAsia="en-GB"/>
        </w:rPr>
        <w:t>)</w:t>
      </w:r>
    </w:p>
    <w:p w14:paraId="12909FD5" w14:textId="351C051B" w:rsidR="00200E93" w:rsidRPr="00200E93" w:rsidRDefault="00200E93" w:rsidP="00200E93"/>
    <w:p w14:paraId="4535DCB3" w14:textId="75B62C04" w:rsidR="00705519" w:rsidRDefault="00705519" w:rsidP="00E45A37">
      <w:pPr>
        <w:pBdr>
          <w:bottom w:val="none" w:sz="0" w:space="9" w:color="auto"/>
        </w:pBdr>
        <w:rPr>
          <w:b w:val="0"/>
          <w:bCs/>
          <w:color w:val="auto"/>
          <w:sz w:val="12"/>
          <w:szCs w:val="8"/>
        </w:rPr>
      </w:pPr>
    </w:p>
    <w:p w14:paraId="6FA47E4E" w14:textId="77777777" w:rsidR="007E4E2E" w:rsidRPr="00705519" w:rsidRDefault="007E4E2E" w:rsidP="00E45A37">
      <w:pPr>
        <w:pBdr>
          <w:bottom w:val="none" w:sz="0" w:space="9" w:color="auto"/>
        </w:pBdr>
        <w:rPr>
          <w:b w:val="0"/>
          <w:bCs/>
          <w:color w:val="auto"/>
          <w:sz w:val="12"/>
          <w:szCs w:val="8"/>
        </w:rPr>
      </w:pPr>
    </w:p>
    <w:p w14:paraId="0C4688F2" w14:textId="1E26360A" w:rsidR="00EB456D" w:rsidRDefault="00ED3744" w:rsidP="00EC7277">
      <w:pPr>
        <w:pStyle w:val="Heading3"/>
        <w:spacing w:before="120"/>
      </w:pPr>
      <w:bookmarkStart w:id="42" w:name="_Toc146101962"/>
      <w:bookmarkStart w:id="43" w:name="_Toc146289086"/>
      <w:r>
        <w:rPr>
          <w:noProof/>
        </w:rPr>
        <w:lastRenderedPageBreak/>
        <w:drawing>
          <wp:anchor distT="0" distB="0" distL="114300" distR="114300" simplePos="0" relativeHeight="251658261" behindDoc="1" locked="0" layoutInCell="1" allowOverlap="1" wp14:anchorId="513FEF24" wp14:editId="00C991B4">
            <wp:simplePos x="0" y="0"/>
            <wp:positionH relativeFrom="margin">
              <wp:posOffset>2778760</wp:posOffset>
            </wp:positionH>
            <wp:positionV relativeFrom="paragraph">
              <wp:posOffset>307975</wp:posOffset>
            </wp:positionV>
            <wp:extent cx="3527425" cy="2574925"/>
            <wp:effectExtent l="0" t="0" r="0" b="0"/>
            <wp:wrapTight wrapText="bothSides">
              <wp:wrapPolygon edited="0">
                <wp:start x="0" y="0"/>
                <wp:lineTo x="0" y="21414"/>
                <wp:lineTo x="21464" y="21414"/>
                <wp:lineTo x="21464" y="0"/>
                <wp:lineTo x="0" y="0"/>
              </wp:wrapPolygon>
            </wp:wrapTight>
            <wp:docPr id="460805124" name="Picture 460805124" descr="A building with lights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27425" cy="2574925"/>
                    </a:xfrm>
                    <a:prstGeom prst="rect">
                      <a:avLst/>
                    </a:prstGeom>
                  </pic:spPr>
                </pic:pic>
              </a:graphicData>
            </a:graphic>
            <wp14:sizeRelH relativeFrom="page">
              <wp14:pctWidth>0</wp14:pctWidth>
            </wp14:sizeRelH>
            <wp14:sizeRelV relativeFrom="page">
              <wp14:pctHeight>0</wp14:pctHeight>
            </wp14:sizeRelV>
          </wp:anchor>
        </w:drawing>
      </w:r>
      <w:r w:rsidR="00BB3B5B">
        <w:t>St Columb’s Hall</w:t>
      </w:r>
      <w:bookmarkEnd w:id="42"/>
      <w:bookmarkEnd w:id="43"/>
      <w:r w:rsidR="00BB3B5B">
        <w:t xml:space="preserve"> </w:t>
      </w:r>
    </w:p>
    <w:p w14:paraId="31C6EE6E" w14:textId="26E46B70" w:rsidR="00AD35BC" w:rsidRPr="00AD35BC" w:rsidRDefault="00AD35BC" w:rsidP="00AD35BC">
      <w:pPr>
        <w:rPr>
          <w:sz w:val="18"/>
          <w:szCs w:val="14"/>
        </w:rPr>
      </w:pPr>
    </w:p>
    <w:p w14:paraId="0BFD790B" w14:textId="4D53AD25" w:rsidR="00407C58" w:rsidRDefault="00AD35BC" w:rsidP="00AD35BC">
      <w:pPr>
        <w:pStyle w:val="Heading4"/>
        <w:spacing w:line="360" w:lineRule="auto"/>
      </w:pPr>
      <w:r>
        <w:t>Setting the scene</w:t>
      </w:r>
    </w:p>
    <w:p w14:paraId="0CE78D5C" w14:textId="2B38D1DD" w:rsidR="00BC01FB" w:rsidRDefault="00BC01FB" w:rsidP="00BC01FB">
      <w:pPr>
        <w:rPr>
          <w:rFonts w:cstheme="minorHAnsi"/>
          <w:b w:val="0"/>
          <w:bCs/>
          <w:color w:val="auto"/>
          <w:sz w:val="24"/>
          <w:szCs w:val="20"/>
        </w:rPr>
      </w:pPr>
      <w:r w:rsidRPr="00BC01FB">
        <w:rPr>
          <w:rFonts w:cstheme="minorHAnsi"/>
          <w:b w:val="0"/>
          <w:bCs/>
          <w:color w:val="auto"/>
          <w:sz w:val="24"/>
          <w:szCs w:val="20"/>
        </w:rPr>
        <w:t xml:space="preserve">St Columb’s Hall Trust is bringing </w:t>
      </w:r>
      <w:r w:rsidR="00775114">
        <w:rPr>
          <w:rFonts w:cstheme="minorHAnsi"/>
          <w:b w:val="0"/>
          <w:bCs/>
          <w:color w:val="auto"/>
          <w:sz w:val="24"/>
          <w:szCs w:val="20"/>
        </w:rPr>
        <w:t>‘</w:t>
      </w:r>
      <w:r w:rsidRPr="00BC01FB">
        <w:rPr>
          <w:rFonts w:cstheme="minorHAnsi"/>
          <w:b w:val="0"/>
          <w:bCs/>
          <w:color w:val="auto"/>
          <w:sz w:val="24"/>
          <w:szCs w:val="20"/>
        </w:rPr>
        <w:t>The People's Hall</w:t>
      </w:r>
      <w:r w:rsidR="00775114">
        <w:rPr>
          <w:rFonts w:cstheme="minorHAnsi"/>
          <w:b w:val="0"/>
          <w:bCs/>
          <w:color w:val="auto"/>
          <w:sz w:val="24"/>
          <w:szCs w:val="20"/>
        </w:rPr>
        <w:t>’</w:t>
      </w:r>
      <w:r w:rsidRPr="00BC01FB">
        <w:rPr>
          <w:rFonts w:cstheme="minorHAnsi"/>
          <w:b w:val="0"/>
          <w:bCs/>
          <w:color w:val="auto"/>
          <w:sz w:val="24"/>
          <w:szCs w:val="20"/>
        </w:rPr>
        <w:t xml:space="preserve"> back to its proud roots to once again perform a central role in the life of Derry’s citizens. </w:t>
      </w:r>
    </w:p>
    <w:p w14:paraId="6273168B" w14:textId="4B412BEE" w:rsidR="00FF4B7A" w:rsidRPr="00BC01FB" w:rsidRDefault="00FF4B7A" w:rsidP="00BC01FB">
      <w:pPr>
        <w:rPr>
          <w:rFonts w:cstheme="minorHAnsi"/>
          <w:b w:val="0"/>
          <w:bCs/>
          <w:color w:val="auto"/>
          <w:sz w:val="24"/>
          <w:szCs w:val="20"/>
        </w:rPr>
      </w:pPr>
    </w:p>
    <w:p w14:paraId="0BF1C0AB" w14:textId="47BA7649" w:rsidR="00FF4B7A" w:rsidRDefault="00BC01FB" w:rsidP="00BC01FB">
      <w:pPr>
        <w:rPr>
          <w:rFonts w:cstheme="minorHAnsi"/>
          <w:b w:val="0"/>
          <w:bCs/>
          <w:color w:val="auto"/>
          <w:sz w:val="24"/>
          <w:szCs w:val="20"/>
        </w:rPr>
      </w:pPr>
      <w:r w:rsidRPr="00BC01FB">
        <w:rPr>
          <w:rFonts w:cstheme="minorHAnsi"/>
          <w:b w:val="0"/>
          <w:bCs/>
          <w:color w:val="auto"/>
          <w:sz w:val="24"/>
          <w:szCs w:val="20"/>
        </w:rPr>
        <w:t xml:space="preserve">Grade A listed St Columb’s Hall is a strategically important building located adjacent to the East Wall of Derry’s renowned historic walls. Using donations from the “rich and poor of the city”, the Hall was built as part of the Temperance movement in 1886-8 by the St Columb’s Catholic Total Abstinence Society.  It soon became known as The People’s Hall and served as a place of refuge and education, and then a venue for a host of community activities, including public </w:t>
      </w:r>
      <w:proofErr w:type="gramStart"/>
      <w:r w:rsidRPr="00BC01FB">
        <w:rPr>
          <w:rFonts w:cstheme="minorHAnsi"/>
          <w:b w:val="0"/>
          <w:bCs/>
          <w:color w:val="auto"/>
          <w:sz w:val="24"/>
          <w:szCs w:val="20"/>
        </w:rPr>
        <w:t>meetings</w:t>
      </w:r>
      <w:proofErr w:type="gramEnd"/>
      <w:r w:rsidRPr="00BC01FB">
        <w:rPr>
          <w:rFonts w:cstheme="minorHAnsi"/>
          <w:b w:val="0"/>
          <w:bCs/>
          <w:color w:val="auto"/>
          <w:sz w:val="24"/>
          <w:szCs w:val="20"/>
        </w:rPr>
        <w:t xml:space="preserve"> cinema, theatre, dances, band practices and retreats.   </w:t>
      </w:r>
    </w:p>
    <w:p w14:paraId="0BA792AE" w14:textId="77777777" w:rsidR="00771DE8" w:rsidRPr="00771DE8" w:rsidRDefault="00771DE8" w:rsidP="00BC01FB">
      <w:pPr>
        <w:rPr>
          <w:rFonts w:cstheme="minorHAnsi"/>
          <w:b w:val="0"/>
          <w:bCs/>
          <w:color w:val="auto"/>
          <w:sz w:val="10"/>
          <w:szCs w:val="6"/>
        </w:rPr>
      </w:pPr>
    </w:p>
    <w:p w14:paraId="31B8AECC" w14:textId="746EA702" w:rsidR="00FF4B7A" w:rsidRDefault="00BC01FB" w:rsidP="00BC01FB">
      <w:pPr>
        <w:rPr>
          <w:rFonts w:cstheme="minorHAnsi"/>
          <w:b w:val="0"/>
          <w:bCs/>
          <w:color w:val="auto"/>
          <w:sz w:val="24"/>
          <w:szCs w:val="20"/>
        </w:rPr>
      </w:pPr>
      <w:r w:rsidRPr="00BC01FB">
        <w:rPr>
          <w:rFonts w:cstheme="minorHAnsi"/>
          <w:b w:val="0"/>
          <w:bCs/>
          <w:color w:val="auto"/>
          <w:sz w:val="24"/>
          <w:szCs w:val="20"/>
        </w:rPr>
        <w:t xml:space="preserve">Over the years, the Hall hosted several influential speakers, including Eleanor Marx, Emmeline Pankhurst and Irish statesman and political leader, Eamon De Valera.  By the 1980s, the Hall was attracting performers like Jim Reeves, Roy </w:t>
      </w:r>
      <w:proofErr w:type="gramStart"/>
      <w:r w:rsidRPr="00BC01FB">
        <w:rPr>
          <w:rFonts w:cstheme="minorHAnsi"/>
          <w:b w:val="0"/>
          <w:bCs/>
          <w:color w:val="auto"/>
          <w:sz w:val="24"/>
          <w:szCs w:val="20"/>
        </w:rPr>
        <w:t>Orbison</w:t>
      </w:r>
      <w:proofErr w:type="gramEnd"/>
      <w:r w:rsidRPr="00BC01FB">
        <w:rPr>
          <w:rFonts w:cstheme="minorHAnsi"/>
          <w:b w:val="0"/>
          <w:bCs/>
          <w:color w:val="auto"/>
          <w:sz w:val="24"/>
          <w:szCs w:val="20"/>
        </w:rPr>
        <w:t xml:space="preserve"> and Chubby Checker, as well as high-profile classical musicians and talented local bands, such as The Undertones.  </w:t>
      </w:r>
    </w:p>
    <w:p w14:paraId="6478D59E" w14:textId="4DF9221B" w:rsidR="00EC7277" w:rsidRDefault="00EC7277" w:rsidP="00BC01FB">
      <w:pPr>
        <w:rPr>
          <w:rFonts w:cstheme="minorHAnsi"/>
          <w:b w:val="0"/>
          <w:bCs/>
          <w:color w:val="auto"/>
          <w:sz w:val="24"/>
          <w:szCs w:val="20"/>
        </w:rPr>
      </w:pPr>
    </w:p>
    <w:p w14:paraId="0C476C8A" w14:textId="6961E05F" w:rsidR="00FF4B7A" w:rsidRDefault="00BC01FB" w:rsidP="00BC01FB">
      <w:pPr>
        <w:rPr>
          <w:rFonts w:cstheme="minorHAnsi"/>
          <w:b w:val="0"/>
          <w:bCs/>
          <w:color w:val="auto"/>
          <w:sz w:val="24"/>
          <w:szCs w:val="20"/>
        </w:rPr>
      </w:pPr>
      <w:r w:rsidRPr="00BC01FB">
        <w:rPr>
          <w:rFonts w:cstheme="minorHAnsi"/>
          <w:b w:val="0"/>
          <w:bCs/>
          <w:color w:val="auto"/>
          <w:sz w:val="24"/>
          <w:szCs w:val="20"/>
        </w:rPr>
        <w:t xml:space="preserve">In the past few decades, however, the building has suffered from a lack of investment. Water ingress has caused serious damage to its fabric, and the condition of the Hall has </w:t>
      </w:r>
      <w:r w:rsidR="00FF4B7A" w:rsidRPr="00BC01FB">
        <w:rPr>
          <w:rFonts w:cstheme="minorHAnsi"/>
          <w:b w:val="0"/>
          <w:bCs/>
          <w:color w:val="auto"/>
          <w:sz w:val="24"/>
          <w:szCs w:val="20"/>
        </w:rPr>
        <w:t>worsened</w:t>
      </w:r>
      <w:r w:rsidRPr="00BC01FB">
        <w:rPr>
          <w:rFonts w:cstheme="minorHAnsi"/>
          <w:b w:val="0"/>
          <w:bCs/>
          <w:color w:val="auto"/>
          <w:sz w:val="24"/>
          <w:szCs w:val="20"/>
        </w:rPr>
        <w:t xml:space="preserve">. </w:t>
      </w:r>
    </w:p>
    <w:p w14:paraId="5C830677" w14:textId="73E8AF19" w:rsidR="00FF4B7A" w:rsidRDefault="00FF4B7A" w:rsidP="00FF4B7A">
      <w:pPr>
        <w:pStyle w:val="Heading4"/>
        <w:spacing w:before="240" w:line="360" w:lineRule="auto"/>
      </w:pPr>
      <w:r>
        <w:t>Making a difference to the community</w:t>
      </w:r>
    </w:p>
    <w:p w14:paraId="2456D14D" w14:textId="7C43697E" w:rsidR="00BC01FB" w:rsidRPr="00BC01FB" w:rsidRDefault="00BC01FB" w:rsidP="00BC01FB">
      <w:pPr>
        <w:rPr>
          <w:rFonts w:cstheme="minorHAnsi"/>
          <w:b w:val="0"/>
          <w:bCs/>
          <w:color w:val="auto"/>
          <w:sz w:val="24"/>
          <w:szCs w:val="20"/>
        </w:rPr>
      </w:pPr>
      <w:r w:rsidRPr="00BC01FB">
        <w:rPr>
          <w:rFonts w:cstheme="minorHAnsi"/>
          <w:b w:val="0"/>
          <w:bCs/>
          <w:color w:val="auto"/>
          <w:sz w:val="24"/>
          <w:szCs w:val="20"/>
        </w:rPr>
        <w:t xml:space="preserve">St Columb’s Hall Trust was established in 2019 to regenerate the Hall so it can once again benefit the citizens of Derry.  It proposes to create a flexible venue that will accommodate a mixture of uses, including an iconic live music venue; a ground-breaking creative therapy </w:t>
      </w:r>
      <w:proofErr w:type="spellStart"/>
      <w:r w:rsidRPr="00BC01FB">
        <w:rPr>
          <w:rFonts w:cstheme="minorHAnsi"/>
          <w:b w:val="0"/>
          <w:bCs/>
          <w:color w:val="auto"/>
          <w:sz w:val="24"/>
          <w:szCs w:val="20"/>
        </w:rPr>
        <w:t>centre</w:t>
      </w:r>
      <w:proofErr w:type="spellEnd"/>
      <w:r w:rsidRPr="00BC01FB">
        <w:rPr>
          <w:rFonts w:cstheme="minorHAnsi"/>
          <w:b w:val="0"/>
          <w:bCs/>
          <w:color w:val="auto"/>
          <w:sz w:val="24"/>
          <w:szCs w:val="20"/>
        </w:rPr>
        <w:t xml:space="preserve"> of excellence, tackling trauma, addiction, mental </w:t>
      </w:r>
      <w:proofErr w:type="gramStart"/>
      <w:r w:rsidRPr="00BC01FB">
        <w:rPr>
          <w:rFonts w:cstheme="minorHAnsi"/>
          <w:b w:val="0"/>
          <w:bCs/>
          <w:color w:val="auto"/>
          <w:sz w:val="24"/>
          <w:szCs w:val="20"/>
        </w:rPr>
        <w:t>health</w:t>
      </w:r>
      <w:proofErr w:type="gramEnd"/>
      <w:r w:rsidRPr="00BC01FB">
        <w:rPr>
          <w:rFonts w:cstheme="minorHAnsi"/>
          <w:b w:val="0"/>
          <w:bCs/>
          <w:color w:val="auto"/>
          <w:sz w:val="24"/>
          <w:szCs w:val="20"/>
        </w:rPr>
        <w:t xml:space="preserve"> and dementia; a shared space for thought and debate, including youth assembly; and a film hub and flexible office space for the creative industries.   </w:t>
      </w:r>
    </w:p>
    <w:p w14:paraId="33561B86" w14:textId="610A097E" w:rsidR="00FF4B7A" w:rsidRDefault="00FF4B7A" w:rsidP="009026BF">
      <w:pPr>
        <w:pStyle w:val="Heading4"/>
        <w:spacing w:before="240" w:line="360" w:lineRule="auto"/>
      </w:pPr>
      <w:r>
        <w:t>Funding the project</w:t>
      </w:r>
    </w:p>
    <w:p w14:paraId="1BD30B0E" w14:textId="21C981D9" w:rsidR="00BC01FB" w:rsidRPr="00BC01FB" w:rsidRDefault="007A47FD" w:rsidP="00BC01FB">
      <w:pPr>
        <w:rPr>
          <w:rFonts w:cstheme="minorHAnsi"/>
          <w:b w:val="0"/>
          <w:bCs/>
          <w:color w:val="auto"/>
          <w:sz w:val="24"/>
          <w:szCs w:val="20"/>
        </w:rPr>
      </w:pPr>
      <w:r w:rsidRPr="00BC01FB">
        <w:rPr>
          <w:rFonts w:cstheme="minorHAnsi"/>
          <w:b w:val="0"/>
          <w:bCs/>
          <w:color w:val="auto"/>
          <w:sz w:val="24"/>
          <w:szCs w:val="20"/>
        </w:rPr>
        <w:t>A Project Viability Grant from the Architectural Heritage Fund (members of the Community Ownership Fund consortium)</w:t>
      </w:r>
      <w:r w:rsidR="00BC01FB" w:rsidRPr="00BC01FB">
        <w:rPr>
          <w:rFonts w:cstheme="minorHAnsi"/>
          <w:b w:val="0"/>
          <w:bCs/>
          <w:color w:val="auto"/>
          <w:sz w:val="24"/>
          <w:szCs w:val="20"/>
        </w:rPr>
        <w:t xml:space="preserve"> allowed the Trust </w:t>
      </w:r>
      <w:r w:rsidR="00AB5F1A" w:rsidRPr="00BC01FB">
        <w:rPr>
          <w:rFonts w:cstheme="minorHAnsi"/>
          <w:b w:val="0"/>
          <w:bCs/>
          <w:color w:val="auto"/>
          <w:sz w:val="24"/>
          <w:szCs w:val="20"/>
        </w:rPr>
        <w:t>to</w:t>
      </w:r>
      <w:r w:rsidR="00BC01FB" w:rsidRPr="00BC01FB">
        <w:rPr>
          <w:rFonts w:cstheme="minorHAnsi"/>
          <w:b w:val="0"/>
          <w:bCs/>
          <w:color w:val="auto"/>
          <w:sz w:val="24"/>
          <w:szCs w:val="20"/>
        </w:rPr>
        <w:t xml:space="preserve"> carry out a detailed condition survey of the building and engage stakeholders in the community; identify key partners and financial </w:t>
      </w:r>
      <w:r w:rsidR="00BC01FB" w:rsidRPr="00BC01FB">
        <w:rPr>
          <w:rFonts w:cstheme="minorHAnsi"/>
          <w:b w:val="0"/>
          <w:bCs/>
          <w:color w:val="auto"/>
          <w:sz w:val="24"/>
          <w:szCs w:val="20"/>
        </w:rPr>
        <w:lastRenderedPageBreak/>
        <w:t xml:space="preserve">supporters; develop conceptual drawings; consider appropriate operation models; identify the economic impact and benefits of the proposed project; and to make recommendations on the best way forward in their Viability Report.  </w:t>
      </w:r>
    </w:p>
    <w:p w14:paraId="0A5BD874" w14:textId="77777777" w:rsidR="00BC01FB" w:rsidRPr="00BC01FB" w:rsidRDefault="00BC01FB" w:rsidP="00BC01FB">
      <w:pPr>
        <w:rPr>
          <w:rFonts w:cstheme="minorHAnsi"/>
          <w:b w:val="0"/>
          <w:bCs/>
          <w:color w:val="auto"/>
          <w:sz w:val="24"/>
          <w:szCs w:val="20"/>
        </w:rPr>
      </w:pPr>
      <w:r w:rsidRPr="00BC01FB">
        <w:rPr>
          <w:rFonts w:cstheme="minorHAnsi"/>
          <w:b w:val="0"/>
          <w:bCs/>
          <w:color w:val="auto"/>
          <w:sz w:val="24"/>
          <w:szCs w:val="20"/>
        </w:rPr>
        <w:t xml:space="preserve"> </w:t>
      </w:r>
    </w:p>
    <w:p w14:paraId="038D872D" w14:textId="3580F1BE" w:rsidR="00BC01FB" w:rsidRDefault="00BC01FB" w:rsidP="003C49EA">
      <w:pPr>
        <w:rPr>
          <w:rFonts w:cstheme="minorHAnsi"/>
          <w:b w:val="0"/>
          <w:bCs/>
          <w:color w:val="auto"/>
          <w:sz w:val="24"/>
          <w:szCs w:val="20"/>
        </w:rPr>
      </w:pPr>
      <w:r w:rsidRPr="00BC01FB">
        <w:rPr>
          <w:rFonts w:cstheme="minorHAnsi"/>
          <w:b w:val="0"/>
          <w:bCs/>
          <w:color w:val="auto"/>
          <w:sz w:val="24"/>
          <w:szCs w:val="20"/>
        </w:rPr>
        <w:t xml:space="preserve">This groundwork helped to unlock further support from the National Lottery Heritage Fund, The Pilgrim </w:t>
      </w:r>
      <w:proofErr w:type="gramStart"/>
      <w:r w:rsidRPr="00BC01FB">
        <w:rPr>
          <w:rFonts w:cstheme="minorHAnsi"/>
          <w:b w:val="0"/>
          <w:bCs/>
          <w:color w:val="auto"/>
          <w:sz w:val="24"/>
          <w:szCs w:val="20"/>
        </w:rPr>
        <w:t>Trust</w:t>
      </w:r>
      <w:proofErr w:type="gramEnd"/>
      <w:r w:rsidRPr="00BC01FB">
        <w:rPr>
          <w:rFonts w:cstheme="minorHAnsi"/>
          <w:b w:val="0"/>
          <w:bCs/>
          <w:color w:val="auto"/>
          <w:sz w:val="24"/>
          <w:szCs w:val="20"/>
        </w:rPr>
        <w:t xml:space="preserve"> and Ulster Garden Villages.  </w:t>
      </w:r>
      <w:r w:rsidR="0034109C">
        <w:rPr>
          <w:rFonts w:cstheme="minorHAnsi"/>
          <w:b w:val="0"/>
          <w:bCs/>
          <w:color w:val="auto"/>
          <w:sz w:val="24"/>
          <w:szCs w:val="20"/>
        </w:rPr>
        <w:t>R</w:t>
      </w:r>
      <w:r w:rsidRPr="00BC01FB">
        <w:rPr>
          <w:rFonts w:cstheme="minorHAnsi"/>
          <w:b w:val="0"/>
          <w:bCs/>
          <w:color w:val="auto"/>
          <w:sz w:val="24"/>
          <w:szCs w:val="20"/>
        </w:rPr>
        <w:t xml:space="preserve">ecently, the Trust secured a substantial grant from the Community Ownership Fund of £181,000 to allow it to work with conservation specialists to improve accessibility and plan for future adaptations, and to complete urgent works, including repairs to the floors and upgrading of the electrics.  The funding is also helping the Trust </w:t>
      </w:r>
      <w:r w:rsidR="0034109C" w:rsidRPr="00BC01FB">
        <w:rPr>
          <w:rFonts w:cstheme="minorHAnsi"/>
          <w:b w:val="0"/>
          <w:bCs/>
          <w:color w:val="auto"/>
          <w:sz w:val="24"/>
          <w:szCs w:val="20"/>
        </w:rPr>
        <w:t>to</w:t>
      </w:r>
      <w:r w:rsidRPr="00BC01FB">
        <w:rPr>
          <w:rFonts w:cstheme="minorHAnsi"/>
          <w:b w:val="0"/>
          <w:bCs/>
          <w:color w:val="auto"/>
          <w:sz w:val="24"/>
          <w:szCs w:val="20"/>
        </w:rPr>
        <w:t xml:space="preserve"> capture oral histories; work with groups to research the heritage of the hall and its future; and reactivate community connection with the Hall - </w:t>
      </w:r>
      <w:proofErr w:type="gramStart"/>
      <w:r w:rsidRPr="00BC01FB">
        <w:rPr>
          <w:rFonts w:cstheme="minorHAnsi"/>
          <w:b w:val="0"/>
          <w:bCs/>
          <w:color w:val="auto"/>
          <w:sz w:val="24"/>
          <w:szCs w:val="20"/>
        </w:rPr>
        <w:t>a valuable asset</w:t>
      </w:r>
      <w:proofErr w:type="gramEnd"/>
      <w:r w:rsidRPr="00BC01FB">
        <w:rPr>
          <w:rFonts w:cstheme="minorHAnsi"/>
          <w:b w:val="0"/>
          <w:bCs/>
          <w:color w:val="auto"/>
          <w:sz w:val="24"/>
          <w:szCs w:val="20"/>
        </w:rPr>
        <w:t xml:space="preserve"> and gathering place for the whole city. </w:t>
      </w:r>
    </w:p>
    <w:p w14:paraId="6EA3D4B8" w14:textId="77777777" w:rsidR="006E0EF8" w:rsidRDefault="006E0EF8" w:rsidP="003C49EA">
      <w:pPr>
        <w:rPr>
          <w:rFonts w:cstheme="minorHAnsi"/>
          <w:b w:val="0"/>
          <w:bCs/>
          <w:color w:val="auto"/>
          <w:sz w:val="24"/>
          <w:szCs w:val="20"/>
        </w:rPr>
      </w:pPr>
    </w:p>
    <w:p w14:paraId="553F4BA4" w14:textId="078A4F20" w:rsidR="00BC01FB" w:rsidRDefault="006E0EF8" w:rsidP="00726470">
      <w:pPr>
        <w:pBdr>
          <w:bottom w:val="none" w:sz="0" w:space="9" w:color="auto"/>
        </w:pBdr>
        <w:rPr>
          <w:b w:val="0"/>
          <w:bCs/>
          <w:color w:val="auto"/>
          <w:sz w:val="24"/>
          <w:szCs w:val="20"/>
          <w:lang w:eastAsia="en-GB"/>
        </w:rPr>
      </w:pPr>
      <w:r w:rsidRPr="00BC03EE">
        <w:rPr>
          <w:b w:val="0"/>
          <w:bCs/>
          <w:color w:val="auto"/>
          <w:sz w:val="24"/>
          <w:szCs w:val="20"/>
          <w:lang w:eastAsia="en-GB"/>
        </w:rPr>
        <w:t>(</w:t>
      </w:r>
      <w:r w:rsidR="00CB6D8C">
        <w:rPr>
          <w:b w:val="0"/>
          <w:bCs/>
          <w:color w:val="auto"/>
          <w:sz w:val="24"/>
          <w:szCs w:val="20"/>
          <w:lang w:eastAsia="en-GB"/>
        </w:rPr>
        <w:t>S</w:t>
      </w:r>
      <w:r w:rsidRPr="00BC03EE">
        <w:rPr>
          <w:b w:val="0"/>
          <w:bCs/>
          <w:color w:val="auto"/>
          <w:sz w:val="24"/>
          <w:szCs w:val="20"/>
          <w:lang w:eastAsia="en-GB"/>
        </w:rPr>
        <w:t>tory available on</w:t>
      </w:r>
      <w:r w:rsidR="00CB6D8C">
        <w:rPr>
          <w:b w:val="0"/>
          <w:bCs/>
          <w:color w:val="auto"/>
          <w:sz w:val="24"/>
          <w:szCs w:val="20"/>
          <w:lang w:eastAsia="en-GB"/>
        </w:rPr>
        <w:t>line on</w:t>
      </w:r>
      <w:r w:rsidRPr="00BC03EE">
        <w:rPr>
          <w:b w:val="0"/>
          <w:bCs/>
          <w:color w:val="auto"/>
          <w:sz w:val="24"/>
          <w:szCs w:val="20"/>
          <w:lang w:eastAsia="en-GB"/>
        </w:rPr>
        <w:t xml:space="preserve"> the </w:t>
      </w:r>
      <w:proofErr w:type="spellStart"/>
      <w:r w:rsidR="00287628">
        <w:rPr>
          <w:b w:val="0"/>
          <w:bCs/>
          <w:color w:val="auto"/>
          <w:sz w:val="24"/>
          <w:szCs w:val="20"/>
          <w:lang w:eastAsia="en-GB"/>
        </w:rPr>
        <w:t>M</w:t>
      </w:r>
      <w:r w:rsidRPr="00BC03EE">
        <w:rPr>
          <w:b w:val="0"/>
          <w:bCs/>
          <w:color w:val="auto"/>
          <w:sz w:val="24"/>
          <w:szCs w:val="20"/>
          <w:lang w:eastAsia="en-GB"/>
        </w:rPr>
        <w:t>yCommunity</w:t>
      </w:r>
      <w:proofErr w:type="spellEnd"/>
      <w:r w:rsidRPr="00BC03EE">
        <w:rPr>
          <w:b w:val="0"/>
          <w:bCs/>
          <w:color w:val="auto"/>
          <w:sz w:val="24"/>
          <w:szCs w:val="20"/>
          <w:lang w:eastAsia="en-GB"/>
        </w:rPr>
        <w:t xml:space="preserve"> page -</w:t>
      </w:r>
      <w:r w:rsidR="00CB6D8C">
        <w:rPr>
          <w:b w:val="0"/>
          <w:bCs/>
          <w:color w:val="auto"/>
          <w:sz w:val="24"/>
          <w:szCs w:val="20"/>
          <w:lang w:eastAsia="en-GB"/>
        </w:rPr>
        <w:t xml:space="preserve"> </w:t>
      </w:r>
      <w:hyperlink r:id="rId49" w:history="1">
        <w:r w:rsidR="00CB6D8C" w:rsidRPr="00E77E4B">
          <w:rPr>
            <w:rStyle w:val="Hyperlink"/>
            <w:b w:val="0"/>
            <w:bCs/>
            <w:sz w:val="24"/>
            <w:szCs w:val="20"/>
            <w:lang w:eastAsia="en-GB"/>
          </w:rPr>
          <w:t>https://mycommunity.org.uk/returning-the-peoples-hall-to-the-people-of-derry</w:t>
        </w:r>
      </w:hyperlink>
      <w:r>
        <w:rPr>
          <w:b w:val="0"/>
          <w:bCs/>
          <w:color w:val="auto"/>
          <w:sz w:val="24"/>
          <w:szCs w:val="20"/>
          <w:lang w:eastAsia="en-GB"/>
        </w:rPr>
        <w:t>)</w:t>
      </w:r>
    </w:p>
    <w:p w14:paraId="048F7CD4" w14:textId="77777777" w:rsidR="00726470" w:rsidRDefault="00726470" w:rsidP="00726470">
      <w:pPr>
        <w:pBdr>
          <w:bottom w:val="none" w:sz="0" w:space="9" w:color="auto"/>
        </w:pBdr>
        <w:rPr>
          <w:sz w:val="20"/>
          <w:szCs w:val="16"/>
        </w:rPr>
      </w:pPr>
    </w:p>
    <w:p w14:paraId="1B09728F" w14:textId="77777777" w:rsidR="007E4E2E" w:rsidRDefault="007E4E2E" w:rsidP="00726470">
      <w:pPr>
        <w:pBdr>
          <w:bottom w:val="none" w:sz="0" w:space="9" w:color="auto"/>
        </w:pBdr>
        <w:rPr>
          <w:sz w:val="20"/>
          <w:szCs w:val="16"/>
        </w:rPr>
      </w:pPr>
    </w:p>
    <w:p w14:paraId="1AF2D47A" w14:textId="77777777" w:rsidR="007E4E2E" w:rsidRDefault="007E4E2E" w:rsidP="00726470">
      <w:pPr>
        <w:pBdr>
          <w:bottom w:val="none" w:sz="0" w:space="9" w:color="auto"/>
        </w:pBdr>
        <w:rPr>
          <w:sz w:val="20"/>
          <w:szCs w:val="16"/>
        </w:rPr>
      </w:pPr>
    </w:p>
    <w:p w14:paraId="3AE0BB5F" w14:textId="77777777" w:rsidR="007E4E2E" w:rsidRDefault="007E4E2E" w:rsidP="00726470">
      <w:pPr>
        <w:pBdr>
          <w:bottom w:val="none" w:sz="0" w:space="9" w:color="auto"/>
        </w:pBdr>
        <w:rPr>
          <w:sz w:val="20"/>
          <w:szCs w:val="16"/>
        </w:rPr>
      </w:pPr>
    </w:p>
    <w:p w14:paraId="32E2EBC1" w14:textId="77777777" w:rsidR="007E4E2E" w:rsidRPr="00726470" w:rsidRDefault="007E4E2E" w:rsidP="00726470">
      <w:pPr>
        <w:pBdr>
          <w:bottom w:val="none" w:sz="0" w:space="9" w:color="auto"/>
        </w:pBdr>
        <w:rPr>
          <w:sz w:val="20"/>
          <w:szCs w:val="16"/>
        </w:rPr>
      </w:pPr>
    </w:p>
    <w:p w14:paraId="61CD3599" w14:textId="5731ACA4" w:rsidR="00BB3B5B" w:rsidRDefault="00BB3B5B" w:rsidP="003B4CB6">
      <w:pPr>
        <w:pStyle w:val="Heading3"/>
        <w:spacing w:line="360" w:lineRule="auto"/>
      </w:pPr>
      <w:bookmarkStart w:id="44" w:name="_Toc146101963"/>
      <w:bookmarkStart w:id="45" w:name="_Toc146289087"/>
      <w:r>
        <w:t>Zion Bristol</w:t>
      </w:r>
      <w:bookmarkEnd w:id="44"/>
      <w:bookmarkEnd w:id="45"/>
    </w:p>
    <w:p w14:paraId="5395721B" w14:textId="08DA38B4" w:rsidR="003B4CB6" w:rsidRPr="003B4CB6" w:rsidRDefault="003B4CB6" w:rsidP="003B4CB6">
      <w:pPr>
        <w:pStyle w:val="Heading4"/>
        <w:spacing w:line="360" w:lineRule="auto"/>
      </w:pPr>
      <w:r>
        <w:t>Setting the scene</w:t>
      </w:r>
    </w:p>
    <w:p w14:paraId="486CD7A1" w14:textId="1C7E901F" w:rsidR="006C3087" w:rsidRDefault="006C3087" w:rsidP="006C3087">
      <w:pPr>
        <w:pStyle w:val="paragraph"/>
        <w:spacing w:before="0" w:beforeAutospacing="0" w:after="0" w:afterAutospacing="0"/>
        <w:textAlignment w:val="baseline"/>
        <w:rPr>
          <w:rStyle w:val="eop"/>
          <w:rFonts w:ascii="Calibri" w:hAnsi="Calibri" w:cs="Calibri"/>
        </w:rPr>
      </w:pPr>
      <w:r w:rsidRPr="007519C6">
        <w:rPr>
          <w:rStyle w:val="normaltextrun"/>
          <w:rFonts w:ascii="Calibri" w:hAnsi="Calibri" w:cs="Calibri"/>
        </w:rPr>
        <w:t xml:space="preserve">Zion Bristol is much more than a </w:t>
      </w:r>
      <w:proofErr w:type="gramStart"/>
      <w:r w:rsidRPr="007519C6">
        <w:rPr>
          <w:rStyle w:val="normaltextrun"/>
          <w:rFonts w:ascii="Calibri" w:hAnsi="Calibri" w:cs="Calibri"/>
        </w:rPr>
        <w:t>café,</w:t>
      </w:r>
      <w:proofErr w:type="gramEnd"/>
      <w:r w:rsidRPr="007519C6">
        <w:rPr>
          <w:rStyle w:val="normaltextrun"/>
          <w:rFonts w:ascii="Calibri" w:hAnsi="Calibri" w:cs="Calibri"/>
        </w:rPr>
        <w:t xml:space="preserve"> it is a vital community hub that provides spaces for local people to meet and </w:t>
      </w:r>
      <w:r>
        <w:rPr>
          <w:rStyle w:val="normaltextrun"/>
          <w:rFonts w:ascii="Calibri" w:hAnsi="Calibri" w:cs="Calibri"/>
        </w:rPr>
        <w:t xml:space="preserve">for groups to </w:t>
      </w:r>
      <w:r w:rsidRPr="007519C6">
        <w:rPr>
          <w:rStyle w:val="normaltextrun"/>
          <w:rFonts w:ascii="Calibri" w:hAnsi="Calibri" w:cs="Calibri"/>
        </w:rPr>
        <w:t xml:space="preserve">deliver </w:t>
      </w:r>
      <w:r>
        <w:rPr>
          <w:rStyle w:val="normaltextrun"/>
          <w:rFonts w:ascii="Calibri" w:hAnsi="Calibri" w:cs="Calibri"/>
        </w:rPr>
        <w:t xml:space="preserve">vital </w:t>
      </w:r>
      <w:r w:rsidRPr="007519C6">
        <w:rPr>
          <w:rStyle w:val="normaltextrun"/>
          <w:rFonts w:ascii="Calibri" w:hAnsi="Calibri" w:cs="Calibri"/>
        </w:rPr>
        <w:t>services.</w:t>
      </w:r>
      <w:r>
        <w:rPr>
          <w:rStyle w:val="normaltextrun"/>
          <w:rFonts w:ascii="Calibri" w:hAnsi="Calibri" w:cs="Calibri"/>
        </w:rPr>
        <w:t xml:space="preserve">  This space, comprising a café, hall and room for hire has been at the heart of the local community in the </w:t>
      </w:r>
      <w:r>
        <w:rPr>
          <w:rStyle w:val="normaltextrun"/>
          <w:rFonts w:ascii="Calibri" w:hAnsi="Calibri" w:cs="Calibri"/>
          <w:color w:val="000000"/>
          <w:shd w:val="clear" w:color="auto" w:fill="FEFEFE"/>
        </w:rPr>
        <w:t>Bedminster Down</w:t>
      </w:r>
      <w:r>
        <w:rPr>
          <w:rStyle w:val="normaltextrun"/>
          <w:rFonts w:ascii="Arial" w:hAnsi="Arial" w:cs="Arial"/>
          <w:color w:val="000000"/>
          <w:sz w:val="27"/>
          <w:szCs w:val="27"/>
          <w:shd w:val="clear" w:color="auto" w:fill="FEFEFE"/>
        </w:rPr>
        <w:t xml:space="preserve"> </w:t>
      </w:r>
      <w:r>
        <w:rPr>
          <w:rStyle w:val="normaltextrun"/>
          <w:rFonts w:ascii="Calibri" w:hAnsi="Calibri" w:cs="Calibri"/>
        </w:rPr>
        <w:t>area of Bristol for more than a decade. </w:t>
      </w:r>
      <w:r>
        <w:rPr>
          <w:rStyle w:val="eop"/>
          <w:rFonts w:ascii="Calibri" w:hAnsi="Calibri" w:cs="Calibri"/>
        </w:rPr>
        <w:t> </w:t>
      </w:r>
    </w:p>
    <w:p w14:paraId="5CED6048" w14:textId="6690AEC9" w:rsidR="00885993" w:rsidRDefault="007E4E2E" w:rsidP="006C3087">
      <w:pPr>
        <w:pStyle w:val="paragraph"/>
        <w:spacing w:before="0" w:beforeAutospacing="0" w:after="0" w:afterAutospacing="0"/>
        <w:textAlignment w:val="baseline"/>
        <w:rPr>
          <w:rFonts w:ascii="Calibri" w:hAnsi="Calibri" w:cs="Calibri"/>
        </w:rPr>
      </w:pPr>
      <w:r>
        <w:rPr>
          <w:noProof/>
        </w:rPr>
        <w:drawing>
          <wp:anchor distT="0" distB="0" distL="114300" distR="114300" simplePos="0" relativeHeight="251658263" behindDoc="1" locked="0" layoutInCell="1" allowOverlap="1" wp14:anchorId="5A568FB4" wp14:editId="578E4C3B">
            <wp:simplePos x="0" y="0"/>
            <wp:positionH relativeFrom="margin">
              <wp:align>left</wp:align>
            </wp:positionH>
            <wp:positionV relativeFrom="paragraph">
              <wp:posOffset>119380</wp:posOffset>
            </wp:positionV>
            <wp:extent cx="3362325" cy="1780540"/>
            <wp:effectExtent l="0" t="0" r="9525" b="0"/>
            <wp:wrapTight wrapText="bothSides">
              <wp:wrapPolygon edited="0">
                <wp:start x="0" y="0"/>
                <wp:lineTo x="0" y="21261"/>
                <wp:lineTo x="21539" y="21261"/>
                <wp:lineTo x="21539"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7193" r="5231"/>
                    <a:stretch/>
                  </pic:blipFill>
                  <pic:spPr bwMode="auto">
                    <a:xfrm>
                      <a:off x="0" y="0"/>
                      <a:ext cx="3362325" cy="178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744">
        <w:rPr>
          <w:b/>
          <w:bCs/>
          <w:i/>
          <w:iCs/>
          <w:noProof/>
          <w:szCs w:val="20"/>
        </w:rPr>
        <mc:AlternateContent>
          <mc:Choice Requires="wps">
            <w:drawing>
              <wp:anchor distT="0" distB="0" distL="114300" distR="114300" simplePos="0" relativeHeight="251658264" behindDoc="0" locked="0" layoutInCell="1" allowOverlap="1" wp14:anchorId="693647A9" wp14:editId="486D69F1">
                <wp:simplePos x="0" y="0"/>
                <wp:positionH relativeFrom="margin">
                  <wp:posOffset>3525520</wp:posOffset>
                </wp:positionH>
                <wp:positionV relativeFrom="paragraph">
                  <wp:posOffset>3175</wp:posOffset>
                </wp:positionV>
                <wp:extent cx="2628900" cy="2895600"/>
                <wp:effectExtent l="0" t="0" r="19050" b="19050"/>
                <wp:wrapNone/>
                <wp:docPr id="209" name="Text Box 209"/>
                <wp:cNvGraphicFramePr/>
                <a:graphic xmlns:a="http://schemas.openxmlformats.org/drawingml/2006/main">
                  <a:graphicData uri="http://schemas.microsoft.com/office/word/2010/wordprocessingShape">
                    <wps:wsp>
                      <wps:cNvSpPr txBox="1"/>
                      <wps:spPr>
                        <a:xfrm>
                          <a:off x="0" y="0"/>
                          <a:ext cx="2628900" cy="2895600"/>
                        </a:xfrm>
                        <a:prstGeom prst="rect">
                          <a:avLst/>
                        </a:prstGeom>
                        <a:solidFill>
                          <a:schemeClr val="accent2">
                            <a:lumMod val="20000"/>
                            <a:lumOff val="80000"/>
                          </a:schemeClr>
                        </a:solidFill>
                        <a:ln w="6350">
                          <a:solidFill>
                            <a:schemeClr val="accent2">
                              <a:lumMod val="20000"/>
                              <a:lumOff val="80000"/>
                            </a:schemeClr>
                          </a:solidFill>
                        </a:ln>
                      </wps:spPr>
                      <wps:txbx>
                        <w:txbxContent>
                          <w:p w14:paraId="1DC41349" w14:textId="36BCCE8E" w:rsidR="00D32970" w:rsidRPr="00D32970" w:rsidRDefault="00D32970" w:rsidP="00D32970">
                            <w:pPr>
                              <w:pStyle w:val="paragraph"/>
                              <w:spacing w:before="0" w:beforeAutospacing="0" w:after="0" w:afterAutospacing="0"/>
                              <w:textAlignment w:val="baseline"/>
                              <w:rPr>
                                <w:rStyle w:val="normaltextrun"/>
                                <w:rFonts w:asciiTheme="minorHAnsi" w:hAnsiTheme="minorHAnsi" w:cstheme="minorHAnsi"/>
                                <w:i/>
                                <w:iCs/>
                              </w:rPr>
                            </w:pPr>
                            <w:r w:rsidRPr="00D32970">
                              <w:rPr>
                                <w:rStyle w:val="normaltextrun"/>
                                <w:rFonts w:asciiTheme="minorHAnsi" w:hAnsiTheme="minorHAnsi" w:cstheme="minorHAnsi"/>
                                <w:i/>
                                <w:iCs/>
                              </w:rPr>
                              <w:t xml:space="preserve">“There’s always something going on at Zion Bristol,” </w:t>
                            </w:r>
                            <w:r w:rsidRPr="00D32970">
                              <w:rPr>
                                <w:rStyle w:val="normaltextrun"/>
                                <w:rFonts w:asciiTheme="minorHAnsi" w:hAnsiTheme="minorHAnsi" w:cstheme="minorHAnsi"/>
                              </w:rPr>
                              <w:t xml:space="preserve">says </w:t>
                            </w:r>
                            <w:r w:rsidRPr="00D32970">
                              <w:rPr>
                                <w:rStyle w:val="normaltextrun"/>
                                <w:rFonts w:asciiTheme="minorHAnsi" w:hAnsiTheme="minorHAnsi" w:cstheme="minorHAnsi"/>
                                <w:b/>
                                <w:bCs/>
                                <w:color w:val="082A75" w:themeColor="text2"/>
                              </w:rPr>
                              <w:t>Centre Manager Emma Moore</w:t>
                            </w:r>
                            <w:r w:rsidRPr="00D32970">
                              <w:rPr>
                                <w:rStyle w:val="normaltextrun"/>
                                <w:rFonts w:asciiTheme="minorHAnsi" w:hAnsiTheme="minorHAnsi" w:cstheme="minorHAnsi"/>
                              </w:rPr>
                              <w:t>.</w:t>
                            </w:r>
                            <w:r w:rsidRPr="00D32970">
                              <w:rPr>
                                <w:rStyle w:val="normaltextrun"/>
                                <w:rFonts w:asciiTheme="minorHAnsi" w:hAnsiTheme="minorHAnsi" w:cstheme="minorHAnsi"/>
                                <w:i/>
                                <w:iCs/>
                              </w:rPr>
                              <w:t xml:space="preserve"> “We host groups for mental health, creative writing, breast feeding support, dementia support and more”.</w:t>
                            </w:r>
                          </w:p>
                          <w:p w14:paraId="06248CB9" w14:textId="77777777" w:rsidR="00D32970" w:rsidRPr="00D32970" w:rsidRDefault="00D32970" w:rsidP="00D32970">
                            <w:pPr>
                              <w:pStyle w:val="paragraph"/>
                              <w:spacing w:before="0" w:beforeAutospacing="0" w:after="0" w:afterAutospacing="0"/>
                              <w:textAlignment w:val="baseline"/>
                              <w:rPr>
                                <w:rStyle w:val="normaltextrun"/>
                                <w:rFonts w:asciiTheme="minorHAnsi" w:hAnsiTheme="minorHAnsi" w:cstheme="minorHAnsi"/>
                                <w:i/>
                                <w:iCs/>
                              </w:rPr>
                            </w:pPr>
                          </w:p>
                          <w:p w14:paraId="43374756" w14:textId="1CC5E9EE" w:rsidR="00D32970" w:rsidRPr="00D32970" w:rsidRDefault="00D32970" w:rsidP="00D32970">
                            <w:pPr>
                              <w:pStyle w:val="paragraph"/>
                              <w:spacing w:before="0" w:beforeAutospacing="0" w:after="0" w:afterAutospacing="0"/>
                              <w:textAlignment w:val="baseline"/>
                              <w:rPr>
                                <w:rStyle w:val="eop"/>
                                <w:rFonts w:asciiTheme="minorHAnsi" w:hAnsiTheme="minorHAnsi" w:cstheme="minorHAnsi"/>
                                <w:i/>
                                <w:iCs/>
                                <w:sz w:val="18"/>
                                <w:szCs w:val="18"/>
                              </w:rPr>
                            </w:pPr>
                            <w:r w:rsidRPr="00D32970">
                              <w:rPr>
                                <w:rFonts w:asciiTheme="minorHAnsi" w:hAnsiTheme="minorHAnsi" w:cstheme="minorHAnsi"/>
                                <w:i/>
                                <w:iCs/>
                                <w:sz w:val="18"/>
                                <w:szCs w:val="18"/>
                              </w:rPr>
                              <w:t>“</w:t>
                            </w:r>
                            <w:r w:rsidRPr="00D32970">
                              <w:rPr>
                                <w:rStyle w:val="normaltextrun"/>
                                <w:rFonts w:asciiTheme="minorHAnsi" w:hAnsiTheme="minorHAnsi" w:cstheme="minorHAnsi"/>
                                <w:i/>
                                <w:iCs/>
                              </w:rPr>
                              <w:t>We host 200 events a year. There’s a group for under-fives, crochet and cribbage for older people, with a free meal on a Monday.  We offer our space to community groups for free – because while we need to generate income, we want to offer what we can to the community”. </w:t>
                            </w:r>
                            <w:r w:rsidRPr="00D32970">
                              <w:rPr>
                                <w:rStyle w:val="eop"/>
                                <w:rFonts w:asciiTheme="minorHAnsi" w:hAnsiTheme="minorHAnsi" w:cstheme="minorHAnsi"/>
                                <w:i/>
                                <w:iCs/>
                              </w:rPr>
                              <w:t> </w:t>
                            </w:r>
                          </w:p>
                          <w:p w14:paraId="573EDE48" w14:textId="3AB87593" w:rsidR="00D32970" w:rsidRPr="00D32970" w:rsidRDefault="00D32970" w:rsidP="00D32970">
                            <w:pPr>
                              <w:rPr>
                                <w:rFonts w:cstheme="minorHAnsi"/>
                                <w:b w:val="0"/>
                                <w:bCs/>
                                <w:i/>
                                <w:iCs/>
                                <w:color w:val="auto"/>
                                <w:sz w:val="24"/>
                                <w:szCs w:val="20"/>
                              </w:rPr>
                            </w:pPr>
                          </w:p>
                          <w:p w14:paraId="21E25C81" w14:textId="77777777" w:rsidR="00D32970" w:rsidRDefault="00D32970" w:rsidP="00D329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647A9" id="Text Box 209" o:spid="_x0000_s1037" type="#_x0000_t202" style="position:absolute;margin-left:277.6pt;margin-top:.25pt;width:207pt;height:228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" fillcolor="#d6e9f5 [661]" strokecolor="#d6e9f5 [661]" strokeweight=".5pt">
                <v:textbox>
                  <w:txbxContent>
                    <w:p w14:paraId="1DC41349" w14:textId="36BCCE8E" w:rsidR="00D32970" w:rsidRPr="00D32970" w:rsidRDefault="00D32970" w:rsidP="00D32970">
                      <w:pPr>
                        <w:pStyle w:val="paragraph"/>
                        <w:spacing w:before="0" w:beforeAutospacing="0" w:after="0" w:afterAutospacing="0"/>
                        <w:textAlignment w:val="baseline"/>
                        <w:rPr>
                          <w:rStyle w:val="normaltextrun"/>
                          <w:rFonts w:asciiTheme="minorHAnsi" w:hAnsiTheme="minorHAnsi" w:cstheme="minorHAnsi"/>
                          <w:i/>
                          <w:iCs/>
                        </w:rPr>
                      </w:pPr>
                      <w:r w:rsidRPr="00D32970">
                        <w:rPr>
                          <w:rStyle w:val="normaltextrun"/>
                          <w:rFonts w:asciiTheme="minorHAnsi" w:hAnsiTheme="minorHAnsi" w:cstheme="minorHAnsi"/>
                          <w:i/>
                          <w:iCs/>
                        </w:rPr>
                        <w:t xml:space="preserve">“There’s always something going on at Zion Bristol,” </w:t>
                      </w:r>
                      <w:r w:rsidRPr="00D32970">
                        <w:rPr>
                          <w:rStyle w:val="normaltextrun"/>
                          <w:rFonts w:asciiTheme="minorHAnsi" w:hAnsiTheme="minorHAnsi" w:cstheme="minorHAnsi"/>
                        </w:rPr>
                        <w:t xml:space="preserve">says </w:t>
                      </w:r>
                      <w:r w:rsidRPr="00D32970">
                        <w:rPr>
                          <w:rStyle w:val="normaltextrun"/>
                          <w:rFonts w:asciiTheme="minorHAnsi" w:hAnsiTheme="minorHAnsi" w:cstheme="minorHAnsi"/>
                          <w:b/>
                          <w:bCs/>
                          <w:color w:val="082A75" w:themeColor="text2"/>
                        </w:rPr>
                        <w:t>Centre Manager Emma Moore</w:t>
                      </w:r>
                      <w:r w:rsidRPr="00D32970">
                        <w:rPr>
                          <w:rStyle w:val="normaltextrun"/>
                          <w:rFonts w:asciiTheme="minorHAnsi" w:hAnsiTheme="minorHAnsi" w:cstheme="minorHAnsi"/>
                        </w:rPr>
                        <w:t>.</w:t>
                      </w:r>
                      <w:r w:rsidRPr="00D32970">
                        <w:rPr>
                          <w:rStyle w:val="normaltextrun"/>
                          <w:rFonts w:asciiTheme="minorHAnsi" w:hAnsiTheme="minorHAnsi" w:cstheme="minorHAnsi"/>
                          <w:i/>
                          <w:iCs/>
                        </w:rPr>
                        <w:t xml:space="preserve"> “We host groups for mental health, creative writing, breast feeding support, dementia support and more”.</w:t>
                      </w:r>
                    </w:p>
                    <w:p w14:paraId="06248CB9" w14:textId="77777777" w:rsidR="00D32970" w:rsidRPr="00D32970" w:rsidRDefault="00D32970" w:rsidP="00D32970">
                      <w:pPr>
                        <w:pStyle w:val="paragraph"/>
                        <w:spacing w:before="0" w:beforeAutospacing="0" w:after="0" w:afterAutospacing="0"/>
                        <w:textAlignment w:val="baseline"/>
                        <w:rPr>
                          <w:rStyle w:val="normaltextrun"/>
                          <w:rFonts w:asciiTheme="minorHAnsi" w:hAnsiTheme="minorHAnsi" w:cstheme="minorHAnsi"/>
                          <w:i/>
                          <w:iCs/>
                        </w:rPr>
                      </w:pPr>
                    </w:p>
                    <w:p w14:paraId="43374756" w14:textId="1CC5E9EE" w:rsidR="00D32970" w:rsidRPr="00D32970" w:rsidRDefault="00D32970" w:rsidP="00D32970">
                      <w:pPr>
                        <w:pStyle w:val="paragraph"/>
                        <w:spacing w:before="0" w:beforeAutospacing="0" w:after="0" w:afterAutospacing="0"/>
                        <w:textAlignment w:val="baseline"/>
                        <w:rPr>
                          <w:rStyle w:val="eop"/>
                          <w:rFonts w:asciiTheme="minorHAnsi" w:hAnsiTheme="minorHAnsi" w:cstheme="minorHAnsi"/>
                          <w:i/>
                          <w:iCs/>
                          <w:sz w:val="18"/>
                          <w:szCs w:val="18"/>
                        </w:rPr>
                      </w:pPr>
                      <w:r w:rsidRPr="00D32970">
                        <w:rPr>
                          <w:rFonts w:asciiTheme="minorHAnsi" w:hAnsiTheme="minorHAnsi" w:cstheme="minorHAnsi"/>
                          <w:i/>
                          <w:iCs/>
                          <w:sz w:val="18"/>
                          <w:szCs w:val="18"/>
                        </w:rPr>
                        <w:t>“</w:t>
                      </w:r>
                      <w:r w:rsidRPr="00D32970">
                        <w:rPr>
                          <w:rStyle w:val="normaltextrun"/>
                          <w:rFonts w:asciiTheme="minorHAnsi" w:hAnsiTheme="minorHAnsi" w:cstheme="minorHAnsi"/>
                          <w:i/>
                          <w:iCs/>
                        </w:rPr>
                        <w:t>We host 200 events a year. There’s a group for under-fives, crochet and cribbage for older people, with a free meal on a Monday.  We offer our space to community groups for free – because while we need to generate income, we want to offer what we can to the community”. </w:t>
                      </w:r>
                      <w:r w:rsidRPr="00D32970">
                        <w:rPr>
                          <w:rStyle w:val="eop"/>
                          <w:rFonts w:asciiTheme="minorHAnsi" w:hAnsiTheme="minorHAnsi" w:cstheme="minorHAnsi"/>
                          <w:i/>
                          <w:iCs/>
                        </w:rPr>
                        <w:t> </w:t>
                      </w:r>
                    </w:p>
                    <w:p w14:paraId="573EDE48" w14:textId="3AB87593" w:rsidR="00D32970" w:rsidRPr="00D32970" w:rsidRDefault="00D32970" w:rsidP="00D32970">
                      <w:pPr>
                        <w:rPr>
                          <w:rFonts w:cstheme="minorHAnsi"/>
                          <w:b w:val="0"/>
                          <w:bCs/>
                          <w:i/>
                          <w:iCs/>
                          <w:color w:val="auto"/>
                          <w:sz w:val="24"/>
                          <w:szCs w:val="20"/>
                        </w:rPr>
                      </w:pPr>
                    </w:p>
                    <w:p w14:paraId="21E25C81" w14:textId="77777777" w:rsidR="00D32970" w:rsidRDefault="00D32970" w:rsidP="00D32970"/>
                  </w:txbxContent>
                </v:textbox>
                <w10:wrap anchorx="margin"/>
              </v:shape>
            </w:pict>
          </mc:Fallback>
        </mc:AlternateContent>
      </w:r>
    </w:p>
    <w:p w14:paraId="4B557E25" w14:textId="77777777" w:rsidR="00885993" w:rsidRDefault="00885993" w:rsidP="006C3087">
      <w:pPr>
        <w:pStyle w:val="paragraph"/>
        <w:spacing w:before="0" w:beforeAutospacing="0" w:after="0" w:afterAutospacing="0"/>
        <w:textAlignment w:val="baseline"/>
        <w:rPr>
          <w:rFonts w:ascii="Calibri" w:hAnsi="Calibri" w:cs="Calibri"/>
        </w:rPr>
      </w:pPr>
    </w:p>
    <w:p w14:paraId="7209D967" w14:textId="49A13F88" w:rsidR="00885993" w:rsidRDefault="00885993" w:rsidP="006C3087">
      <w:pPr>
        <w:pStyle w:val="paragraph"/>
        <w:spacing w:before="0" w:beforeAutospacing="0" w:after="0" w:afterAutospacing="0"/>
        <w:textAlignment w:val="baseline"/>
        <w:rPr>
          <w:rFonts w:ascii="Calibri" w:hAnsi="Calibri" w:cs="Calibri"/>
        </w:rPr>
      </w:pPr>
    </w:p>
    <w:p w14:paraId="6242E3E3" w14:textId="02A528E7" w:rsidR="006C3087" w:rsidRPr="00BD781B" w:rsidRDefault="006C3087" w:rsidP="006C3087">
      <w:pPr>
        <w:pStyle w:val="paragraph"/>
        <w:spacing w:before="0" w:beforeAutospacing="0" w:after="0" w:afterAutospacing="0"/>
        <w:textAlignment w:val="baseline"/>
        <w:rPr>
          <w:rFonts w:ascii="Calibri" w:hAnsi="Calibri" w:cs="Calibri"/>
        </w:rPr>
      </w:pPr>
    </w:p>
    <w:p w14:paraId="3B2D56CE" w14:textId="73C8DB5E" w:rsidR="006C3087" w:rsidRDefault="006C3087" w:rsidP="006C3087">
      <w:pPr>
        <w:pStyle w:val="paragraph"/>
        <w:spacing w:before="0" w:beforeAutospacing="0" w:after="0" w:afterAutospacing="0"/>
        <w:textAlignment w:val="baseline"/>
        <w:rPr>
          <w:rFonts w:ascii="Segoe UI" w:hAnsi="Segoe UI" w:cs="Segoe UI"/>
          <w:sz w:val="18"/>
          <w:szCs w:val="18"/>
        </w:rPr>
      </w:pPr>
    </w:p>
    <w:p w14:paraId="5567E06C" w14:textId="0E0BF72A" w:rsidR="006C3087" w:rsidRDefault="006C3087" w:rsidP="006C3087">
      <w:pPr>
        <w:pStyle w:val="paragraph"/>
        <w:spacing w:before="0" w:beforeAutospacing="0" w:after="0" w:afterAutospacing="0"/>
        <w:textAlignment w:val="baseline"/>
        <w:rPr>
          <w:rStyle w:val="eop"/>
          <w:rFonts w:ascii="Calibri" w:hAnsi="Calibri" w:cs="Calibri"/>
        </w:rPr>
      </w:pPr>
    </w:p>
    <w:p w14:paraId="61C6C63C" w14:textId="4896E7AB" w:rsidR="00885993" w:rsidRDefault="00885993" w:rsidP="006C3087">
      <w:pPr>
        <w:pStyle w:val="paragraph"/>
        <w:spacing w:before="0" w:beforeAutospacing="0" w:after="0" w:afterAutospacing="0"/>
        <w:textAlignment w:val="baseline"/>
        <w:rPr>
          <w:rStyle w:val="eop"/>
          <w:rFonts w:ascii="Calibri" w:hAnsi="Calibri" w:cs="Calibri"/>
          <w:b/>
          <w:bCs/>
        </w:rPr>
      </w:pPr>
    </w:p>
    <w:p w14:paraId="72D5A680" w14:textId="3FC1BD76" w:rsidR="00885993" w:rsidRDefault="00885993" w:rsidP="006C3087">
      <w:pPr>
        <w:pStyle w:val="paragraph"/>
        <w:spacing w:before="0" w:beforeAutospacing="0" w:after="0" w:afterAutospacing="0"/>
        <w:textAlignment w:val="baseline"/>
        <w:rPr>
          <w:rStyle w:val="eop"/>
          <w:rFonts w:ascii="Calibri" w:hAnsi="Calibri" w:cs="Calibri"/>
          <w:b/>
          <w:bCs/>
        </w:rPr>
      </w:pPr>
    </w:p>
    <w:p w14:paraId="79C0B0BE" w14:textId="18503697" w:rsidR="00885993" w:rsidRDefault="00885993" w:rsidP="006C3087">
      <w:pPr>
        <w:pStyle w:val="paragraph"/>
        <w:spacing w:before="0" w:beforeAutospacing="0" w:after="0" w:afterAutospacing="0"/>
        <w:textAlignment w:val="baseline"/>
        <w:rPr>
          <w:rStyle w:val="eop"/>
          <w:rFonts w:ascii="Calibri" w:hAnsi="Calibri" w:cs="Calibri"/>
          <w:b/>
          <w:bCs/>
        </w:rPr>
      </w:pPr>
    </w:p>
    <w:p w14:paraId="481DACDC" w14:textId="7C1B1CF4" w:rsidR="00885993" w:rsidRDefault="00885993" w:rsidP="006C3087">
      <w:pPr>
        <w:pStyle w:val="paragraph"/>
        <w:spacing w:before="0" w:beforeAutospacing="0" w:after="0" w:afterAutospacing="0"/>
        <w:textAlignment w:val="baseline"/>
        <w:rPr>
          <w:rStyle w:val="eop"/>
          <w:rFonts w:ascii="Calibri" w:hAnsi="Calibri" w:cs="Calibri"/>
          <w:b/>
          <w:bCs/>
        </w:rPr>
      </w:pPr>
    </w:p>
    <w:p w14:paraId="34247064" w14:textId="7D8EE0D5" w:rsidR="00663484" w:rsidRPr="00BD781B" w:rsidRDefault="00885993" w:rsidP="00663484">
      <w:pPr>
        <w:pStyle w:val="paragraph"/>
        <w:spacing w:before="0" w:beforeAutospacing="0" w:after="0" w:afterAutospacing="0"/>
        <w:textAlignment w:val="baseline"/>
        <w:rPr>
          <w:rFonts w:ascii="Calibri" w:hAnsi="Calibri" w:cs="Calibri"/>
        </w:rPr>
      </w:pPr>
      <w:r>
        <w:rPr>
          <w:noProof/>
        </w:rPr>
        <w:lastRenderedPageBreak/>
        <w:drawing>
          <wp:anchor distT="0" distB="0" distL="114300" distR="114300" simplePos="0" relativeHeight="251658262" behindDoc="1" locked="0" layoutInCell="1" allowOverlap="1" wp14:anchorId="4FE7A71D" wp14:editId="0EFABCE1">
            <wp:simplePos x="0" y="0"/>
            <wp:positionH relativeFrom="margin">
              <wp:posOffset>10160</wp:posOffset>
            </wp:positionH>
            <wp:positionV relativeFrom="paragraph">
              <wp:posOffset>10160</wp:posOffset>
            </wp:positionV>
            <wp:extent cx="2988945" cy="2235200"/>
            <wp:effectExtent l="0" t="0" r="1905" b="0"/>
            <wp:wrapTight wrapText="bothSides">
              <wp:wrapPolygon edited="0">
                <wp:start x="0" y="0"/>
                <wp:lineTo x="0" y="21355"/>
                <wp:lineTo x="21476" y="21355"/>
                <wp:lineTo x="21476"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88945"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484">
        <w:rPr>
          <w:rStyle w:val="normaltextrun"/>
          <w:rFonts w:ascii="Calibri" w:hAnsi="Calibri" w:cs="Calibri"/>
        </w:rPr>
        <w:t>This is why, the local community were so keen to step up and save the space when the need came.</w:t>
      </w:r>
    </w:p>
    <w:p w14:paraId="60503123" w14:textId="77777777" w:rsidR="00885993" w:rsidRDefault="00885993" w:rsidP="006C3087">
      <w:pPr>
        <w:pStyle w:val="paragraph"/>
        <w:spacing w:before="0" w:beforeAutospacing="0" w:after="0" w:afterAutospacing="0"/>
        <w:textAlignment w:val="baseline"/>
        <w:rPr>
          <w:rStyle w:val="eop"/>
          <w:rFonts w:ascii="Calibri" w:hAnsi="Calibri" w:cs="Calibri"/>
          <w:b/>
          <w:bCs/>
        </w:rPr>
      </w:pPr>
    </w:p>
    <w:p w14:paraId="06845AEE" w14:textId="77777777" w:rsidR="00885993" w:rsidRDefault="00885993" w:rsidP="006C3087">
      <w:pPr>
        <w:pStyle w:val="paragraph"/>
        <w:spacing w:before="0" w:beforeAutospacing="0" w:after="0" w:afterAutospacing="0"/>
        <w:textAlignment w:val="baseline"/>
        <w:rPr>
          <w:rStyle w:val="eop"/>
          <w:rFonts w:ascii="Calibri" w:hAnsi="Calibri" w:cs="Calibri"/>
          <w:b/>
          <w:bCs/>
        </w:rPr>
      </w:pPr>
    </w:p>
    <w:p w14:paraId="21F51A2E" w14:textId="605616DE" w:rsidR="006C3087" w:rsidRDefault="00663484" w:rsidP="00663484">
      <w:pPr>
        <w:pStyle w:val="Heading4"/>
        <w:spacing w:line="360" w:lineRule="auto"/>
        <w:rPr>
          <w:rFonts w:ascii="Segoe UI" w:hAnsi="Segoe UI" w:cs="Segoe UI"/>
          <w:sz w:val="18"/>
          <w:szCs w:val="18"/>
        </w:rPr>
      </w:pPr>
      <w:r>
        <w:rPr>
          <w:rStyle w:val="eop"/>
          <w:rFonts w:ascii="Calibri" w:hAnsi="Calibri" w:cs="Calibri"/>
        </w:rPr>
        <w:t>Making a difference to the community</w:t>
      </w:r>
      <w:r w:rsidR="006C3087">
        <w:rPr>
          <w:rStyle w:val="eop"/>
          <w:rFonts w:ascii="Calibri" w:hAnsi="Calibri" w:cs="Calibri"/>
        </w:rPr>
        <w:t> </w:t>
      </w:r>
    </w:p>
    <w:p w14:paraId="52FA28C2" w14:textId="77777777" w:rsidR="006C3087" w:rsidRDefault="006C3087" w:rsidP="006C308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Zion Bristol was originally set up by local resident Jess Wright who bought the empty Methodist chapel and turned it into a community café. </w:t>
      </w:r>
    </w:p>
    <w:p w14:paraId="61FA7058" w14:textId="77777777" w:rsidR="006C3087" w:rsidRDefault="006C3087" w:rsidP="006C308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FB4BFF3" w14:textId="77777777" w:rsidR="006C3087" w:rsidRDefault="006C3087" w:rsidP="006C3087">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During Lockdown Jess decided to step away from the project and the community came together to discuss buying the building.</w:t>
      </w:r>
      <w:r>
        <w:rPr>
          <w:rFonts w:ascii="Calibri" w:hAnsi="Calibri" w:cs="Calibri"/>
        </w:rPr>
        <w:t xml:space="preserve"> </w:t>
      </w:r>
      <w:r>
        <w:rPr>
          <w:rStyle w:val="normaltextrun"/>
          <w:rFonts w:ascii="Calibri" w:hAnsi="Calibri" w:cs="Calibri"/>
        </w:rPr>
        <w:t>Emma was a volunteer at the time.  Like other volunteers and users of the centre, she wanted to keep Zion at the heart of the community.</w:t>
      </w:r>
    </w:p>
    <w:p w14:paraId="3434C144" w14:textId="77777777" w:rsidR="006C3087" w:rsidRDefault="006C3087" w:rsidP="006C3087">
      <w:pPr>
        <w:pStyle w:val="paragraph"/>
        <w:spacing w:before="0" w:beforeAutospacing="0" w:after="0" w:afterAutospacing="0"/>
        <w:textAlignment w:val="baseline"/>
        <w:rPr>
          <w:rStyle w:val="normaltextrun"/>
          <w:rFonts w:ascii="Calibri" w:hAnsi="Calibri" w:cs="Calibri"/>
        </w:rPr>
      </w:pPr>
    </w:p>
    <w:p w14:paraId="66E72E6F" w14:textId="77777777" w:rsidR="006C3087" w:rsidRDefault="006C3087" w:rsidP="006C3087">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 xml:space="preserve"> “The place really came into its own during Covid. All the mutual aid partnerships set up during Covid highlighted how important this community space is. We were also a cost-of-living hub for the council last winter, offering free meals and providing hygiene bags. And we extended our opening hours so people could come in, have </w:t>
      </w:r>
      <w:proofErr w:type="gramStart"/>
      <w:r>
        <w:rPr>
          <w:rStyle w:val="normaltextrun"/>
          <w:rFonts w:ascii="Calibri" w:hAnsi="Calibri" w:cs="Calibri"/>
        </w:rPr>
        <w:t>coffee</w:t>
      </w:r>
      <w:proofErr w:type="gramEnd"/>
      <w:r>
        <w:rPr>
          <w:rStyle w:val="normaltextrun"/>
          <w:rFonts w:ascii="Calibri" w:hAnsi="Calibri" w:cs="Calibri"/>
        </w:rPr>
        <w:t xml:space="preserve"> and keep warm.” </w:t>
      </w:r>
      <w:r>
        <w:rPr>
          <w:rStyle w:val="eop"/>
          <w:rFonts w:ascii="Calibri" w:hAnsi="Calibri" w:cs="Calibri"/>
        </w:rPr>
        <w:t> </w:t>
      </w:r>
    </w:p>
    <w:p w14:paraId="4DED4545" w14:textId="77777777" w:rsidR="006C3087" w:rsidRDefault="006C3087" w:rsidP="006C3087">
      <w:pPr>
        <w:pStyle w:val="paragraph"/>
        <w:spacing w:before="0" w:beforeAutospacing="0" w:after="0" w:afterAutospacing="0"/>
        <w:textAlignment w:val="baseline"/>
        <w:rPr>
          <w:rStyle w:val="eop"/>
          <w:rFonts w:ascii="Calibri" w:hAnsi="Calibri" w:cs="Calibri"/>
        </w:rPr>
      </w:pPr>
    </w:p>
    <w:p w14:paraId="3A936BF8" w14:textId="04C9A62B" w:rsidR="006C3087" w:rsidRDefault="005E142C" w:rsidP="005E142C">
      <w:pPr>
        <w:pStyle w:val="Heading4"/>
        <w:spacing w:line="360" w:lineRule="auto"/>
      </w:pPr>
      <w:r>
        <w:t>Funding the project</w:t>
      </w:r>
    </w:p>
    <w:p w14:paraId="44A1EA20" w14:textId="63CEBBB4" w:rsidR="006C3087" w:rsidRDefault="006C3087" w:rsidP="006C308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To enable the community to take ownership of the centre, Emma and a team of residents set up a community benefit society </w:t>
      </w:r>
      <w:r w:rsidR="0074696A">
        <w:rPr>
          <w:rStyle w:val="normaltextrun"/>
          <w:rFonts w:ascii="Calibri" w:hAnsi="Calibri" w:cs="Calibri"/>
        </w:rPr>
        <w:t>and</w:t>
      </w:r>
      <w:r>
        <w:rPr>
          <w:rStyle w:val="normaltextrun"/>
          <w:rFonts w:ascii="Calibri" w:hAnsi="Calibri" w:cs="Calibri"/>
        </w:rPr>
        <w:t xml:space="preserve"> then launched a community share offer to raise the capital. </w:t>
      </w:r>
      <w:r>
        <w:rPr>
          <w:rStyle w:val="eop"/>
          <w:rFonts w:ascii="Calibri" w:hAnsi="Calibri" w:cs="Calibri"/>
        </w:rPr>
        <w:t> </w:t>
      </w:r>
      <w:r>
        <w:rPr>
          <w:rFonts w:ascii="Segoe UI" w:hAnsi="Segoe UI" w:cs="Segoe UI"/>
          <w:sz w:val="18"/>
          <w:szCs w:val="18"/>
        </w:rPr>
        <w:t xml:space="preserve"> </w:t>
      </w:r>
      <w:r>
        <w:rPr>
          <w:rStyle w:val="normaltextrun"/>
          <w:rFonts w:ascii="Calibri" w:hAnsi="Calibri" w:cs="Calibri"/>
        </w:rPr>
        <w:t xml:space="preserve">They worked </w:t>
      </w:r>
      <w:r w:rsidRPr="003C11F8">
        <w:rPr>
          <w:rStyle w:val="normaltextrun"/>
          <w:rFonts w:ascii="Calibri" w:hAnsi="Calibri" w:cs="Calibri"/>
        </w:rPr>
        <w:t xml:space="preserve">with Co-operatives UK’s Booster Fund, </w:t>
      </w:r>
      <w:r>
        <w:rPr>
          <w:rStyle w:val="normaltextrun"/>
          <w:rFonts w:ascii="Calibri" w:hAnsi="Calibri" w:cs="Calibri"/>
        </w:rPr>
        <w:t>first to get a development grant to develop the share offer documents, business plan and receive the Standard Mark. </w:t>
      </w:r>
      <w:r>
        <w:rPr>
          <w:rStyle w:val="eop"/>
          <w:rFonts w:ascii="Calibri" w:hAnsi="Calibri" w:cs="Calibri"/>
        </w:rPr>
        <w:t> </w:t>
      </w:r>
    </w:p>
    <w:p w14:paraId="129FB015" w14:textId="77777777" w:rsidR="006C3087" w:rsidRDefault="006C3087" w:rsidP="006C308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332E308" w14:textId="77777777" w:rsidR="006C3087" w:rsidRDefault="006C3087" w:rsidP="006C308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With a target of £475,000 plus stamp duty to raise, local people rallied, lending their skills and expertise to the campaign in areas including finance and marketing. </w:t>
      </w:r>
      <w:r>
        <w:rPr>
          <w:rStyle w:val="eop"/>
          <w:rFonts w:ascii="Calibri" w:hAnsi="Calibri" w:cs="Calibri"/>
        </w:rPr>
        <w:t> </w:t>
      </w:r>
    </w:p>
    <w:p w14:paraId="223C75BC" w14:textId="046668BB" w:rsidR="006C3087" w:rsidRDefault="006C3087" w:rsidP="006C308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47D803F" w14:textId="2420D5A9" w:rsidR="006C3087" w:rsidRDefault="006C3087" w:rsidP="006C308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 xml:space="preserve">Zion received £240,000 from the Community Ownership Fund. </w:t>
      </w:r>
      <w:r w:rsidR="00A4622D">
        <w:rPr>
          <w:rStyle w:val="normaltextrun"/>
          <w:rFonts w:ascii="Calibri" w:hAnsi="Calibri" w:cs="Calibri"/>
          <w:color w:val="000000"/>
        </w:rPr>
        <w:t>I</w:t>
      </w:r>
      <w:r>
        <w:rPr>
          <w:rStyle w:val="normaltextrun"/>
          <w:rFonts w:ascii="Calibri" w:hAnsi="Calibri" w:cs="Calibri"/>
          <w:color w:val="000000"/>
        </w:rPr>
        <w:t xml:space="preserve">n August </w:t>
      </w:r>
      <w:r>
        <w:rPr>
          <w:rStyle w:val="normaltextrun"/>
          <w:rFonts w:ascii="Calibri" w:hAnsi="Calibri" w:cs="Calibri"/>
          <w:color w:val="000000"/>
          <w:shd w:val="clear" w:color="auto" w:fill="FEFEFE"/>
        </w:rPr>
        <w:t>2022, they successfully raised £234,908 from their community share offer, which included £25,000 match investment from the Community Shares Booster Fund, funded by Power to Change Trust.</w:t>
      </w:r>
      <w:r>
        <w:rPr>
          <w:rStyle w:val="eop"/>
          <w:rFonts w:ascii="Calibri" w:hAnsi="Calibri" w:cs="Calibri"/>
          <w:color w:val="000000"/>
        </w:rPr>
        <w:t> </w:t>
      </w:r>
    </w:p>
    <w:p w14:paraId="5DADA748" w14:textId="7A5A5C6B" w:rsidR="006C3087" w:rsidRDefault="006C3087" w:rsidP="006C308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78D4"/>
        </w:rPr>
        <w:t> </w:t>
      </w:r>
    </w:p>
    <w:p w14:paraId="6FBA6B19" w14:textId="01FD0B56" w:rsidR="00A4622D" w:rsidRDefault="006C3087" w:rsidP="006C3087">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color w:val="000000"/>
          <w:shd w:val="clear" w:color="auto" w:fill="FEFEFE"/>
        </w:rPr>
        <w:t xml:space="preserve">370 people invested, </w:t>
      </w:r>
      <w:r>
        <w:rPr>
          <w:rStyle w:val="normaltextrun"/>
          <w:rFonts w:ascii="Calibri" w:hAnsi="Calibri" w:cs="Calibri"/>
        </w:rPr>
        <w:t>288 of which came from immediate local area showing the level of local support.</w:t>
      </w:r>
    </w:p>
    <w:p w14:paraId="61901730" w14:textId="77777777" w:rsidR="002C5941" w:rsidRPr="002C5941" w:rsidRDefault="002C5941" w:rsidP="006C3087">
      <w:pPr>
        <w:pStyle w:val="paragraph"/>
        <w:spacing w:before="0" w:beforeAutospacing="0" w:after="0" w:afterAutospacing="0"/>
        <w:textAlignment w:val="baseline"/>
        <w:rPr>
          <w:rStyle w:val="eop"/>
          <w:rFonts w:ascii="Calibri" w:hAnsi="Calibri" w:cs="Calibri"/>
        </w:rPr>
      </w:pPr>
    </w:p>
    <w:p w14:paraId="54A064A1" w14:textId="3DFFC51A" w:rsidR="006C3087" w:rsidRDefault="00A4622D" w:rsidP="006C3087">
      <w:pPr>
        <w:pStyle w:val="paragraph"/>
        <w:spacing w:before="0" w:beforeAutospacing="0" w:after="0" w:afterAutospacing="0"/>
        <w:textAlignment w:val="baseline"/>
        <w:rPr>
          <w:rFonts w:ascii="Segoe UI" w:hAnsi="Segoe UI" w:cs="Segoe UI"/>
          <w:sz w:val="18"/>
          <w:szCs w:val="18"/>
        </w:rPr>
      </w:pPr>
      <w:r>
        <w:rPr>
          <w:b/>
          <w:bCs/>
          <w:i/>
          <w:iCs/>
          <w:noProof/>
          <w:szCs w:val="20"/>
        </w:rPr>
        <mc:AlternateContent>
          <mc:Choice Requires="wps">
            <w:drawing>
              <wp:anchor distT="0" distB="0" distL="114300" distR="114300" simplePos="0" relativeHeight="251658265" behindDoc="0" locked="0" layoutInCell="1" allowOverlap="1" wp14:anchorId="437DC8ED" wp14:editId="353ADA3F">
                <wp:simplePos x="0" y="0"/>
                <wp:positionH relativeFrom="margin">
                  <wp:align>right</wp:align>
                </wp:positionH>
                <wp:positionV relativeFrom="paragraph">
                  <wp:posOffset>12700</wp:posOffset>
                </wp:positionV>
                <wp:extent cx="6086475" cy="723900"/>
                <wp:effectExtent l="0" t="0" r="28575" b="19050"/>
                <wp:wrapNone/>
                <wp:docPr id="211" name="Text Box 211"/>
                <wp:cNvGraphicFramePr/>
                <a:graphic xmlns:a="http://schemas.openxmlformats.org/drawingml/2006/main">
                  <a:graphicData uri="http://schemas.microsoft.com/office/word/2010/wordprocessingShape">
                    <wps:wsp>
                      <wps:cNvSpPr txBox="1"/>
                      <wps:spPr>
                        <a:xfrm>
                          <a:off x="0" y="0"/>
                          <a:ext cx="6086475" cy="723900"/>
                        </a:xfrm>
                        <a:prstGeom prst="rect">
                          <a:avLst/>
                        </a:prstGeom>
                        <a:solidFill>
                          <a:schemeClr val="accent2">
                            <a:lumMod val="20000"/>
                            <a:lumOff val="80000"/>
                          </a:schemeClr>
                        </a:solidFill>
                        <a:ln w="6350">
                          <a:solidFill>
                            <a:schemeClr val="accent2">
                              <a:lumMod val="20000"/>
                              <a:lumOff val="80000"/>
                            </a:schemeClr>
                          </a:solidFill>
                        </a:ln>
                      </wps:spPr>
                      <wps:txbx>
                        <w:txbxContent>
                          <w:p w14:paraId="1B1C4D51" w14:textId="2699CA55" w:rsidR="00A4622D" w:rsidRPr="00A4622D" w:rsidRDefault="00A4622D" w:rsidP="00A4622D">
                            <w:pPr>
                              <w:pStyle w:val="paragraph"/>
                              <w:spacing w:before="0" w:beforeAutospacing="0" w:after="0" w:afterAutospacing="0"/>
                              <w:textAlignment w:val="baseline"/>
                              <w:rPr>
                                <w:rFonts w:ascii="Segoe UI" w:hAnsi="Segoe UI" w:cs="Segoe UI"/>
                                <w:i/>
                                <w:iCs/>
                                <w:sz w:val="18"/>
                                <w:szCs w:val="18"/>
                              </w:rPr>
                            </w:pPr>
                            <w:r w:rsidRPr="00A4622D">
                              <w:rPr>
                                <w:rStyle w:val="normaltextrun"/>
                                <w:rFonts w:ascii="Calibri" w:hAnsi="Calibri" w:cs="Calibri"/>
                                <w:i/>
                                <w:iCs/>
                              </w:rPr>
                              <w:t>“We would not be here without the share offer and COF funding”</w:t>
                            </w:r>
                            <w:r w:rsidRPr="00A4622D">
                              <w:rPr>
                                <w:rStyle w:val="normaltextrun"/>
                                <w:rFonts w:ascii="Calibri" w:hAnsi="Calibri" w:cs="Calibri"/>
                              </w:rPr>
                              <w:t xml:space="preserve">, said </w:t>
                            </w:r>
                            <w:r w:rsidRPr="00A4622D">
                              <w:rPr>
                                <w:rStyle w:val="normaltextrun"/>
                                <w:rFonts w:ascii="Calibri" w:hAnsi="Calibri" w:cs="Calibri"/>
                                <w:b/>
                                <w:bCs/>
                                <w:color w:val="082A75" w:themeColor="text2"/>
                              </w:rPr>
                              <w:t>Emma</w:t>
                            </w:r>
                            <w:r w:rsidRPr="00A4622D">
                              <w:rPr>
                                <w:rStyle w:val="normaltextrun"/>
                                <w:rFonts w:ascii="Calibri" w:hAnsi="Calibri" w:cs="Calibri"/>
                                <w:i/>
                                <w:iCs/>
                              </w:rPr>
                              <w:t>. “At one point we were considering a mortgage. When we started crunching the figures on the mortgage, we realised we would not have been able to survive six months. </w:t>
                            </w:r>
                            <w:r w:rsidRPr="00A4622D">
                              <w:rPr>
                                <w:rStyle w:val="eop"/>
                                <w:rFonts w:ascii="Calibri" w:hAnsi="Calibri" w:cs="Calibri"/>
                                <w:i/>
                                <w:iCs/>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DC8ED" id="Text Box 211" o:spid="_x0000_s1038" type="#_x0000_t202" style="position:absolute;margin-left:428.05pt;margin-top:1pt;width:479.25pt;height:57pt;z-index:2516582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" fillcolor="#d6e9f5 [661]" strokecolor="#d6e9f5 [661]" strokeweight=".5pt">
                <v:textbox>
                  <w:txbxContent>
                    <w:p w14:paraId="1B1C4D51" w14:textId="2699CA55" w:rsidR="00A4622D" w:rsidRPr="00A4622D" w:rsidRDefault="00A4622D" w:rsidP="00A4622D">
                      <w:pPr>
                        <w:pStyle w:val="paragraph"/>
                        <w:spacing w:before="0" w:beforeAutospacing="0" w:after="0" w:afterAutospacing="0"/>
                        <w:textAlignment w:val="baseline"/>
                        <w:rPr>
                          <w:rFonts w:ascii="Segoe UI" w:hAnsi="Segoe UI" w:cs="Segoe UI"/>
                          <w:i/>
                          <w:iCs/>
                          <w:sz w:val="18"/>
                          <w:szCs w:val="18"/>
                        </w:rPr>
                      </w:pPr>
                      <w:r w:rsidRPr="00A4622D">
                        <w:rPr>
                          <w:rStyle w:val="normaltextrun"/>
                          <w:rFonts w:ascii="Calibri" w:hAnsi="Calibri" w:cs="Calibri"/>
                          <w:i/>
                          <w:iCs/>
                        </w:rPr>
                        <w:t>“We would not be here without the share offer and COF funding”</w:t>
                      </w:r>
                      <w:r w:rsidRPr="00A4622D">
                        <w:rPr>
                          <w:rStyle w:val="normaltextrun"/>
                          <w:rFonts w:ascii="Calibri" w:hAnsi="Calibri" w:cs="Calibri"/>
                        </w:rPr>
                        <w:t xml:space="preserve">, said </w:t>
                      </w:r>
                      <w:r w:rsidRPr="00A4622D">
                        <w:rPr>
                          <w:rStyle w:val="normaltextrun"/>
                          <w:rFonts w:ascii="Calibri" w:hAnsi="Calibri" w:cs="Calibri"/>
                          <w:b/>
                          <w:bCs/>
                          <w:color w:val="082A75" w:themeColor="text2"/>
                        </w:rPr>
                        <w:t>Emma</w:t>
                      </w:r>
                      <w:r w:rsidRPr="00A4622D">
                        <w:rPr>
                          <w:rStyle w:val="normaltextrun"/>
                          <w:rFonts w:ascii="Calibri" w:hAnsi="Calibri" w:cs="Calibri"/>
                          <w:i/>
                          <w:iCs/>
                        </w:rPr>
                        <w:t>. “At one point we were considering a mortgage. When we started crunching the figures on the mortgage, we realised we would not have been able to survive six months. </w:t>
                      </w:r>
                      <w:r w:rsidRPr="00A4622D">
                        <w:rPr>
                          <w:rStyle w:val="eop"/>
                          <w:rFonts w:ascii="Calibri" w:hAnsi="Calibri" w:cs="Calibri"/>
                          <w:i/>
                          <w:iCs/>
                        </w:rPr>
                        <w:t> </w:t>
                      </w:r>
                    </w:p>
                  </w:txbxContent>
                </v:textbox>
                <w10:wrap anchorx="margin"/>
              </v:shape>
            </w:pict>
          </mc:Fallback>
        </mc:AlternateContent>
      </w:r>
    </w:p>
    <w:p w14:paraId="767E92D6" w14:textId="0F5246B3" w:rsidR="00A4622D" w:rsidRDefault="00A4622D" w:rsidP="006C3087">
      <w:pPr>
        <w:pStyle w:val="paragraph"/>
        <w:spacing w:before="0" w:beforeAutospacing="0" w:after="0" w:afterAutospacing="0"/>
        <w:textAlignment w:val="baseline"/>
        <w:rPr>
          <w:rStyle w:val="normaltextrun"/>
          <w:rFonts w:ascii="Calibri" w:hAnsi="Calibri" w:cs="Calibri"/>
        </w:rPr>
      </w:pPr>
    </w:p>
    <w:p w14:paraId="15B973CC" w14:textId="77777777" w:rsidR="00A4622D" w:rsidRDefault="00A4622D" w:rsidP="006C3087">
      <w:pPr>
        <w:pStyle w:val="paragraph"/>
        <w:spacing w:before="0" w:beforeAutospacing="0" w:after="0" w:afterAutospacing="0"/>
        <w:textAlignment w:val="baseline"/>
        <w:rPr>
          <w:rStyle w:val="normaltextrun"/>
          <w:rFonts w:ascii="Calibri" w:hAnsi="Calibri" w:cs="Calibri"/>
        </w:rPr>
      </w:pPr>
    </w:p>
    <w:p w14:paraId="2D39958B" w14:textId="2385CD4F" w:rsidR="00A4622D" w:rsidRDefault="00A4622D" w:rsidP="006C3087">
      <w:pPr>
        <w:pStyle w:val="paragraph"/>
        <w:spacing w:before="0" w:beforeAutospacing="0" w:after="0" w:afterAutospacing="0"/>
        <w:textAlignment w:val="baseline"/>
        <w:rPr>
          <w:rStyle w:val="normaltextrun"/>
          <w:rFonts w:ascii="Calibri" w:hAnsi="Calibri" w:cs="Calibri"/>
        </w:rPr>
      </w:pPr>
    </w:p>
    <w:p w14:paraId="478C8E8B" w14:textId="34A916BB" w:rsidR="00A4622D" w:rsidRPr="00A4622D" w:rsidRDefault="006C3087" w:rsidP="006C3087">
      <w:pPr>
        <w:pStyle w:val="paragraph"/>
        <w:spacing w:before="0" w:beforeAutospacing="0" w:after="0" w:afterAutospacing="0"/>
        <w:textAlignment w:val="baseline"/>
        <w:rPr>
          <w:rStyle w:val="normaltextrun"/>
          <w:rFonts w:ascii="Segoe UI" w:hAnsi="Segoe UI" w:cs="Segoe UI"/>
          <w:sz w:val="18"/>
          <w:szCs w:val="18"/>
        </w:rPr>
      </w:pPr>
      <w:r>
        <w:rPr>
          <w:rStyle w:val="eop"/>
          <w:rFonts w:ascii="Calibri" w:hAnsi="Calibri" w:cs="Calibri"/>
        </w:rPr>
        <w:t>  </w:t>
      </w:r>
    </w:p>
    <w:p w14:paraId="0ED19D09" w14:textId="48B10FB7" w:rsidR="00A4622D" w:rsidRDefault="006C3087" w:rsidP="006C3087">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 xml:space="preserve">The sale completed in April 2023 and now Emma and her colleagues plan to build on the good </w:t>
      </w:r>
    </w:p>
    <w:p w14:paraId="784CAEB8" w14:textId="52C9C1D6" w:rsidR="006C3087" w:rsidRDefault="006C3087" w:rsidP="006C3087">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lastRenderedPageBreak/>
        <w:t>wor</w:t>
      </w:r>
      <w:r w:rsidR="002C5941">
        <w:rPr>
          <w:rStyle w:val="normaltextrun"/>
          <w:rFonts w:ascii="Calibri" w:hAnsi="Calibri" w:cs="Calibri"/>
        </w:rPr>
        <w:t>k</w:t>
      </w:r>
      <w:r>
        <w:rPr>
          <w:rStyle w:val="normaltextrun"/>
          <w:rFonts w:ascii="Calibri" w:hAnsi="Calibri" w:cs="Calibri"/>
        </w:rPr>
        <w:t>. Zion Bristol now has seven local people on the payroll, a group of dedicated volunteers, and there is real hope for the future.</w:t>
      </w:r>
    </w:p>
    <w:p w14:paraId="103556EC" w14:textId="4B515614" w:rsidR="002C5941" w:rsidRDefault="002C5941" w:rsidP="006C3087">
      <w:pPr>
        <w:pStyle w:val="paragraph"/>
        <w:spacing w:before="0" w:beforeAutospacing="0" w:after="0" w:afterAutospacing="0"/>
        <w:textAlignment w:val="baseline"/>
        <w:rPr>
          <w:rStyle w:val="normaltextrun"/>
          <w:rFonts w:ascii="Calibri" w:hAnsi="Calibri" w:cs="Calibri"/>
        </w:rPr>
      </w:pPr>
    </w:p>
    <w:p w14:paraId="5AFC2CD2" w14:textId="43179FFF" w:rsidR="002C5941" w:rsidRDefault="002C5941" w:rsidP="006C3087">
      <w:pPr>
        <w:pStyle w:val="paragraph"/>
        <w:spacing w:before="0" w:beforeAutospacing="0" w:after="0" w:afterAutospacing="0"/>
        <w:textAlignment w:val="baseline"/>
        <w:rPr>
          <w:rStyle w:val="normaltextrun"/>
          <w:rFonts w:ascii="Calibri" w:hAnsi="Calibri" w:cs="Calibri"/>
        </w:rPr>
      </w:pPr>
      <w:r>
        <w:rPr>
          <w:b/>
          <w:bCs/>
          <w:i/>
          <w:iCs/>
          <w:noProof/>
          <w:szCs w:val="20"/>
        </w:rPr>
        <mc:AlternateContent>
          <mc:Choice Requires="wps">
            <w:drawing>
              <wp:anchor distT="0" distB="0" distL="114300" distR="114300" simplePos="0" relativeHeight="251658266" behindDoc="0" locked="0" layoutInCell="1" allowOverlap="1" wp14:anchorId="1B206AB9" wp14:editId="50457DA1">
                <wp:simplePos x="0" y="0"/>
                <wp:positionH relativeFrom="margin">
                  <wp:align>right</wp:align>
                </wp:positionH>
                <wp:positionV relativeFrom="paragraph">
                  <wp:posOffset>38735</wp:posOffset>
                </wp:positionV>
                <wp:extent cx="6086475" cy="1400175"/>
                <wp:effectExtent l="0" t="0" r="28575" b="28575"/>
                <wp:wrapNone/>
                <wp:docPr id="212" name="Text Box 212"/>
                <wp:cNvGraphicFramePr/>
                <a:graphic xmlns:a="http://schemas.openxmlformats.org/drawingml/2006/main">
                  <a:graphicData uri="http://schemas.microsoft.com/office/word/2010/wordprocessingShape">
                    <wps:wsp>
                      <wps:cNvSpPr txBox="1"/>
                      <wps:spPr>
                        <a:xfrm>
                          <a:off x="0" y="0"/>
                          <a:ext cx="6086475" cy="1400175"/>
                        </a:xfrm>
                        <a:prstGeom prst="rect">
                          <a:avLst/>
                        </a:prstGeom>
                        <a:solidFill>
                          <a:schemeClr val="accent2">
                            <a:lumMod val="20000"/>
                            <a:lumOff val="80000"/>
                          </a:schemeClr>
                        </a:solidFill>
                        <a:ln w="6350">
                          <a:solidFill>
                            <a:schemeClr val="accent2">
                              <a:lumMod val="20000"/>
                              <a:lumOff val="80000"/>
                            </a:schemeClr>
                          </a:solidFill>
                        </a:ln>
                      </wps:spPr>
                      <wps:txbx>
                        <w:txbxContent>
                          <w:p w14:paraId="6004EB80" w14:textId="77777777" w:rsidR="002C5941" w:rsidRDefault="002C5941" w:rsidP="002C5941">
                            <w:pPr>
                              <w:pStyle w:val="paragraph"/>
                              <w:spacing w:before="0" w:beforeAutospacing="0" w:after="0" w:afterAutospacing="0"/>
                              <w:textAlignment w:val="baseline"/>
                              <w:rPr>
                                <w:rStyle w:val="normaltextrun"/>
                                <w:rFonts w:ascii="Calibri" w:hAnsi="Calibri" w:cs="Calibri"/>
                              </w:rPr>
                            </w:pPr>
                            <w:r w:rsidRPr="002C5941">
                              <w:rPr>
                                <w:rStyle w:val="normaltextrun"/>
                                <w:rFonts w:ascii="Calibri" w:hAnsi="Calibri" w:cs="Calibri"/>
                                <w:i/>
                                <w:iCs/>
                              </w:rPr>
                              <w:t>“Taking the centre into community ownership has been a huge learning curve”</w:t>
                            </w:r>
                            <w:r>
                              <w:rPr>
                                <w:rStyle w:val="normaltextrun"/>
                                <w:rFonts w:ascii="Calibri" w:hAnsi="Calibri" w:cs="Calibri"/>
                              </w:rPr>
                              <w:t xml:space="preserve"> said </w:t>
                            </w:r>
                            <w:r w:rsidRPr="002C5941">
                              <w:rPr>
                                <w:rStyle w:val="normaltextrun"/>
                                <w:rFonts w:ascii="Calibri" w:hAnsi="Calibri" w:cs="Calibri"/>
                                <w:b/>
                                <w:bCs/>
                                <w:color w:val="082A75" w:themeColor="text2"/>
                              </w:rPr>
                              <w:t>Emma</w:t>
                            </w:r>
                            <w:r>
                              <w:rPr>
                                <w:rStyle w:val="normaltextrun"/>
                                <w:rFonts w:ascii="Calibri" w:hAnsi="Calibri" w:cs="Calibri"/>
                              </w:rPr>
                              <w:t xml:space="preserve">. </w:t>
                            </w:r>
                            <w:r w:rsidRPr="002C5941">
                              <w:rPr>
                                <w:rStyle w:val="normaltextrun"/>
                                <w:rFonts w:ascii="Calibri" w:hAnsi="Calibri" w:cs="Calibri"/>
                                <w:i/>
                                <w:iCs/>
                              </w:rPr>
                              <w:t>“It has been a challenge, sometimes frustrating process. But, more importantly, it’s a hugely positively step and I’m excited for the future.” </w:t>
                            </w:r>
                          </w:p>
                          <w:p w14:paraId="37CB6FBB" w14:textId="77777777" w:rsidR="002C5941" w:rsidRDefault="002C5941" w:rsidP="002C5941">
                            <w:pPr>
                              <w:pStyle w:val="paragraph"/>
                              <w:spacing w:before="0" w:beforeAutospacing="0" w:after="0" w:afterAutospacing="0"/>
                              <w:textAlignment w:val="baseline"/>
                              <w:rPr>
                                <w:rStyle w:val="normaltextrun"/>
                                <w:rFonts w:ascii="Calibri" w:hAnsi="Calibri" w:cs="Calibri"/>
                              </w:rPr>
                            </w:pPr>
                          </w:p>
                          <w:p w14:paraId="128A37CC" w14:textId="77777777" w:rsidR="002C5941" w:rsidRPr="002C5941" w:rsidRDefault="002C5941" w:rsidP="002C5941">
                            <w:pPr>
                              <w:pStyle w:val="paragraph"/>
                              <w:spacing w:before="0" w:beforeAutospacing="0" w:after="0" w:afterAutospacing="0"/>
                              <w:textAlignment w:val="baseline"/>
                              <w:rPr>
                                <w:rFonts w:ascii="Segoe UI" w:hAnsi="Segoe UI" w:cs="Segoe UI"/>
                                <w:i/>
                                <w:iCs/>
                                <w:sz w:val="18"/>
                                <w:szCs w:val="18"/>
                              </w:rPr>
                            </w:pPr>
                            <w:r w:rsidRPr="002C5941">
                              <w:rPr>
                                <w:rStyle w:val="normaltextrun"/>
                                <w:rFonts w:ascii="Calibri" w:hAnsi="Calibri" w:cs="Calibri"/>
                                <w:i/>
                                <w:iCs/>
                              </w:rPr>
                              <w:t>“We’re proof that you can save an asset. We’re an area where things are always being taken away and not being replaced. It’s a big boost for the local community that we can affect change and save assets – it’s an empowering thing.” </w:t>
                            </w:r>
                            <w:r w:rsidRPr="002C5941">
                              <w:rPr>
                                <w:rStyle w:val="eop"/>
                                <w:rFonts w:ascii="Calibri" w:hAnsi="Calibri" w:cs="Calibri"/>
                                <w:i/>
                                <w:iCs/>
                              </w:rPr>
                              <w:t> </w:t>
                            </w:r>
                          </w:p>
                          <w:p w14:paraId="11A35583" w14:textId="5F067CA2" w:rsidR="002C5941" w:rsidRPr="00A4622D" w:rsidRDefault="002C5941" w:rsidP="002C5941">
                            <w:pPr>
                              <w:pStyle w:val="paragraph"/>
                              <w:spacing w:before="0" w:beforeAutospacing="0" w:after="0" w:afterAutospacing="0"/>
                              <w:textAlignment w:val="baseline"/>
                              <w:rPr>
                                <w:rFonts w:ascii="Segoe UI" w:hAnsi="Segoe UI" w:cs="Segoe UI"/>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06AB9" id="Text Box 212" o:spid="_x0000_s1039" type="#_x0000_t202" style="position:absolute;margin-left:428.05pt;margin-top:3.05pt;width:479.25pt;height:110.25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" fillcolor="#d6e9f5 [661]" strokecolor="#d6e9f5 [661]" strokeweight=".5pt">
                <v:textbox>
                  <w:txbxContent>
                    <w:p w14:paraId="6004EB80" w14:textId="77777777" w:rsidR="002C5941" w:rsidRDefault="002C5941" w:rsidP="002C5941">
                      <w:pPr>
                        <w:pStyle w:val="paragraph"/>
                        <w:spacing w:before="0" w:beforeAutospacing="0" w:after="0" w:afterAutospacing="0"/>
                        <w:textAlignment w:val="baseline"/>
                        <w:rPr>
                          <w:rStyle w:val="normaltextrun"/>
                          <w:rFonts w:ascii="Calibri" w:hAnsi="Calibri" w:cs="Calibri"/>
                        </w:rPr>
                      </w:pPr>
                      <w:r w:rsidRPr="002C5941">
                        <w:rPr>
                          <w:rStyle w:val="normaltextrun"/>
                          <w:rFonts w:ascii="Calibri" w:hAnsi="Calibri" w:cs="Calibri"/>
                          <w:i/>
                          <w:iCs/>
                        </w:rPr>
                        <w:t>“Taking the centre into community ownership has been a huge learning curve”</w:t>
                      </w:r>
                      <w:r>
                        <w:rPr>
                          <w:rStyle w:val="normaltextrun"/>
                          <w:rFonts w:ascii="Calibri" w:hAnsi="Calibri" w:cs="Calibri"/>
                        </w:rPr>
                        <w:t xml:space="preserve"> said </w:t>
                      </w:r>
                      <w:r w:rsidRPr="002C5941">
                        <w:rPr>
                          <w:rStyle w:val="normaltextrun"/>
                          <w:rFonts w:ascii="Calibri" w:hAnsi="Calibri" w:cs="Calibri"/>
                          <w:b/>
                          <w:bCs/>
                          <w:color w:val="082A75" w:themeColor="text2"/>
                        </w:rPr>
                        <w:t>Emma</w:t>
                      </w:r>
                      <w:r>
                        <w:rPr>
                          <w:rStyle w:val="normaltextrun"/>
                          <w:rFonts w:ascii="Calibri" w:hAnsi="Calibri" w:cs="Calibri"/>
                        </w:rPr>
                        <w:t xml:space="preserve">. </w:t>
                      </w:r>
                      <w:r w:rsidRPr="002C5941">
                        <w:rPr>
                          <w:rStyle w:val="normaltextrun"/>
                          <w:rFonts w:ascii="Calibri" w:hAnsi="Calibri" w:cs="Calibri"/>
                          <w:i/>
                          <w:iCs/>
                        </w:rPr>
                        <w:t>“It has been a challenge, sometimes frustrating process. But, more importantly, it’s a hugely positively step and I’m excited for the future.” </w:t>
                      </w:r>
                    </w:p>
                    <w:p w14:paraId="37CB6FBB" w14:textId="77777777" w:rsidR="002C5941" w:rsidRDefault="002C5941" w:rsidP="002C5941">
                      <w:pPr>
                        <w:pStyle w:val="paragraph"/>
                        <w:spacing w:before="0" w:beforeAutospacing="0" w:after="0" w:afterAutospacing="0"/>
                        <w:textAlignment w:val="baseline"/>
                        <w:rPr>
                          <w:rStyle w:val="normaltextrun"/>
                          <w:rFonts w:ascii="Calibri" w:hAnsi="Calibri" w:cs="Calibri"/>
                        </w:rPr>
                      </w:pPr>
                    </w:p>
                    <w:p w14:paraId="128A37CC" w14:textId="77777777" w:rsidR="002C5941" w:rsidRPr="002C5941" w:rsidRDefault="002C5941" w:rsidP="002C5941">
                      <w:pPr>
                        <w:pStyle w:val="paragraph"/>
                        <w:spacing w:before="0" w:beforeAutospacing="0" w:after="0" w:afterAutospacing="0"/>
                        <w:textAlignment w:val="baseline"/>
                        <w:rPr>
                          <w:rFonts w:ascii="Segoe UI" w:hAnsi="Segoe UI" w:cs="Segoe UI"/>
                          <w:i/>
                          <w:iCs/>
                          <w:sz w:val="18"/>
                          <w:szCs w:val="18"/>
                        </w:rPr>
                      </w:pPr>
                      <w:r w:rsidRPr="002C5941">
                        <w:rPr>
                          <w:rStyle w:val="normaltextrun"/>
                          <w:rFonts w:ascii="Calibri" w:hAnsi="Calibri" w:cs="Calibri"/>
                          <w:i/>
                          <w:iCs/>
                        </w:rPr>
                        <w:t>“We’re proof that you can save an asset. We’re an area where things are always being taken away and not being replaced. It’s a big boost for the local community that we can affect change and save assets – it’s an empowering thing.” </w:t>
                      </w:r>
                      <w:r w:rsidRPr="002C5941">
                        <w:rPr>
                          <w:rStyle w:val="eop"/>
                          <w:rFonts w:ascii="Calibri" w:hAnsi="Calibri" w:cs="Calibri"/>
                          <w:i/>
                          <w:iCs/>
                        </w:rPr>
                        <w:t> </w:t>
                      </w:r>
                    </w:p>
                    <w:p w14:paraId="11A35583" w14:textId="5F067CA2" w:rsidR="002C5941" w:rsidRPr="00A4622D" w:rsidRDefault="002C5941" w:rsidP="002C5941">
                      <w:pPr>
                        <w:pStyle w:val="paragraph"/>
                        <w:spacing w:before="0" w:beforeAutospacing="0" w:after="0" w:afterAutospacing="0"/>
                        <w:textAlignment w:val="baseline"/>
                        <w:rPr>
                          <w:rFonts w:ascii="Segoe UI" w:hAnsi="Segoe UI" w:cs="Segoe UI"/>
                          <w:i/>
                          <w:iCs/>
                          <w:sz w:val="18"/>
                          <w:szCs w:val="18"/>
                        </w:rPr>
                      </w:pPr>
                    </w:p>
                  </w:txbxContent>
                </v:textbox>
                <w10:wrap anchorx="margin"/>
              </v:shape>
            </w:pict>
          </mc:Fallback>
        </mc:AlternateContent>
      </w:r>
    </w:p>
    <w:p w14:paraId="21794314" w14:textId="6DCA357F" w:rsidR="002C5941" w:rsidRDefault="002C5941" w:rsidP="006C3087">
      <w:pPr>
        <w:pStyle w:val="paragraph"/>
        <w:spacing w:before="0" w:beforeAutospacing="0" w:after="0" w:afterAutospacing="0"/>
        <w:textAlignment w:val="baseline"/>
        <w:rPr>
          <w:rStyle w:val="normaltextrun"/>
          <w:rFonts w:ascii="Calibri" w:hAnsi="Calibri" w:cs="Calibri"/>
        </w:rPr>
      </w:pPr>
    </w:p>
    <w:p w14:paraId="30D7B2CB" w14:textId="485F9470" w:rsidR="006C3087" w:rsidRDefault="006C3087" w:rsidP="006C3087">
      <w:pPr>
        <w:pStyle w:val="paragraph"/>
        <w:spacing w:before="0" w:beforeAutospacing="0" w:after="0" w:afterAutospacing="0"/>
        <w:textAlignment w:val="baseline"/>
        <w:rPr>
          <w:rStyle w:val="normaltextrun"/>
          <w:rFonts w:ascii="Calibri" w:hAnsi="Calibri" w:cs="Calibri"/>
        </w:rPr>
      </w:pPr>
    </w:p>
    <w:p w14:paraId="6FF30D68" w14:textId="03E3773D" w:rsidR="002C5941" w:rsidRDefault="002C5941" w:rsidP="006C3087">
      <w:pPr>
        <w:pStyle w:val="paragraph"/>
        <w:spacing w:before="0" w:beforeAutospacing="0" w:after="0" w:afterAutospacing="0"/>
        <w:textAlignment w:val="baseline"/>
        <w:rPr>
          <w:rStyle w:val="normaltextrun"/>
          <w:rFonts w:ascii="Calibri" w:hAnsi="Calibri" w:cs="Calibri"/>
        </w:rPr>
      </w:pPr>
    </w:p>
    <w:p w14:paraId="4AF82982" w14:textId="4995FE3D" w:rsidR="006C3087" w:rsidRDefault="006C3087" w:rsidP="006C3087">
      <w:pPr>
        <w:pStyle w:val="paragraph"/>
        <w:spacing w:before="0" w:beforeAutospacing="0" w:after="0" w:afterAutospacing="0"/>
        <w:textAlignment w:val="baseline"/>
        <w:rPr>
          <w:rStyle w:val="normaltextrun"/>
          <w:rFonts w:ascii="Calibri" w:hAnsi="Calibri" w:cs="Calibri"/>
        </w:rPr>
      </w:pPr>
    </w:p>
    <w:p w14:paraId="3FA40A54" w14:textId="469260C3" w:rsidR="002C5941" w:rsidRDefault="002C5941" w:rsidP="006C3087">
      <w:pPr>
        <w:pStyle w:val="paragraph"/>
        <w:spacing w:before="0" w:beforeAutospacing="0" w:after="0" w:afterAutospacing="0"/>
        <w:textAlignment w:val="baseline"/>
        <w:rPr>
          <w:rStyle w:val="normaltextrun"/>
          <w:rFonts w:ascii="Calibri" w:hAnsi="Calibri" w:cs="Calibri"/>
        </w:rPr>
      </w:pPr>
    </w:p>
    <w:p w14:paraId="4484AEF4" w14:textId="5F7B23A4" w:rsidR="002C5941" w:rsidRDefault="002C5941" w:rsidP="006C3087">
      <w:pPr>
        <w:pStyle w:val="paragraph"/>
        <w:spacing w:before="0" w:beforeAutospacing="0" w:after="0" w:afterAutospacing="0"/>
        <w:textAlignment w:val="baseline"/>
        <w:rPr>
          <w:rStyle w:val="normaltextrun"/>
          <w:rFonts w:ascii="Calibri" w:hAnsi="Calibri" w:cs="Calibri"/>
        </w:rPr>
      </w:pPr>
    </w:p>
    <w:p w14:paraId="63C4E81D" w14:textId="4ABC3B31" w:rsidR="002C5941" w:rsidRDefault="002C5941" w:rsidP="006C3087">
      <w:pPr>
        <w:pStyle w:val="paragraph"/>
        <w:spacing w:before="0" w:beforeAutospacing="0" w:after="0" w:afterAutospacing="0"/>
        <w:textAlignment w:val="baseline"/>
        <w:rPr>
          <w:rStyle w:val="normaltextrun"/>
          <w:rFonts w:ascii="Calibri" w:hAnsi="Calibri" w:cs="Calibri"/>
        </w:rPr>
      </w:pPr>
    </w:p>
    <w:p w14:paraId="4D26A9D6" w14:textId="25D9EFB6" w:rsidR="002C5941" w:rsidRPr="002C5941" w:rsidRDefault="002C5941" w:rsidP="006C3087">
      <w:pPr>
        <w:pStyle w:val="paragraph"/>
        <w:spacing w:before="0" w:beforeAutospacing="0" w:after="0" w:afterAutospacing="0"/>
        <w:textAlignment w:val="baseline"/>
        <w:rPr>
          <w:rStyle w:val="normaltextrun"/>
          <w:rFonts w:ascii="Calibri" w:hAnsi="Calibri" w:cs="Calibri"/>
          <w:sz w:val="18"/>
          <w:szCs w:val="18"/>
        </w:rPr>
      </w:pPr>
    </w:p>
    <w:p w14:paraId="2D5D5065" w14:textId="2F0C4FCF" w:rsidR="006C3087" w:rsidRDefault="006C3087" w:rsidP="006C3087">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Zion Bristol are now working to grow their community offering</w:t>
      </w:r>
      <w:r w:rsidR="004A4540">
        <w:rPr>
          <w:rStyle w:val="normaltextrun"/>
          <w:rFonts w:ascii="Calibri" w:hAnsi="Calibri" w:cs="Calibri"/>
        </w:rPr>
        <w:t xml:space="preserve">, </w:t>
      </w:r>
      <w:r>
        <w:rPr>
          <w:rStyle w:val="normaltextrun"/>
          <w:rFonts w:ascii="Calibri" w:hAnsi="Calibri" w:cs="Calibri"/>
        </w:rPr>
        <w:t xml:space="preserve">making links with the local GP surgery to support older </w:t>
      </w:r>
      <w:proofErr w:type="gramStart"/>
      <w:r>
        <w:rPr>
          <w:rStyle w:val="normaltextrun"/>
          <w:rFonts w:ascii="Calibri" w:hAnsi="Calibri" w:cs="Calibri"/>
        </w:rPr>
        <w:t>people</w:t>
      </w:r>
      <w:proofErr w:type="gramEnd"/>
      <w:r>
        <w:rPr>
          <w:rStyle w:val="normaltextrun"/>
          <w:rFonts w:ascii="Calibri" w:hAnsi="Calibri" w:cs="Calibri"/>
        </w:rPr>
        <w:t xml:space="preserve"> and working with the NHS in South Bristol to tackle inequalities and improve health outcomes.</w:t>
      </w:r>
    </w:p>
    <w:p w14:paraId="561D67C7" w14:textId="77777777" w:rsidR="00CB6D8C" w:rsidRDefault="00CB6D8C" w:rsidP="006C3087">
      <w:pPr>
        <w:pStyle w:val="paragraph"/>
        <w:spacing w:before="0" w:beforeAutospacing="0" w:after="0" w:afterAutospacing="0"/>
        <w:textAlignment w:val="baseline"/>
        <w:rPr>
          <w:rStyle w:val="normaltextrun"/>
          <w:rFonts w:ascii="Calibri" w:hAnsi="Calibri" w:cs="Calibri"/>
        </w:rPr>
      </w:pPr>
    </w:p>
    <w:p w14:paraId="1EFBC8A9" w14:textId="56CE6AC8" w:rsidR="00EE08CE" w:rsidRDefault="00CB6D8C" w:rsidP="00F50665">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 xml:space="preserve">(Story available online on the </w:t>
      </w:r>
      <w:proofErr w:type="spellStart"/>
      <w:r w:rsidR="00287628">
        <w:rPr>
          <w:rStyle w:val="normaltextrun"/>
          <w:rFonts w:ascii="Calibri" w:hAnsi="Calibri" w:cs="Calibri"/>
        </w:rPr>
        <w:t>M</w:t>
      </w:r>
      <w:r>
        <w:rPr>
          <w:rStyle w:val="normaltextrun"/>
          <w:rFonts w:ascii="Calibri" w:hAnsi="Calibri" w:cs="Calibri"/>
        </w:rPr>
        <w:t>yCommunity</w:t>
      </w:r>
      <w:proofErr w:type="spellEnd"/>
      <w:r>
        <w:rPr>
          <w:rStyle w:val="normaltextrun"/>
          <w:rFonts w:ascii="Calibri" w:hAnsi="Calibri" w:cs="Calibri"/>
        </w:rPr>
        <w:t xml:space="preserve"> page - </w:t>
      </w:r>
      <w:hyperlink r:id="rId52" w:history="1">
        <w:r w:rsidR="00F50665" w:rsidRPr="00E77E4B">
          <w:rPr>
            <w:rStyle w:val="Hyperlink"/>
            <w:rFonts w:ascii="Calibri" w:hAnsi="Calibri" w:cs="Calibri"/>
          </w:rPr>
          <w:t>https://mycommunity.org.uk/zion-bristol-keeping-a-vital-resource-at-the-heart-of-a-community</w:t>
        </w:r>
      </w:hyperlink>
      <w:r w:rsidR="00F50665">
        <w:rPr>
          <w:rStyle w:val="normaltextrun"/>
          <w:rFonts w:ascii="Calibri" w:hAnsi="Calibri" w:cs="Calibri"/>
        </w:rPr>
        <w:t>)</w:t>
      </w:r>
    </w:p>
    <w:p w14:paraId="0440D65A" w14:textId="77777777" w:rsidR="007E4E2E" w:rsidRDefault="007E4E2E" w:rsidP="00F50665">
      <w:pPr>
        <w:pStyle w:val="paragraph"/>
        <w:spacing w:before="0" w:beforeAutospacing="0" w:after="0" w:afterAutospacing="0"/>
        <w:textAlignment w:val="baseline"/>
        <w:rPr>
          <w:rStyle w:val="normaltextrun"/>
          <w:rFonts w:ascii="Calibri" w:hAnsi="Calibri" w:cs="Calibri"/>
        </w:rPr>
      </w:pPr>
    </w:p>
    <w:p w14:paraId="5690207C" w14:textId="77777777" w:rsidR="007E4E2E" w:rsidRDefault="007E4E2E" w:rsidP="00F50665">
      <w:pPr>
        <w:pStyle w:val="paragraph"/>
        <w:spacing w:before="0" w:beforeAutospacing="0" w:after="0" w:afterAutospacing="0"/>
        <w:textAlignment w:val="baseline"/>
        <w:rPr>
          <w:rStyle w:val="normaltextrun"/>
          <w:rFonts w:ascii="Calibri" w:hAnsi="Calibri" w:cs="Calibri"/>
        </w:rPr>
      </w:pPr>
    </w:p>
    <w:p w14:paraId="7C8B4C9F" w14:textId="77777777" w:rsidR="007E4E2E" w:rsidRDefault="007E4E2E" w:rsidP="00F50665">
      <w:pPr>
        <w:pStyle w:val="paragraph"/>
        <w:spacing w:before="0" w:beforeAutospacing="0" w:after="0" w:afterAutospacing="0"/>
        <w:textAlignment w:val="baseline"/>
        <w:rPr>
          <w:rStyle w:val="normaltextrun"/>
          <w:rFonts w:ascii="Calibri" w:hAnsi="Calibri" w:cs="Calibri"/>
        </w:rPr>
      </w:pPr>
    </w:p>
    <w:p w14:paraId="0E0134AA" w14:textId="77777777" w:rsidR="00F50665" w:rsidRDefault="00F50665" w:rsidP="00F50665">
      <w:pPr>
        <w:pStyle w:val="paragraph"/>
        <w:spacing w:before="0" w:beforeAutospacing="0" w:after="0" w:afterAutospacing="0"/>
        <w:textAlignment w:val="baseline"/>
      </w:pPr>
    </w:p>
    <w:p w14:paraId="7AD9770C" w14:textId="30D1258B" w:rsidR="00D677E4" w:rsidRPr="00D677E4" w:rsidRDefault="00EE08CE" w:rsidP="00D677E4">
      <w:pPr>
        <w:pStyle w:val="Heading3"/>
        <w:rPr>
          <w:lang w:eastAsia="en-GB"/>
        </w:rPr>
      </w:pPr>
      <w:bookmarkStart w:id="46" w:name="_Toc146101964"/>
      <w:bookmarkStart w:id="47" w:name="_Toc146289088"/>
      <w:r>
        <w:rPr>
          <w:lang w:eastAsia="en-GB"/>
        </w:rPr>
        <w:t>Heart of Newhaven</w:t>
      </w:r>
      <w:bookmarkEnd w:id="46"/>
      <w:bookmarkEnd w:id="47"/>
      <w:r w:rsidR="00667088">
        <w:rPr>
          <w:lang w:eastAsia="en-GB"/>
        </w:rPr>
        <w:t xml:space="preserve">   </w:t>
      </w:r>
    </w:p>
    <w:p w14:paraId="5E93D61E" w14:textId="629A1D89" w:rsidR="00775114" w:rsidRDefault="00F04ABF" w:rsidP="0088562A">
      <w:pPr>
        <w:pStyle w:val="Heading4"/>
        <w:spacing w:line="360" w:lineRule="auto"/>
        <w:rPr>
          <w:lang w:eastAsia="en-GB"/>
        </w:rPr>
      </w:pPr>
      <w:r>
        <w:rPr>
          <w:noProof/>
        </w:rPr>
        <w:drawing>
          <wp:anchor distT="0" distB="0" distL="114300" distR="114300" simplePos="0" relativeHeight="251658281" behindDoc="0" locked="0" layoutInCell="1" allowOverlap="1" wp14:anchorId="2B480AF7" wp14:editId="1B7C9B09">
            <wp:simplePos x="0" y="0"/>
            <wp:positionH relativeFrom="margin">
              <wp:align>left</wp:align>
            </wp:positionH>
            <wp:positionV relativeFrom="paragraph">
              <wp:posOffset>77470</wp:posOffset>
            </wp:positionV>
            <wp:extent cx="3371850" cy="2247265"/>
            <wp:effectExtent l="0" t="0" r="0" b="635"/>
            <wp:wrapSquare wrapText="bothSides"/>
            <wp:docPr id="213" name="Picture 213" descr="Gala Day 270523 Andrew Perry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ala Day 270523 Andrew Perry 18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71850" cy="224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114">
        <w:rPr>
          <w:lang w:eastAsia="en-GB"/>
        </w:rPr>
        <w:t>Setting the scene</w:t>
      </w:r>
    </w:p>
    <w:p w14:paraId="591E39F8" w14:textId="77777777" w:rsidR="00C10D8B" w:rsidRPr="00C10D8B" w:rsidRDefault="00C10D8B" w:rsidP="00C10D8B">
      <w:pPr>
        <w:rPr>
          <w:b w:val="0"/>
          <w:bCs/>
          <w:color w:val="auto"/>
          <w:sz w:val="24"/>
          <w:szCs w:val="20"/>
          <w:lang w:eastAsia="en-GB"/>
        </w:rPr>
      </w:pPr>
      <w:r w:rsidRPr="00C10D8B">
        <w:rPr>
          <w:b w:val="0"/>
          <w:bCs/>
          <w:color w:val="auto"/>
          <w:sz w:val="24"/>
          <w:szCs w:val="20"/>
          <w:lang w:eastAsia="en-GB"/>
        </w:rPr>
        <w:t>When it became clear the Heart of Newhaven, Edinburgh’s oldest working primary school, could no longer accommodate the number of pupils in the area, the community feared the building would fall into private hands.</w:t>
      </w:r>
    </w:p>
    <w:p w14:paraId="77A2BC4D" w14:textId="77777777" w:rsidR="00C10D8B" w:rsidRPr="00C10D8B" w:rsidRDefault="00C10D8B" w:rsidP="00C10D8B">
      <w:pPr>
        <w:rPr>
          <w:b w:val="0"/>
          <w:bCs/>
          <w:color w:val="auto"/>
          <w:sz w:val="24"/>
          <w:szCs w:val="20"/>
          <w:lang w:eastAsia="en-GB"/>
        </w:rPr>
      </w:pPr>
    </w:p>
    <w:p w14:paraId="391ED4AD" w14:textId="77777777" w:rsidR="00C10D8B" w:rsidRPr="00C10D8B" w:rsidRDefault="00C10D8B" w:rsidP="00C10D8B">
      <w:pPr>
        <w:rPr>
          <w:b w:val="0"/>
          <w:bCs/>
          <w:color w:val="auto"/>
          <w:sz w:val="24"/>
          <w:szCs w:val="20"/>
          <w:lang w:eastAsia="en-GB"/>
        </w:rPr>
      </w:pPr>
      <w:r w:rsidRPr="00C10D8B">
        <w:rPr>
          <w:b w:val="0"/>
          <w:bCs/>
          <w:color w:val="auto"/>
          <w:sz w:val="24"/>
          <w:szCs w:val="20"/>
          <w:lang w:eastAsia="en-GB"/>
        </w:rPr>
        <w:t>Situated within a conservation area, the iconic main building, built in 1844, is a local landmark. Grade B listed and part of the original Newhaven village, its cultural heritage and connections to the community go back to the area’s roots in fishing.</w:t>
      </w:r>
    </w:p>
    <w:p w14:paraId="6ED1D0AE" w14:textId="77777777" w:rsidR="00C10D8B" w:rsidRPr="00C10D8B" w:rsidRDefault="00C10D8B" w:rsidP="00C10D8B">
      <w:pPr>
        <w:rPr>
          <w:b w:val="0"/>
          <w:bCs/>
          <w:color w:val="auto"/>
          <w:sz w:val="24"/>
          <w:szCs w:val="20"/>
          <w:lang w:eastAsia="en-GB"/>
        </w:rPr>
      </w:pPr>
    </w:p>
    <w:p w14:paraId="3F86EAC4" w14:textId="34E2F748" w:rsidR="00F04ABF" w:rsidRPr="0097649F" w:rsidRDefault="00C10D8B" w:rsidP="00775114">
      <w:pPr>
        <w:rPr>
          <w:b w:val="0"/>
          <w:bCs/>
          <w:color w:val="auto"/>
          <w:sz w:val="24"/>
          <w:szCs w:val="20"/>
          <w:lang w:eastAsia="en-GB"/>
        </w:rPr>
      </w:pPr>
      <w:r w:rsidRPr="00C10D8B">
        <w:rPr>
          <w:b w:val="0"/>
          <w:bCs/>
          <w:color w:val="auto"/>
          <w:sz w:val="24"/>
          <w:szCs w:val="20"/>
          <w:lang w:eastAsia="en-GB"/>
        </w:rPr>
        <w:t>In 2020 the Heart of Newhaven Community SCIO was formed and undertook a successful Community Asset Transfer on behalf of the community. Funding to buy the school was then secured from The Scottish Land Fund. Saving the buildings ensured they will continue as a much-needed community space in an area where these types of spaces are in short supply.</w:t>
      </w:r>
    </w:p>
    <w:p w14:paraId="49E0E3E4" w14:textId="3033FB6D" w:rsidR="00775114" w:rsidRDefault="0088562A" w:rsidP="00F04ABF">
      <w:pPr>
        <w:pStyle w:val="Heading4"/>
        <w:spacing w:before="120" w:line="360" w:lineRule="auto"/>
        <w:rPr>
          <w:lang w:eastAsia="en-GB"/>
        </w:rPr>
      </w:pPr>
      <w:r>
        <w:rPr>
          <w:lang w:eastAsia="en-GB"/>
        </w:rPr>
        <w:lastRenderedPageBreak/>
        <w:t>Making a difference to the community</w:t>
      </w:r>
    </w:p>
    <w:p w14:paraId="528C013F" w14:textId="77777777" w:rsidR="002326AD" w:rsidRPr="002326AD" w:rsidRDefault="002326AD" w:rsidP="002326AD">
      <w:pPr>
        <w:rPr>
          <w:rFonts w:cstheme="minorHAnsi"/>
          <w:b w:val="0"/>
          <w:bCs/>
          <w:color w:val="auto"/>
          <w:sz w:val="24"/>
          <w:szCs w:val="20"/>
          <w:lang w:eastAsia="en-GB"/>
        </w:rPr>
      </w:pPr>
      <w:r w:rsidRPr="002326AD">
        <w:rPr>
          <w:rFonts w:cstheme="minorHAnsi"/>
          <w:b w:val="0"/>
          <w:bCs/>
          <w:color w:val="auto"/>
          <w:sz w:val="24"/>
          <w:szCs w:val="20"/>
          <w:lang w:eastAsia="en-GB"/>
        </w:rPr>
        <w:t>Following the successful transfer of the building, the community has wasted no time in establishing a wide range of activities at the Heart. Their focus is on delivering projects across three main themes of ‘Culture &amp; Heritage’, ‘Learning and Enterprise’ and ‘Health and Wellbeing’. Sitting across these is an overarching commitment to intergenerational work, bringing people together and keeping a connection to the previous use of the building as a school.</w:t>
      </w:r>
    </w:p>
    <w:p w14:paraId="6018A733" w14:textId="77777777" w:rsidR="002326AD" w:rsidRPr="002326AD" w:rsidRDefault="002326AD" w:rsidP="002326AD">
      <w:pPr>
        <w:rPr>
          <w:rFonts w:cstheme="minorHAnsi"/>
          <w:b w:val="0"/>
          <w:bCs/>
          <w:color w:val="auto"/>
          <w:sz w:val="24"/>
          <w:szCs w:val="20"/>
          <w:lang w:eastAsia="en-GB"/>
        </w:rPr>
      </w:pPr>
    </w:p>
    <w:p w14:paraId="5C1E9F3D" w14:textId="2CD33D26" w:rsidR="00775114" w:rsidRPr="002326AD" w:rsidRDefault="002326AD" w:rsidP="002326AD">
      <w:pPr>
        <w:rPr>
          <w:rFonts w:cstheme="minorHAnsi"/>
          <w:b w:val="0"/>
          <w:bCs/>
          <w:color w:val="auto"/>
          <w:sz w:val="24"/>
          <w:szCs w:val="20"/>
          <w:lang w:eastAsia="en-GB"/>
        </w:rPr>
      </w:pPr>
      <w:r w:rsidRPr="002326AD">
        <w:rPr>
          <w:rFonts w:cstheme="minorHAnsi"/>
          <w:b w:val="0"/>
          <w:bCs/>
          <w:color w:val="auto"/>
          <w:sz w:val="24"/>
          <w:szCs w:val="20"/>
          <w:lang w:eastAsia="en-GB"/>
        </w:rPr>
        <w:t>The community hub that is now run from the Heart offers spaces for theatre and dance groups, choir and music groups, sport and performances of all kinds, artists’ studios, community meeting rooms for rent, a Victorian School Room, run by partner the History of Education Centre, The Wee Museum with displays of local heritage, Dementia meeting place, Pregnancy café, community teaching kitchen, much needed early years’ provision, a Community Garden and The Creel (a portacabin) for the Men’s Shed to carry on their activities.</w:t>
      </w:r>
    </w:p>
    <w:p w14:paraId="3950CDE3" w14:textId="77777777" w:rsidR="00035D55" w:rsidRDefault="00035D55" w:rsidP="00844F1B">
      <w:pPr>
        <w:pStyle w:val="Heading4"/>
        <w:spacing w:before="120" w:line="360" w:lineRule="auto"/>
        <w:rPr>
          <w:lang w:eastAsia="en-GB"/>
        </w:rPr>
      </w:pPr>
      <w:r>
        <w:rPr>
          <w:lang w:eastAsia="en-GB"/>
        </w:rPr>
        <w:t>Funding the project</w:t>
      </w:r>
    </w:p>
    <w:p w14:paraId="6BF75B33" w14:textId="732A05B4" w:rsidR="00035D55" w:rsidRDefault="00035D55" w:rsidP="00035D55">
      <w:pPr>
        <w:rPr>
          <w:b w:val="0"/>
          <w:bCs/>
          <w:color w:val="auto"/>
          <w:sz w:val="24"/>
          <w:szCs w:val="20"/>
          <w:lang w:eastAsia="en-GB"/>
        </w:rPr>
      </w:pPr>
      <w:r w:rsidRPr="00844F1B">
        <w:rPr>
          <w:b w:val="0"/>
          <w:bCs/>
          <w:color w:val="auto"/>
          <w:sz w:val="24"/>
          <w:szCs w:val="20"/>
          <w:lang w:eastAsia="en-GB"/>
        </w:rPr>
        <w:t>Heart of Newhaven was awarded £300,000 from the Community Ownership Fund</w:t>
      </w:r>
      <w:r w:rsidR="00240895">
        <w:rPr>
          <w:b w:val="0"/>
          <w:bCs/>
          <w:color w:val="auto"/>
          <w:sz w:val="24"/>
          <w:szCs w:val="20"/>
          <w:lang w:eastAsia="en-GB"/>
        </w:rPr>
        <w:t>,</w:t>
      </w:r>
      <w:r w:rsidRPr="00844F1B">
        <w:rPr>
          <w:b w:val="0"/>
          <w:bCs/>
          <w:color w:val="auto"/>
          <w:sz w:val="24"/>
          <w:szCs w:val="20"/>
          <w:lang w:eastAsia="en-GB"/>
        </w:rPr>
        <w:t xml:space="preserve"> £250,000 in capital and £50,00 of revenue to deliver the restoration </w:t>
      </w:r>
      <w:r w:rsidR="00844F1B">
        <w:rPr>
          <w:b w:val="0"/>
          <w:bCs/>
          <w:color w:val="auto"/>
          <w:sz w:val="24"/>
          <w:szCs w:val="20"/>
          <w:lang w:eastAsia="en-GB"/>
        </w:rPr>
        <w:t>a</w:t>
      </w:r>
      <w:r w:rsidRPr="00844F1B">
        <w:rPr>
          <w:b w:val="0"/>
          <w:bCs/>
          <w:color w:val="auto"/>
          <w:sz w:val="24"/>
          <w:szCs w:val="20"/>
          <w:lang w:eastAsia="en-GB"/>
        </w:rPr>
        <w:t>nd renovation of a former primary school for community use. The grant needs to be matched with equivalent funding and work continues to secure further amounts.</w:t>
      </w:r>
    </w:p>
    <w:p w14:paraId="7706EA68" w14:textId="3614EEF0" w:rsidR="00035D55" w:rsidRPr="00240895" w:rsidRDefault="00035D55" w:rsidP="00035D55">
      <w:pPr>
        <w:rPr>
          <w:rFonts w:cstheme="minorHAnsi"/>
          <w:b w:val="0"/>
          <w:bCs/>
          <w:color w:val="auto"/>
          <w:sz w:val="24"/>
          <w:szCs w:val="20"/>
          <w:lang w:eastAsia="en-GB"/>
        </w:rPr>
      </w:pPr>
      <w:proofErr w:type="gramStart"/>
      <w:r w:rsidRPr="00240895">
        <w:rPr>
          <w:rFonts w:cstheme="minorHAnsi"/>
          <w:b w:val="0"/>
          <w:bCs/>
          <w:color w:val="auto"/>
          <w:sz w:val="24"/>
          <w:szCs w:val="20"/>
          <w:lang w:eastAsia="en-GB"/>
        </w:rPr>
        <w:t>A number of</w:t>
      </w:r>
      <w:proofErr w:type="gramEnd"/>
      <w:r w:rsidRPr="00240895">
        <w:rPr>
          <w:rFonts w:cstheme="minorHAnsi"/>
          <w:b w:val="0"/>
          <w:bCs/>
          <w:color w:val="auto"/>
          <w:sz w:val="24"/>
          <w:szCs w:val="20"/>
          <w:lang w:eastAsia="en-GB"/>
        </w:rPr>
        <w:t xml:space="preserve"> </w:t>
      </w:r>
      <w:proofErr w:type="spellStart"/>
      <w:r w:rsidRPr="00240895">
        <w:rPr>
          <w:rFonts w:cstheme="minorHAnsi"/>
          <w:b w:val="0"/>
          <w:bCs/>
          <w:color w:val="auto"/>
          <w:sz w:val="24"/>
          <w:szCs w:val="20"/>
          <w:lang w:eastAsia="en-GB"/>
        </w:rPr>
        <w:t>organisations</w:t>
      </w:r>
      <w:proofErr w:type="spellEnd"/>
      <w:r w:rsidRPr="00240895">
        <w:rPr>
          <w:rFonts w:cstheme="minorHAnsi"/>
          <w:b w:val="0"/>
          <w:bCs/>
          <w:color w:val="auto"/>
          <w:sz w:val="24"/>
          <w:szCs w:val="20"/>
          <w:lang w:eastAsia="en-GB"/>
        </w:rPr>
        <w:t xml:space="preserve"> assisted with essential support and advice as the project was developed. The Community Ownership Support Service provided guidance throughout the asset transfer, helping to navigate the complexities involved with this process. The Scottish Land Fund advisor was important in helping with the early stages of the project and guiding the community through the acquisition of the building. Architectural Heritage Fund provided funding and support to meet architect fees.</w:t>
      </w:r>
    </w:p>
    <w:p w14:paraId="5F5B8A58" w14:textId="77777777" w:rsidR="00035D55" w:rsidRPr="00240895" w:rsidRDefault="00035D55" w:rsidP="00035D55">
      <w:pPr>
        <w:rPr>
          <w:rFonts w:cstheme="minorHAnsi"/>
          <w:b w:val="0"/>
          <w:bCs/>
          <w:color w:val="auto"/>
          <w:sz w:val="24"/>
          <w:szCs w:val="20"/>
          <w:lang w:eastAsia="en-GB"/>
        </w:rPr>
      </w:pPr>
    </w:p>
    <w:p w14:paraId="3EEB8581" w14:textId="24A74FF5" w:rsidR="00035D55" w:rsidRDefault="00035D55" w:rsidP="00035D55">
      <w:pPr>
        <w:rPr>
          <w:rFonts w:cstheme="minorHAnsi"/>
          <w:b w:val="0"/>
          <w:bCs/>
          <w:color w:val="auto"/>
          <w:sz w:val="24"/>
          <w:szCs w:val="20"/>
          <w:lang w:eastAsia="en-GB"/>
        </w:rPr>
      </w:pPr>
      <w:r w:rsidRPr="00240895">
        <w:rPr>
          <w:rFonts w:cstheme="minorHAnsi"/>
          <w:b w:val="0"/>
          <w:bCs/>
          <w:color w:val="auto"/>
          <w:sz w:val="24"/>
          <w:szCs w:val="20"/>
          <w:lang w:eastAsia="en-GB"/>
        </w:rPr>
        <w:t xml:space="preserve">A local </w:t>
      </w:r>
      <w:proofErr w:type="spellStart"/>
      <w:r w:rsidRPr="00240895">
        <w:rPr>
          <w:rFonts w:cstheme="minorHAnsi"/>
          <w:b w:val="0"/>
          <w:bCs/>
          <w:color w:val="auto"/>
          <w:sz w:val="24"/>
          <w:szCs w:val="20"/>
          <w:lang w:eastAsia="en-GB"/>
        </w:rPr>
        <w:t>organisation</w:t>
      </w:r>
      <w:proofErr w:type="spellEnd"/>
      <w:r w:rsidRPr="00240895">
        <w:rPr>
          <w:rFonts w:cstheme="minorHAnsi"/>
          <w:b w:val="0"/>
          <w:bCs/>
          <w:color w:val="auto"/>
          <w:sz w:val="24"/>
          <w:szCs w:val="20"/>
          <w:lang w:eastAsia="en-GB"/>
        </w:rPr>
        <w:t xml:space="preserve">, </w:t>
      </w:r>
      <w:proofErr w:type="spellStart"/>
      <w:r w:rsidRPr="00240895">
        <w:rPr>
          <w:rFonts w:cstheme="minorHAnsi"/>
          <w:b w:val="0"/>
          <w:bCs/>
          <w:color w:val="auto"/>
          <w:sz w:val="24"/>
          <w:szCs w:val="20"/>
          <w:lang w:eastAsia="en-GB"/>
        </w:rPr>
        <w:t>Pilmeny</w:t>
      </w:r>
      <w:proofErr w:type="spellEnd"/>
      <w:r w:rsidRPr="00240895">
        <w:rPr>
          <w:rFonts w:cstheme="minorHAnsi"/>
          <w:b w:val="0"/>
          <w:bCs/>
          <w:color w:val="auto"/>
          <w:sz w:val="24"/>
          <w:szCs w:val="20"/>
          <w:lang w:eastAsia="en-GB"/>
        </w:rPr>
        <w:t xml:space="preserve"> Development Project, was instrumental in supporting the Heart to become established, advising on developing intergenerational projects. They remain a key delivery partner.</w:t>
      </w:r>
    </w:p>
    <w:p w14:paraId="11AF5024" w14:textId="77777777" w:rsidR="00F04ABF" w:rsidRPr="00240895" w:rsidRDefault="00F04ABF" w:rsidP="00035D55">
      <w:pPr>
        <w:rPr>
          <w:rFonts w:cstheme="minorHAnsi"/>
          <w:b w:val="0"/>
          <w:bCs/>
          <w:color w:val="auto"/>
          <w:sz w:val="24"/>
          <w:szCs w:val="20"/>
          <w:lang w:eastAsia="en-GB"/>
        </w:rPr>
      </w:pPr>
    </w:p>
    <w:p w14:paraId="3562EC26" w14:textId="0537F368" w:rsidR="00240895" w:rsidRPr="00240895" w:rsidRDefault="00035D55" w:rsidP="00035D55">
      <w:pPr>
        <w:rPr>
          <w:rFonts w:cstheme="minorHAnsi"/>
          <w:b w:val="0"/>
          <w:bCs/>
          <w:color w:val="auto"/>
          <w:sz w:val="24"/>
          <w:szCs w:val="20"/>
          <w:lang w:eastAsia="en-GB"/>
        </w:rPr>
      </w:pPr>
      <w:r w:rsidRPr="00240895">
        <w:rPr>
          <w:rFonts w:cstheme="minorHAnsi"/>
          <w:b w:val="0"/>
          <w:bCs/>
          <w:color w:val="auto"/>
          <w:sz w:val="24"/>
          <w:szCs w:val="20"/>
          <w:lang w:eastAsia="en-GB"/>
        </w:rPr>
        <w:t xml:space="preserve">Important partnerships are now being developed with other </w:t>
      </w:r>
      <w:proofErr w:type="spellStart"/>
      <w:r w:rsidRPr="00240895">
        <w:rPr>
          <w:rFonts w:cstheme="minorHAnsi"/>
          <w:b w:val="0"/>
          <w:bCs/>
          <w:color w:val="auto"/>
          <w:sz w:val="24"/>
          <w:szCs w:val="20"/>
          <w:lang w:eastAsia="en-GB"/>
        </w:rPr>
        <w:t>organisations</w:t>
      </w:r>
      <w:proofErr w:type="spellEnd"/>
      <w:r w:rsidRPr="00240895">
        <w:rPr>
          <w:rFonts w:cstheme="minorHAnsi"/>
          <w:b w:val="0"/>
          <w:bCs/>
          <w:color w:val="auto"/>
          <w:sz w:val="24"/>
          <w:szCs w:val="20"/>
          <w:lang w:eastAsia="en-GB"/>
        </w:rPr>
        <w:t xml:space="preserve"> in the area. Heart of Newhaven Community </w:t>
      </w:r>
      <w:proofErr w:type="gramStart"/>
      <w:r w:rsidRPr="00240895">
        <w:rPr>
          <w:rFonts w:cstheme="minorHAnsi"/>
          <w:b w:val="0"/>
          <w:bCs/>
          <w:color w:val="auto"/>
          <w:sz w:val="24"/>
          <w:szCs w:val="20"/>
          <w:lang w:eastAsia="en-GB"/>
        </w:rPr>
        <w:t>are</w:t>
      </w:r>
      <w:proofErr w:type="gramEnd"/>
      <w:r w:rsidRPr="00240895">
        <w:rPr>
          <w:rFonts w:cstheme="minorHAnsi"/>
          <w:b w:val="0"/>
          <w:bCs/>
          <w:color w:val="auto"/>
          <w:sz w:val="24"/>
          <w:szCs w:val="20"/>
          <w:lang w:eastAsia="en-GB"/>
        </w:rPr>
        <w:t xml:space="preserve"> part of Restoration Forth, led by World Wildlife Fund with The Heart being one of 6 community hubs around the Firth of Forth aiming to re-introduce seagrass and oysters. In addition, working with a range of public and third sector partners on primary care development ensures the Heart contributes to a strategic approach to wellbeing in Newhaven.</w:t>
      </w:r>
    </w:p>
    <w:p w14:paraId="3FF9FFD9" w14:textId="77777777" w:rsidR="00035D55" w:rsidRDefault="00035D55" w:rsidP="00F04ABF">
      <w:pPr>
        <w:pStyle w:val="Heading4"/>
        <w:spacing w:before="120" w:line="360" w:lineRule="auto"/>
        <w:rPr>
          <w:lang w:eastAsia="en-GB"/>
        </w:rPr>
      </w:pPr>
      <w:r>
        <w:rPr>
          <w:lang w:eastAsia="en-GB"/>
        </w:rPr>
        <w:t>Final thoughts</w:t>
      </w:r>
    </w:p>
    <w:p w14:paraId="74D90663" w14:textId="4CAE2CFA" w:rsidR="00035D55" w:rsidRPr="0097649F" w:rsidRDefault="00035D55" w:rsidP="0097649F">
      <w:pPr>
        <w:pStyle w:val="ListParagraph"/>
        <w:numPr>
          <w:ilvl w:val="0"/>
          <w:numId w:val="23"/>
        </w:numPr>
        <w:rPr>
          <w:b w:val="0"/>
          <w:bCs/>
          <w:color w:val="auto"/>
          <w:sz w:val="24"/>
          <w:szCs w:val="20"/>
          <w:lang w:eastAsia="en-GB"/>
        </w:rPr>
      </w:pPr>
      <w:r w:rsidRPr="0097649F">
        <w:rPr>
          <w:b w:val="0"/>
          <w:bCs/>
          <w:color w:val="auto"/>
          <w:sz w:val="24"/>
          <w:szCs w:val="20"/>
          <w:lang w:eastAsia="en-GB"/>
        </w:rPr>
        <w:t>Considering and planning all your match funders requirements and deadlines is essential to ensure funding isn’t lost</w:t>
      </w:r>
      <w:r w:rsidR="0097649F">
        <w:rPr>
          <w:b w:val="0"/>
          <w:bCs/>
          <w:color w:val="auto"/>
          <w:sz w:val="24"/>
          <w:szCs w:val="20"/>
          <w:lang w:eastAsia="en-GB"/>
        </w:rPr>
        <w:t>.</w:t>
      </w:r>
    </w:p>
    <w:p w14:paraId="44D70D02" w14:textId="51004936" w:rsidR="00035D55" w:rsidRPr="0097649F" w:rsidRDefault="00035D55" w:rsidP="0097649F">
      <w:pPr>
        <w:pStyle w:val="ListParagraph"/>
        <w:numPr>
          <w:ilvl w:val="0"/>
          <w:numId w:val="23"/>
        </w:numPr>
        <w:rPr>
          <w:b w:val="0"/>
          <w:bCs/>
          <w:color w:val="auto"/>
          <w:sz w:val="24"/>
          <w:szCs w:val="20"/>
          <w:lang w:eastAsia="en-GB"/>
        </w:rPr>
      </w:pPr>
      <w:r w:rsidRPr="0097649F">
        <w:rPr>
          <w:b w:val="0"/>
          <w:bCs/>
          <w:color w:val="auto"/>
          <w:sz w:val="24"/>
          <w:szCs w:val="20"/>
          <w:lang w:eastAsia="en-GB"/>
        </w:rPr>
        <w:lastRenderedPageBreak/>
        <w:t>Volunteer-led projects are challenging for those involved, a considerable level of knowledge and time is required to interact with what can be challenging processes. Bring in paid staff or make use of expert advisors whenever possible</w:t>
      </w:r>
      <w:r w:rsidR="0097649F">
        <w:rPr>
          <w:b w:val="0"/>
          <w:bCs/>
          <w:color w:val="auto"/>
          <w:sz w:val="24"/>
          <w:szCs w:val="20"/>
          <w:lang w:eastAsia="en-GB"/>
        </w:rPr>
        <w:t>.</w:t>
      </w:r>
    </w:p>
    <w:p w14:paraId="3EFAEED4" w14:textId="2FAE82ED" w:rsidR="0097649F" w:rsidRDefault="00035D55" w:rsidP="0097649F">
      <w:pPr>
        <w:pStyle w:val="ListParagraph"/>
        <w:numPr>
          <w:ilvl w:val="0"/>
          <w:numId w:val="23"/>
        </w:numPr>
        <w:rPr>
          <w:b w:val="0"/>
          <w:bCs/>
          <w:color w:val="auto"/>
          <w:sz w:val="24"/>
          <w:szCs w:val="20"/>
          <w:lang w:eastAsia="en-GB"/>
        </w:rPr>
      </w:pPr>
      <w:r w:rsidRPr="0097649F">
        <w:rPr>
          <w:b w:val="0"/>
          <w:bCs/>
          <w:color w:val="auto"/>
          <w:sz w:val="24"/>
          <w:szCs w:val="20"/>
          <w:lang w:eastAsia="en-GB"/>
        </w:rPr>
        <w:t xml:space="preserve">Well evidenced community consultation is essential for any project – </w:t>
      </w:r>
      <w:proofErr w:type="gramStart"/>
      <w:r w:rsidRPr="0097649F">
        <w:rPr>
          <w:b w:val="0"/>
          <w:bCs/>
          <w:color w:val="auto"/>
          <w:sz w:val="24"/>
          <w:szCs w:val="20"/>
          <w:lang w:eastAsia="en-GB"/>
        </w:rPr>
        <w:t>get</w:t>
      </w:r>
      <w:proofErr w:type="gramEnd"/>
      <w:r w:rsidRPr="0097649F">
        <w:rPr>
          <w:b w:val="0"/>
          <w:bCs/>
          <w:color w:val="auto"/>
          <w:sz w:val="24"/>
          <w:szCs w:val="20"/>
          <w:lang w:eastAsia="en-GB"/>
        </w:rPr>
        <w:t xml:space="preserve"> it done properly and at an early stage</w:t>
      </w:r>
      <w:r w:rsidR="0097649F">
        <w:rPr>
          <w:b w:val="0"/>
          <w:bCs/>
          <w:color w:val="auto"/>
          <w:sz w:val="24"/>
          <w:szCs w:val="20"/>
          <w:lang w:eastAsia="en-GB"/>
        </w:rPr>
        <w:t>.</w:t>
      </w:r>
    </w:p>
    <w:p w14:paraId="6DF33F55" w14:textId="77777777" w:rsidR="0097649F" w:rsidRPr="0097649F" w:rsidRDefault="0097649F" w:rsidP="0097649F">
      <w:pPr>
        <w:pStyle w:val="ListParagraph"/>
        <w:rPr>
          <w:b w:val="0"/>
          <w:bCs/>
          <w:color w:val="auto"/>
          <w:sz w:val="24"/>
          <w:szCs w:val="20"/>
          <w:lang w:eastAsia="en-GB"/>
        </w:rPr>
      </w:pPr>
    </w:p>
    <w:p w14:paraId="38B5D44F" w14:textId="1008E229" w:rsidR="0097649F" w:rsidRPr="00844F1B" w:rsidRDefault="0097649F" w:rsidP="0097649F">
      <w:pPr>
        <w:rPr>
          <w:b w:val="0"/>
          <w:bCs/>
          <w:sz w:val="24"/>
          <w:szCs w:val="20"/>
          <w:lang w:eastAsia="en-GB"/>
        </w:rPr>
      </w:pPr>
      <w:r w:rsidRPr="00BC03EE">
        <w:rPr>
          <w:b w:val="0"/>
          <w:bCs/>
          <w:color w:val="auto"/>
          <w:sz w:val="24"/>
          <w:szCs w:val="20"/>
          <w:lang w:eastAsia="en-GB"/>
        </w:rPr>
        <w:t>(</w:t>
      </w:r>
      <w:r w:rsidR="00F50665">
        <w:rPr>
          <w:b w:val="0"/>
          <w:bCs/>
          <w:color w:val="auto"/>
          <w:sz w:val="24"/>
          <w:szCs w:val="20"/>
          <w:lang w:eastAsia="en-GB"/>
        </w:rPr>
        <w:t>S</w:t>
      </w:r>
      <w:r w:rsidRPr="00BC03EE">
        <w:rPr>
          <w:b w:val="0"/>
          <w:bCs/>
          <w:color w:val="auto"/>
          <w:sz w:val="24"/>
          <w:szCs w:val="20"/>
          <w:lang w:eastAsia="en-GB"/>
        </w:rPr>
        <w:t>tory available on</w:t>
      </w:r>
      <w:r w:rsidR="00F50665">
        <w:rPr>
          <w:b w:val="0"/>
          <w:bCs/>
          <w:color w:val="auto"/>
          <w:sz w:val="24"/>
          <w:szCs w:val="20"/>
          <w:lang w:eastAsia="en-GB"/>
        </w:rPr>
        <w:t>line on</w:t>
      </w:r>
      <w:r w:rsidRPr="00BC03EE">
        <w:rPr>
          <w:b w:val="0"/>
          <w:bCs/>
          <w:color w:val="auto"/>
          <w:sz w:val="24"/>
          <w:szCs w:val="20"/>
          <w:lang w:eastAsia="en-GB"/>
        </w:rPr>
        <w:t xml:space="preserve"> the </w:t>
      </w:r>
      <w:proofErr w:type="spellStart"/>
      <w:r w:rsidR="00287628">
        <w:rPr>
          <w:b w:val="0"/>
          <w:bCs/>
          <w:color w:val="auto"/>
          <w:sz w:val="24"/>
          <w:szCs w:val="20"/>
          <w:lang w:eastAsia="en-GB"/>
        </w:rPr>
        <w:t>M</w:t>
      </w:r>
      <w:r w:rsidRPr="00BC03EE">
        <w:rPr>
          <w:b w:val="0"/>
          <w:bCs/>
          <w:color w:val="auto"/>
          <w:sz w:val="24"/>
          <w:szCs w:val="20"/>
          <w:lang w:eastAsia="en-GB"/>
        </w:rPr>
        <w:t>yCommunity</w:t>
      </w:r>
      <w:proofErr w:type="spellEnd"/>
      <w:r w:rsidRPr="00BC03EE">
        <w:rPr>
          <w:b w:val="0"/>
          <w:bCs/>
          <w:color w:val="auto"/>
          <w:sz w:val="24"/>
          <w:szCs w:val="20"/>
          <w:lang w:eastAsia="en-GB"/>
        </w:rPr>
        <w:t xml:space="preserve"> page -  </w:t>
      </w:r>
      <w:hyperlink r:id="rId54" w:history="1">
        <w:r w:rsidRPr="00E77315">
          <w:rPr>
            <w:rStyle w:val="Hyperlink"/>
            <w:b w:val="0"/>
            <w:bCs/>
            <w:sz w:val="24"/>
            <w:szCs w:val="20"/>
            <w:lang w:eastAsia="en-GB"/>
          </w:rPr>
          <w:t>https://mycommunity.org.uk/protecting-the-heart-of-newhaven</w:t>
        </w:r>
      </w:hyperlink>
      <w:r w:rsidRPr="005B7227">
        <w:rPr>
          <w:b w:val="0"/>
          <w:bCs/>
          <w:color w:val="auto"/>
          <w:sz w:val="24"/>
          <w:szCs w:val="20"/>
          <w:lang w:eastAsia="en-GB"/>
        </w:rPr>
        <w:t>)</w:t>
      </w:r>
    </w:p>
    <w:p w14:paraId="1C40C0DC" w14:textId="77777777" w:rsidR="00A062F1" w:rsidRDefault="00A062F1" w:rsidP="0097649F">
      <w:pPr>
        <w:rPr>
          <w:b w:val="0"/>
          <w:bCs/>
          <w:color w:val="auto"/>
          <w:sz w:val="24"/>
          <w:szCs w:val="20"/>
          <w:lang w:eastAsia="en-GB"/>
        </w:rPr>
      </w:pPr>
    </w:p>
    <w:p w14:paraId="1FF887A6" w14:textId="77777777" w:rsidR="00A062F1" w:rsidRPr="00C07A4F" w:rsidRDefault="00A062F1" w:rsidP="00A062F1">
      <w:pPr>
        <w:pStyle w:val="Heading3"/>
        <w:spacing w:line="360" w:lineRule="auto"/>
        <w:rPr>
          <w:rFonts w:cstheme="minorHAnsi"/>
          <w:szCs w:val="32"/>
        </w:rPr>
      </w:pPr>
      <w:bookmarkStart w:id="48" w:name="_Toc146101965"/>
      <w:bookmarkStart w:id="49" w:name="_Toc146289089"/>
      <w:r w:rsidRPr="003E0A83">
        <w:rPr>
          <w:rFonts w:cstheme="minorHAnsi"/>
          <w:szCs w:val="32"/>
        </w:rPr>
        <w:t>Margaret Haes Riding School</w:t>
      </w:r>
      <w:bookmarkEnd w:id="48"/>
      <w:bookmarkEnd w:id="49"/>
    </w:p>
    <w:p w14:paraId="1C78B9FB" w14:textId="77777777" w:rsidR="00A062F1" w:rsidRPr="00CD2D71" w:rsidRDefault="00A062F1" w:rsidP="00A062F1">
      <w:pPr>
        <w:pStyle w:val="Heading4"/>
        <w:spacing w:line="360" w:lineRule="auto"/>
        <w:rPr>
          <w:lang w:eastAsia="en-GB"/>
        </w:rPr>
      </w:pPr>
      <w:r w:rsidRPr="00CD2D71">
        <w:rPr>
          <w:lang w:eastAsia="en-GB"/>
        </w:rPr>
        <w:t>Setting the scene</w:t>
      </w:r>
    </w:p>
    <w:p w14:paraId="5E83A162" w14:textId="77777777" w:rsidR="00A062F1" w:rsidRDefault="00A062F1" w:rsidP="00A062F1">
      <w:pPr>
        <w:spacing w:line="240" w:lineRule="auto"/>
        <w:jc w:val="both"/>
        <w:rPr>
          <w:rFonts w:eastAsia="Times New Roman" w:cstheme="minorHAnsi"/>
          <w:b w:val="0"/>
          <w:color w:val="000000"/>
          <w:sz w:val="24"/>
          <w:szCs w:val="24"/>
          <w:lang w:eastAsia="en-GB"/>
        </w:rPr>
      </w:pPr>
      <w:r w:rsidRPr="00FB3E2F">
        <w:rPr>
          <w:rFonts w:eastAsia="Times New Roman" w:cstheme="minorHAnsi"/>
          <w:b w:val="0"/>
          <w:color w:val="000000"/>
          <w:sz w:val="24"/>
          <w:szCs w:val="24"/>
          <w:lang w:eastAsia="en-GB"/>
        </w:rPr>
        <w:t>Margaret Haes Riding Centre</w:t>
      </w:r>
      <w:r>
        <w:rPr>
          <w:rFonts w:eastAsia="Times New Roman" w:cstheme="minorHAnsi"/>
          <w:b w:val="0"/>
          <w:color w:val="000000"/>
          <w:sz w:val="24"/>
          <w:szCs w:val="24"/>
          <w:lang w:eastAsia="en-GB"/>
        </w:rPr>
        <w:t xml:space="preserve">, in the </w:t>
      </w:r>
      <w:proofErr w:type="gramStart"/>
      <w:r>
        <w:rPr>
          <w:rFonts w:eastAsia="Times New Roman" w:cstheme="minorHAnsi"/>
          <w:b w:val="0"/>
          <w:color w:val="000000"/>
          <w:sz w:val="24"/>
          <w:szCs w:val="24"/>
          <w:lang w:eastAsia="en-GB"/>
        </w:rPr>
        <w:t>North West</w:t>
      </w:r>
      <w:proofErr w:type="gramEnd"/>
      <w:r>
        <w:rPr>
          <w:rFonts w:eastAsia="Times New Roman" w:cstheme="minorHAnsi"/>
          <w:b w:val="0"/>
          <w:color w:val="000000"/>
          <w:sz w:val="24"/>
          <w:szCs w:val="24"/>
          <w:lang w:eastAsia="en-GB"/>
        </w:rPr>
        <w:t xml:space="preserve"> of England,</w:t>
      </w:r>
      <w:r w:rsidRPr="00FB3E2F">
        <w:rPr>
          <w:rFonts w:eastAsia="Times New Roman" w:cstheme="minorHAnsi"/>
          <w:b w:val="0"/>
          <w:color w:val="000000"/>
          <w:sz w:val="24"/>
          <w:szCs w:val="24"/>
          <w:lang w:eastAsia="en-GB"/>
        </w:rPr>
        <w:t xml:space="preserve"> has been offering life-changing experiences to children and young adults with special educational needs and disabilities for over 50 years. However, the </w:t>
      </w:r>
      <w:proofErr w:type="spellStart"/>
      <w:r w:rsidRPr="00FB3E2F">
        <w:rPr>
          <w:rFonts w:eastAsia="Times New Roman" w:cstheme="minorHAnsi"/>
          <w:b w:val="0"/>
          <w:color w:val="000000"/>
          <w:sz w:val="24"/>
          <w:szCs w:val="24"/>
          <w:lang w:eastAsia="en-GB"/>
        </w:rPr>
        <w:t>centre</w:t>
      </w:r>
      <w:proofErr w:type="spellEnd"/>
      <w:r>
        <w:rPr>
          <w:rFonts w:eastAsia="Times New Roman" w:cstheme="minorHAnsi"/>
          <w:b w:val="0"/>
          <w:color w:val="000000"/>
          <w:sz w:val="24"/>
          <w:szCs w:val="24"/>
          <w:lang w:eastAsia="en-GB"/>
        </w:rPr>
        <w:t xml:space="preserve"> </w:t>
      </w:r>
      <w:r w:rsidRPr="00FB3E2F">
        <w:rPr>
          <w:rFonts w:eastAsia="Times New Roman" w:cstheme="minorHAnsi"/>
          <w:b w:val="0"/>
          <w:color w:val="000000"/>
          <w:sz w:val="24"/>
          <w:szCs w:val="24"/>
          <w:lang w:eastAsia="en-GB"/>
        </w:rPr>
        <w:t>faced an uncertain future when the landowner decided to sell.</w:t>
      </w:r>
    </w:p>
    <w:p w14:paraId="7AD30636" w14:textId="77777777" w:rsidR="00A062F1" w:rsidRPr="00FB3E2F" w:rsidRDefault="00A062F1" w:rsidP="00A062F1">
      <w:pPr>
        <w:spacing w:line="240" w:lineRule="auto"/>
        <w:jc w:val="both"/>
        <w:rPr>
          <w:rFonts w:eastAsia="Times New Roman" w:cstheme="minorHAnsi"/>
          <w:color w:val="000000"/>
          <w:sz w:val="24"/>
          <w:szCs w:val="24"/>
          <w:lang w:eastAsia="en-GB"/>
        </w:rPr>
      </w:pPr>
    </w:p>
    <w:p w14:paraId="0CA24F1D" w14:textId="77777777" w:rsidR="00A062F1" w:rsidRPr="00FB3E2F" w:rsidRDefault="00A062F1" w:rsidP="00A062F1">
      <w:pPr>
        <w:spacing w:line="240" w:lineRule="auto"/>
        <w:jc w:val="both"/>
        <w:rPr>
          <w:rFonts w:eastAsia="Times New Roman" w:cstheme="minorHAnsi"/>
          <w:b w:val="0"/>
          <w:color w:val="000000"/>
          <w:sz w:val="24"/>
          <w:szCs w:val="24"/>
          <w:lang w:eastAsia="en-GB"/>
        </w:rPr>
      </w:pPr>
      <w:r w:rsidRPr="00FB3E2F">
        <w:rPr>
          <w:rFonts w:eastAsia="Times New Roman" w:cstheme="minorHAnsi"/>
          <w:b w:val="0"/>
          <w:color w:val="000000"/>
          <w:sz w:val="24"/>
          <w:szCs w:val="24"/>
          <w:lang w:eastAsia="en-GB"/>
        </w:rPr>
        <w:t>Acquiring the site will ensure local people are still able to experience the benefits of being with horses - empowering children and adults with learning disabilities, physical and mental health disabilities, and emotional and social challenges, to lead active and fulfilling lives through equestrian activities.</w:t>
      </w:r>
    </w:p>
    <w:p w14:paraId="49C1CB00" w14:textId="77777777" w:rsidR="00A062F1" w:rsidRPr="00FB3E2F" w:rsidRDefault="00A062F1" w:rsidP="00A062F1">
      <w:pPr>
        <w:spacing w:line="240" w:lineRule="auto"/>
        <w:jc w:val="both"/>
        <w:rPr>
          <w:rFonts w:eastAsia="Times New Roman" w:cstheme="minorHAnsi"/>
          <w:color w:val="000000"/>
          <w:sz w:val="24"/>
          <w:szCs w:val="24"/>
          <w:lang w:eastAsia="en-GB"/>
        </w:rPr>
      </w:pPr>
    </w:p>
    <w:p w14:paraId="2A959312" w14:textId="7B1857F6" w:rsidR="00A062F1" w:rsidRPr="00C07A4F" w:rsidRDefault="00A062F1" w:rsidP="00A062F1">
      <w:pPr>
        <w:pStyle w:val="Heading4"/>
        <w:spacing w:line="360" w:lineRule="auto"/>
        <w:rPr>
          <w:color w:val="013A57" w:themeColor="accent1" w:themeShade="BF"/>
          <w:lang w:eastAsia="en-GB"/>
        </w:rPr>
      </w:pPr>
      <w:r w:rsidRPr="00FB3E2F">
        <w:rPr>
          <w:lang w:eastAsia="en-GB"/>
        </w:rPr>
        <w:t>Making a difference to the community</w:t>
      </w:r>
    </w:p>
    <w:p w14:paraId="4737EBBC" w14:textId="6FF377E4" w:rsidR="00A062F1" w:rsidRPr="00FB3E2F" w:rsidRDefault="00F04ABF" w:rsidP="00A062F1">
      <w:pPr>
        <w:spacing w:line="240" w:lineRule="auto"/>
        <w:jc w:val="both"/>
        <w:rPr>
          <w:rFonts w:eastAsia="Times New Roman" w:cstheme="minorHAnsi"/>
          <w:b w:val="0"/>
          <w:color w:val="000000"/>
          <w:sz w:val="24"/>
          <w:szCs w:val="24"/>
          <w:lang w:eastAsia="en-GB"/>
        </w:rPr>
      </w:pPr>
      <w:r w:rsidRPr="00FB3E2F">
        <w:rPr>
          <w:rFonts w:cstheme="minorHAnsi"/>
          <w:noProof/>
          <w:sz w:val="24"/>
          <w:szCs w:val="24"/>
          <w:u w:val="single"/>
        </w:rPr>
        <w:drawing>
          <wp:anchor distT="0" distB="0" distL="114300" distR="114300" simplePos="0" relativeHeight="251658268" behindDoc="1" locked="0" layoutInCell="1" allowOverlap="1" wp14:anchorId="2EEB6B1C" wp14:editId="6A4B6C06">
            <wp:simplePos x="0" y="0"/>
            <wp:positionH relativeFrom="margin">
              <wp:align>right</wp:align>
            </wp:positionH>
            <wp:positionV relativeFrom="margin">
              <wp:posOffset>1290320</wp:posOffset>
            </wp:positionV>
            <wp:extent cx="2581910" cy="4826000"/>
            <wp:effectExtent l="0" t="0" r="8890" b="0"/>
            <wp:wrapTight wrapText="bothSides">
              <wp:wrapPolygon edited="0">
                <wp:start x="0" y="0"/>
                <wp:lineTo x="0" y="21486"/>
                <wp:lineTo x="21515" y="21486"/>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t="9340" b="6116"/>
                    <a:stretch/>
                  </pic:blipFill>
                  <pic:spPr bwMode="auto">
                    <a:xfrm>
                      <a:off x="0" y="0"/>
                      <a:ext cx="2581910" cy="482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62F1">
        <w:rPr>
          <w:noProof/>
          <w:lang w:eastAsia="en-GB"/>
        </w:rPr>
        <mc:AlternateContent>
          <mc:Choice Requires="wps">
            <w:drawing>
              <wp:anchor distT="0" distB="0" distL="114300" distR="114300" simplePos="0" relativeHeight="251658278" behindDoc="1" locked="0" layoutInCell="1" allowOverlap="1" wp14:anchorId="718667A4" wp14:editId="28277EA8">
                <wp:simplePos x="0" y="0"/>
                <wp:positionH relativeFrom="margin">
                  <wp:align>left</wp:align>
                </wp:positionH>
                <wp:positionV relativeFrom="paragraph">
                  <wp:posOffset>1472565</wp:posOffset>
                </wp:positionV>
                <wp:extent cx="3400425" cy="2047875"/>
                <wp:effectExtent l="0" t="0" r="9525" b="9525"/>
                <wp:wrapTight wrapText="bothSides">
                  <wp:wrapPolygon edited="0">
                    <wp:start x="0" y="0"/>
                    <wp:lineTo x="0" y="21500"/>
                    <wp:lineTo x="21539" y="21500"/>
                    <wp:lineTo x="21539"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400425" cy="2047875"/>
                        </a:xfrm>
                        <a:prstGeom prst="rect">
                          <a:avLst/>
                        </a:prstGeom>
                        <a:solidFill>
                          <a:schemeClr val="accent2">
                            <a:lumMod val="20000"/>
                            <a:lumOff val="80000"/>
                          </a:schemeClr>
                        </a:solidFill>
                        <a:ln w="0">
                          <a:noFill/>
                        </a:ln>
                      </wps:spPr>
                      <wps:txbx>
                        <w:txbxContent>
                          <w:p w14:paraId="7B336BB2" w14:textId="77777777" w:rsidR="00A062F1" w:rsidRPr="00577C1A" w:rsidRDefault="00A062F1" w:rsidP="00A062F1">
                            <w:pPr>
                              <w:spacing w:line="240" w:lineRule="auto"/>
                              <w:jc w:val="both"/>
                              <w:rPr>
                                <w:rFonts w:eastAsia="Times New Roman" w:cstheme="minorHAnsi"/>
                                <w:i/>
                                <w:color w:val="auto"/>
                                <w:sz w:val="24"/>
                                <w:szCs w:val="24"/>
                                <w:lang w:eastAsia="en-GB"/>
                              </w:rPr>
                            </w:pPr>
                            <w:r w:rsidRPr="00577C1A">
                              <w:rPr>
                                <w:rFonts w:eastAsia="Times New Roman" w:cstheme="minorHAnsi"/>
                                <w:bCs/>
                                <w:sz w:val="24"/>
                                <w:szCs w:val="24"/>
                                <w:lang w:eastAsia="en-GB"/>
                              </w:rPr>
                              <w:t>Debra Batchelor</w:t>
                            </w:r>
                            <w:r w:rsidRPr="00577C1A">
                              <w:rPr>
                                <w:rFonts w:eastAsia="Times New Roman" w:cstheme="minorHAnsi"/>
                                <w:b w:val="0"/>
                                <w:color w:val="auto"/>
                                <w:sz w:val="24"/>
                                <w:szCs w:val="24"/>
                                <w:lang w:eastAsia="en-GB"/>
                              </w:rPr>
                              <w:t>, a trustee at Margaret Haes, said</w:t>
                            </w:r>
                            <w:r w:rsidRPr="00577C1A">
                              <w:rPr>
                                <w:rFonts w:eastAsia="Times New Roman" w:cstheme="minorHAnsi"/>
                                <w:i/>
                                <w:color w:val="auto"/>
                                <w:sz w:val="24"/>
                                <w:szCs w:val="24"/>
                                <w:lang w:eastAsia="en-GB"/>
                              </w:rPr>
                              <w:t>:</w:t>
                            </w:r>
                          </w:p>
                          <w:p w14:paraId="7EB77935" w14:textId="77777777" w:rsidR="00A062F1" w:rsidRPr="00577C1A" w:rsidRDefault="00A062F1" w:rsidP="00A062F1">
                            <w:pPr>
                              <w:spacing w:line="240" w:lineRule="auto"/>
                              <w:jc w:val="both"/>
                              <w:rPr>
                                <w:rFonts w:eastAsia="Times New Roman" w:cstheme="minorHAnsi"/>
                                <w:i/>
                                <w:color w:val="auto"/>
                                <w:sz w:val="24"/>
                                <w:szCs w:val="24"/>
                                <w:lang w:eastAsia="en-GB"/>
                              </w:rPr>
                            </w:pPr>
                          </w:p>
                          <w:p w14:paraId="5FB1D5AC" w14:textId="77777777" w:rsidR="00A062F1" w:rsidRPr="00577C1A" w:rsidRDefault="00A062F1" w:rsidP="00A062F1">
                            <w:pPr>
                              <w:spacing w:line="240" w:lineRule="auto"/>
                              <w:jc w:val="both"/>
                              <w:rPr>
                                <w:rFonts w:eastAsia="Times New Roman" w:cstheme="minorHAnsi"/>
                                <w:b w:val="0"/>
                                <w:bCs/>
                                <w:i/>
                                <w:color w:val="auto"/>
                                <w:sz w:val="24"/>
                                <w:szCs w:val="24"/>
                                <w:lang w:eastAsia="en-GB"/>
                              </w:rPr>
                            </w:pPr>
                            <w:r w:rsidRPr="00577C1A">
                              <w:rPr>
                                <w:rFonts w:eastAsia="Times New Roman" w:cstheme="minorHAnsi"/>
                                <w:b w:val="0"/>
                                <w:bCs/>
                                <w:i/>
                                <w:color w:val="auto"/>
                                <w:sz w:val="24"/>
                                <w:szCs w:val="24"/>
                                <w:lang w:eastAsia="en-GB"/>
                              </w:rPr>
                              <w:t xml:space="preserve"> "The response to our funding appeal from the community and wider, has been incredible, showing how much riding, or simply being with horses, at the riding centre has touched the lives of so many over the years…. The future is secure, and we can now unlock so many exciting opportunities to develop our facilities, and further benefit our community." </w:t>
                            </w:r>
                          </w:p>
                          <w:p w14:paraId="445F0538" w14:textId="77777777" w:rsidR="00A062F1" w:rsidRPr="00577C1A" w:rsidRDefault="00A062F1" w:rsidP="00A062F1">
                            <w:pPr>
                              <w:spacing w:line="240" w:lineRule="auto"/>
                              <w:jc w:val="both"/>
                              <w:rPr>
                                <w:rFonts w:eastAsia="Times New Roman" w:cstheme="minorHAnsi"/>
                                <w:b w:val="0"/>
                                <w:color w:val="auto"/>
                                <w:sz w:val="24"/>
                                <w:szCs w:val="24"/>
                                <w:lang w:eastAsia="en-GB"/>
                              </w:rPr>
                            </w:pPr>
                          </w:p>
                          <w:p w14:paraId="0C58181A" w14:textId="77777777" w:rsidR="00A062F1" w:rsidRPr="00577C1A" w:rsidRDefault="00A062F1" w:rsidP="00A062F1"/>
                        </w:txbxContent>
                      </wps:txbx>
                      <wps:bodyPr rot="0" spcFirstLastPara="0" vertOverflow="overflow" horzOverflow="overflow" vert="horz" wrap="square" lIns="144000" tIns="72000" rIns="144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67A4" id="Text Box 12" o:spid="_x0000_s1040" type="#_x0000_t202" style="position:absolute;left:0;text-align:left;margin-left:0;margin-top:115.95pt;width:267.75pt;height:161.25pt;z-index:-25165820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" fillcolor="#d6e9f5 [661]" stroked="f" strokeweight="0">
                <v:textbox inset="4mm,2mm,4mm,2mm">
                  <w:txbxContent>
                    <w:p w14:paraId="7B336BB2" w14:textId="77777777" w:rsidR="00A062F1" w:rsidRPr="00577C1A" w:rsidRDefault="00A062F1" w:rsidP="00A062F1">
                      <w:pPr>
                        <w:spacing w:line="240" w:lineRule="auto"/>
                        <w:jc w:val="both"/>
                        <w:rPr>
                          <w:rFonts w:eastAsia="Times New Roman" w:cstheme="minorHAnsi"/>
                          <w:i/>
                          <w:color w:val="auto"/>
                          <w:sz w:val="24"/>
                          <w:szCs w:val="24"/>
                          <w:lang w:eastAsia="en-GB"/>
                        </w:rPr>
                      </w:pPr>
                      <w:r w:rsidRPr="00577C1A">
                        <w:rPr>
                          <w:rFonts w:eastAsia="Times New Roman" w:cstheme="minorHAnsi"/>
                          <w:bCs/>
                          <w:sz w:val="24"/>
                          <w:szCs w:val="24"/>
                          <w:lang w:eastAsia="en-GB"/>
                        </w:rPr>
                        <w:t>Debra Batchelor</w:t>
                      </w:r>
                      <w:r w:rsidRPr="00577C1A">
                        <w:rPr>
                          <w:rFonts w:eastAsia="Times New Roman" w:cstheme="minorHAnsi"/>
                          <w:b w:val="0"/>
                          <w:color w:val="auto"/>
                          <w:sz w:val="24"/>
                          <w:szCs w:val="24"/>
                          <w:lang w:eastAsia="en-GB"/>
                        </w:rPr>
                        <w:t>, a trustee at Margaret Haes, said</w:t>
                      </w:r>
                      <w:r w:rsidRPr="00577C1A">
                        <w:rPr>
                          <w:rFonts w:eastAsia="Times New Roman" w:cstheme="minorHAnsi"/>
                          <w:i/>
                          <w:color w:val="auto"/>
                          <w:sz w:val="24"/>
                          <w:szCs w:val="24"/>
                          <w:lang w:eastAsia="en-GB"/>
                        </w:rPr>
                        <w:t>:</w:t>
                      </w:r>
                    </w:p>
                    <w:p w14:paraId="7EB77935" w14:textId="77777777" w:rsidR="00A062F1" w:rsidRPr="00577C1A" w:rsidRDefault="00A062F1" w:rsidP="00A062F1">
                      <w:pPr>
                        <w:spacing w:line="240" w:lineRule="auto"/>
                        <w:jc w:val="both"/>
                        <w:rPr>
                          <w:rFonts w:eastAsia="Times New Roman" w:cstheme="minorHAnsi"/>
                          <w:i/>
                          <w:color w:val="auto"/>
                          <w:sz w:val="24"/>
                          <w:szCs w:val="24"/>
                          <w:lang w:eastAsia="en-GB"/>
                        </w:rPr>
                      </w:pPr>
                    </w:p>
                    <w:p w14:paraId="5FB1D5AC" w14:textId="77777777" w:rsidR="00A062F1" w:rsidRPr="00577C1A" w:rsidRDefault="00A062F1" w:rsidP="00A062F1">
                      <w:pPr>
                        <w:spacing w:line="240" w:lineRule="auto"/>
                        <w:jc w:val="both"/>
                        <w:rPr>
                          <w:rFonts w:eastAsia="Times New Roman" w:cstheme="minorHAnsi"/>
                          <w:b w:val="0"/>
                          <w:bCs/>
                          <w:i/>
                          <w:color w:val="auto"/>
                          <w:sz w:val="24"/>
                          <w:szCs w:val="24"/>
                          <w:lang w:eastAsia="en-GB"/>
                        </w:rPr>
                      </w:pPr>
                      <w:r w:rsidRPr="00577C1A">
                        <w:rPr>
                          <w:rFonts w:eastAsia="Times New Roman" w:cstheme="minorHAnsi"/>
                          <w:b w:val="0"/>
                          <w:bCs/>
                          <w:i/>
                          <w:color w:val="auto"/>
                          <w:sz w:val="24"/>
                          <w:szCs w:val="24"/>
                          <w:lang w:eastAsia="en-GB"/>
                        </w:rPr>
                        <w:t xml:space="preserve"> "The response to our funding appeal from the community and wider, has been incredible, showing how much riding, or simply being with horses, at the riding centre has touched the lives of so many over the years…. The future is secure, and we can now unlock so many exciting opportunities to develop our facilities, and further benefit our community." </w:t>
                      </w:r>
                    </w:p>
                    <w:p w14:paraId="445F0538" w14:textId="77777777" w:rsidR="00A062F1" w:rsidRPr="00577C1A" w:rsidRDefault="00A062F1" w:rsidP="00A062F1">
                      <w:pPr>
                        <w:spacing w:line="240" w:lineRule="auto"/>
                        <w:jc w:val="both"/>
                        <w:rPr>
                          <w:rFonts w:eastAsia="Times New Roman" w:cstheme="minorHAnsi"/>
                          <w:b w:val="0"/>
                          <w:color w:val="auto"/>
                          <w:sz w:val="24"/>
                          <w:szCs w:val="24"/>
                          <w:lang w:eastAsia="en-GB"/>
                        </w:rPr>
                      </w:pPr>
                    </w:p>
                    <w:p w14:paraId="0C58181A" w14:textId="77777777" w:rsidR="00A062F1" w:rsidRPr="00577C1A" w:rsidRDefault="00A062F1" w:rsidP="00A062F1"/>
                  </w:txbxContent>
                </v:textbox>
                <w10:wrap type="tight" anchorx="margin"/>
              </v:shape>
            </w:pict>
          </mc:Fallback>
        </mc:AlternateContent>
      </w:r>
      <w:r w:rsidR="00A062F1" w:rsidRPr="00FB3E2F">
        <w:rPr>
          <w:rFonts w:eastAsia="Times New Roman" w:cstheme="minorHAnsi"/>
          <w:b w:val="0"/>
          <w:color w:val="000000"/>
          <w:sz w:val="24"/>
          <w:szCs w:val="24"/>
          <w:lang w:eastAsia="en-GB"/>
        </w:rPr>
        <w:t xml:space="preserve">The riding </w:t>
      </w:r>
      <w:proofErr w:type="spellStart"/>
      <w:r w:rsidR="00A062F1" w:rsidRPr="00FB3E2F">
        <w:rPr>
          <w:rFonts w:eastAsia="Times New Roman" w:cstheme="minorHAnsi"/>
          <w:b w:val="0"/>
          <w:color w:val="000000"/>
          <w:sz w:val="24"/>
          <w:szCs w:val="24"/>
          <w:lang w:eastAsia="en-GB"/>
        </w:rPr>
        <w:t>centre</w:t>
      </w:r>
      <w:proofErr w:type="spellEnd"/>
      <w:r w:rsidR="00A062F1" w:rsidRPr="00FB3E2F">
        <w:rPr>
          <w:rFonts w:eastAsia="Times New Roman" w:cstheme="minorHAnsi"/>
          <w:b w:val="0"/>
          <w:color w:val="000000"/>
          <w:sz w:val="24"/>
          <w:szCs w:val="24"/>
          <w:lang w:eastAsia="en-GB"/>
        </w:rPr>
        <w:t xml:space="preserve"> has 12 horses suitable for riders of all abilities, available for use in both indoor and outdoor arenas, as well as for local hacks on country lanes and moors. By securing the future of the Centre, up to 160 vulnerable children and adults in the local community will have the opportunity to engage with the horses and develop their equestrian skills.</w:t>
      </w:r>
      <w:r w:rsidR="00A062F1" w:rsidRPr="00523723">
        <w:rPr>
          <w:noProof/>
          <w:lang w:eastAsia="en-GB"/>
        </w:rPr>
        <w:t xml:space="preserve"> </w:t>
      </w:r>
    </w:p>
    <w:p w14:paraId="475B6F1A" w14:textId="2914B7B6" w:rsidR="00A062F1" w:rsidRPr="00FB3E2F" w:rsidRDefault="00A062F1" w:rsidP="00A062F1">
      <w:pPr>
        <w:spacing w:line="240" w:lineRule="auto"/>
        <w:jc w:val="both"/>
        <w:rPr>
          <w:rFonts w:eastAsia="Times New Roman" w:cstheme="minorHAnsi"/>
          <w:b w:val="0"/>
          <w:color w:val="000000"/>
          <w:sz w:val="24"/>
          <w:szCs w:val="24"/>
          <w:lang w:eastAsia="en-GB"/>
        </w:rPr>
      </w:pPr>
    </w:p>
    <w:p w14:paraId="19C21030" w14:textId="6CC8D9EB" w:rsidR="00A062F1" w:rsidRPr="00523723" w:rsidRDefault="00A062F1" w:rsidP="00A062F1">
      <w:pPr>
        <w:rPr>
          <w:b w:val="0"/>
          <w:bCs/>
          <w:color w:val="auto"/>
          <w:sz w:val="24"/>
          <w:szCs w:val="20"/>
          <w:lang w:eastAsia="en-GB"/>
        </w:rPr>
      </w:pPr>
      <w:r w:rsidRPr="00523723">
        <w:rPr>
          <w:b w:val="0"/>
          <w:bCs/>
          <w:color w:val="auto"/>
          <w:sz w:val="24"/>
          <w:szCs w:val="20"/>
          <w:lang w:eastAsia="en-GB"/>
        </w:rPr>
        <w:t xml:space="preserve">As part of the Community Ownership Fund (COF) application, the team are working to bring an old storeroom into </w:t>
      </w:r>
      <w:r w:rsidRPr="00523723">
        <w:rPr>
          <w:b w:val="0"/>
          <w:bCs/>
          <w:color w:val="auto"/>
          <w:sz w:val="24"/>
          <w:szCs w:val="20"/>
          <w:lang w:eastAsia="en-GB"/>
        </w:rPr>
        <w:lastRenderedPageBreak/>
        <w:t xml:space="preserve">use as a flexible community space. This community room will enable the riding </w:t>
      </w:r>
      <w:proofErr w:type="spellStart"/>
      <w:r w:rsidRPr="00523723">
        <w:rPr>
          <w:b w:val="0"/>
          <w:bCs/>
          <w:color w:val="auto"/>
          <w:sz w:val="24"/>
          <w:szCs w:val="20"/>
          <w:lang w:eastAsia="en-GB"/>
        </w:rPr>
        <w:t>centre</w:t>
      </w:r>
      <w:proofErr w:type="spellEnd"/>
      <w:r w:rsidRPr="00523723">
        <w:rPr>
          <w:b w:val="0"/>
          <w:bCs/>
          <w:color w:val="auto"/>
          <w:sz w:val="24"/>
          <w:szCs w:val="20"/>
          <w:lang w:eastAsia="en-GB"/>
        </w:rPr>
        <w:t xml:space="preserve"> to better </w:t>
      </w:r>
      <w:r w:rsidR="007E4E2E" w:rsidRPr="00FB3E2F">
        <w:rPr>
          <w:rFonts w:cstheme="minorHAnsi"/>
          <w:noProof/>
          <w:sz w:val="24"/>
          <w:szCs w:val="24"/>
        </w:rPr>
        <w:drawing>
          <wp:anchor distT="0" distB="0" distL="114300" distR="114300" simplePos="0" relativeHeight="251658270" behindDoc="1" locked="0" layoutInCell="1" allowOverlap="1" wp14:anchorId="43384D7B" wp14:editId="705CF57E">
            <wp:simplePos x="0" y="0"/>
            <wp:positionH relativeFrom="margin">
              <wp:align>left</wp:align>
            </wp:positionH>
            <wp:positionV relativeFrom="page">
              <wp:posOffset>1410970</wp:posOffset>
            </wp:positionV>
            <wp:extent cx="3773805" cy="1922780"/>
            <wp:effectExtent l="0" t="0" r="0" b="127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252" b="21906"/>
                    <a:stretch/>
                  </pic:blipFill>
                  <pic:spPr bwMode="auto">
                    <a:xfrm>
                      <a:off x="0" y="0"/>
                      <a:ext cx="3773805" cy="1922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3723">
        <w:rPr>
          <w:b w:val="0"/>
          <w:bCs/>
          <w:color w:val="auto"/>
          <w:sz w:val="24"/>
          <w:szCs w:val="20"/>
          <w:lang w:eastAsia="en-GB"/>
        </w:rPr>
        <w:t>accommodate visitors, host events, and bring additional revenue into the business.</w:t>
      </w:r>
    </w:p>
    <w:p w14:paraId="44F3CFD0" w14:textId="5D16BE8B" w:rsidR="00A062F1" w:rsidRDefault="00A062F1" w:rsidP="00A062F1">
      <w:pPr>
        <w:spacing w:line="240" w:lineRule="auto"/>
        <w:jc w:val="both"/>
        <w:rPr>
          <w:rFonts w:eastAsia="Times New Roman" w:cstheme="minorHAnsi"/>
          <w:color w:val="000000"/>
          <w:sz w:val="24"/>
          <w:szCs w:val="24"/>
          <w:u w:val="single"/>
          <w:lang w:eastAsia="en-GB"/>
        </w:rPr>
      </w:pPr>
    </w:p>
    <w:p w14:paraId="58783840" w14:textId="210253F4" w:rsidR="00A062F1" w:rsidRPr="00E714CA" w:rsidRDefault="00A062F1" w:rsidP="00A062F1">
      <w:pPr>
        <w:pStyle w:val="Heading4"/>
        <w:spacing w:line="360" w:lineRule="auto"/>
        <w:rPr>
          <w:lang w:eastAsia="en-GB"/>
        </w:rPr>
      </w:pPr>
      <w:r w:rsidRPr="00FB3E2F">
        <w:rPr>
          <w:lang w:eastAsia="en-GB"/>
        </w:rPr>
        <w:t>Funding the project</w:t>
      </w:r>
    </w:p>
    <w:p w14:paraId="1712D95A" w14:textId="3BF4AE95" w:rsidR="00A062F1" w:rsidRDefault="00A062F1" w:rsidP="00A062F1">
      <w:pPr>
        <w:spacing w:line="240" w:lineRule="auto"/>
        <w:jc w:val="both"/>
        <w:rPr>
          <w:rFonts w:eastAsia="Times New Roman" w:cstheme="minorHAnsi"/>
          <w:b w:val="0"/>
          <w:color w:val="000000"/>
          <w:sz w:val="24"/>
          <w:szCs w:val="24"/>
          <w:lang w:eastAsia="en-GB"/>
        </w:rPr>
      </w:pPr>
      <w:r w:rsidRPr="00FB3E2F">
        <w:rPr>
          <w:rFonts w:eastAsia="Times New Roman" w:cstheme="minorHAnsi"/>
          <w:b w:val="0"/>
          <w:color w:val="000000"/>
          <w:sz w:val="24"/>
          <w:szCs w:val="24"/>
          <w:lang w:eastAsia="en-GB"/>
        </w:rPr>
        <w:t>The Margaret Haes Riding Centre was awarded a £150,000 capital grant and a £21.5k revenue grant through COF. The capital grant was matched by a combination of a crowdfunding campaign and a donation from a benefactor, with the money used to secure the purchase of the facilities. The crowdfund attracted contributions from more than 400 people, raising over £30, 000.</w:t>
      </w:r>
      <w:r>
        <w:rPr>
          <w:rFonts w:eastAsia="Times New Roman" w:cstheme="minorHAnsi"/>
          <w:b w:val="0"/>
          <w:color w:val="000000"/>
          <w:sz w:val="24"/>
          <w:szCs w:val="24"/>
          <w:lang w:eastAsia="en-GB"/>
        </w:rPr>
        <w:t xml:space="preserve"> </w:t>
      </w:r>
      <w:r w:rsidRPr="00FB3E2F">
        <w:rPr>
          <w:rFonts w:eastAsia="Times New Roman" w:cstheme="minorHAnsi"/>
          <w:b w:val="0"/>
          <w:color w:val="000000"/>
          <w:sz w:val="24"/>
          <w:szCs w:val="24"/>
          <w:lang w:eastAsia="en-GB"/>
        </w:rPr>
        <w:t xml:space="preserve">The revenue grant will help reach the milestones set for the next 12 months which are focused on growing the </w:t>
      </w:r>
      <w:proofErr w:type="spellStart"/>
      <w:r w:rsidRPr="00FB3E2F">
        <w:rPr>
          <w:rFonts w:eastAsia="Times New Roman" w:cstheme="minorHAnsi"/>
          <w:b w:val="0"/>
          <w:color w:val="000000"/>
          <w:sz w:val="24"/>
          <w:szCs w:val="24"/>
          <w:lang w:eastAsia="en-GB"/>
        </w:rPr>
        <w:t>centre</w:t>
      </w:r>
      <w:proofErr w:type="spellEnd"/>
      <w:r w:rsidRPr="00FB3E2F">
        <w:rPr>
          <w:rFonts w:eastAsia="Times New Roman" w:cstheme="minorHAnsi"/>
          <w:b w:val="0"/>
          <w:color w:val="000000"/>
          <w:sz w:val="24"/>
          <w:szCs w:val="24"/>
          <w:lang w:eastAsia="en-GB"/>
        </w:rPr>
        <w:t xml:space="preserve"> as a cultural and wellbeing hub. This will include renovating the community room and hosting other activities such as theatre events in the outdoor arena.</w:t>
      </w:r>
    </w:p>
    <w:p w14:paraId="49290CF7" w14:textId="3F63EB47" w:rsidR="00A062F1" w:rsidRPr="00FB3E2F" w:rsidRDefault="00A062F1" w:rsidP="00A062F1">
      <w:pPr>
        <w:spacing w:line="240" w:lineRule="auto"/>
        <w:jc w:val="both"/>
        <w:rPr>
          <w:rFonts w:eastAsia="Times New Roman" w:cstheme="minorHAnsi"/>
          <w:b w:val="0"/>
          <w:color w:val="000000"/>
          <w:sz w:val="24"/>
          <w:szCs w:val="24"/>
          <w:lang w:eastAsia="en-GB"/>
        </w:rPr>
      </w:pPr>
    </w:p>
    <w:p w14:paraId="7AB57E1A" w14:textId="2BD559C7" w:rsidR="00D465C1" w:rsidRPr="00663FFF" w:rsidRDefault="00A062F1" w:rsidP="00D465C1">
      <w:pPr>
        <w:pStyle w:val="Heading4"/>
        <w:rPr>
          <w:lang w:eastAsia="en-GB"/>
        </w:rPr>
      </w:pPr>
      <w:r w:rsidRPr="00FB3E2F">
        <w:rPr>
          <w:lang w:eastAsia="en-GB"/>
        </w:rPr>
        <w:t>Getting the right support</w:t>
      </w:r>
    </w:p>
    <w:p w14:paraId="144A1D0D" w14:textId="457C62C1" w:rsidR="00A062F1" w:rsidRPr="00DB4D96" w:rsidRDefault="00A062F1" w:rsidP="00A062F1">
      <w:pPr>
        <w:rPr>
          <w:rFonts w:eastAsiaTheme="majorEastAsia" w:cstheme="majorBidi"/>
          <w:b w:val="0"/>
          <w:bCs/>
          <w:color w:val="auto"/>
          <w:sz w:val="24"/>
          <w:szCs w:val="24"/>
          <w:lang w:eastAsia="en-GB"/>
        </w:rPr>
      </w:pPr>
      <w:r w:rsidRPr="00DB4D96">
        <w:rPr>
          <w:b w:val="0"/>
          <w:bCs/>
          <w:color w:val="auto"/>
          <w:sz w:val="24"/>
          <w:szCs w:val="24"/>
          <w:lang w:eastAsia="en-GB"/>
        </w:rPr>
        <w:t>Although the Riding Centre had begun their application before the support programme was in place, they believe the process was beneficial to their project.</w:t>
      </w:r>
    </w:p>
    <w:p w14:paraId="7A494A8B" w14:textId="0CA214A2" w:rsidR="00A062F1" w:rsidRPr="00FB3E2F" w:rsidRDefault="00A062F1" w:rsidP="00A062F1">
      <w:pPr>
        <w:spacing w:before="100" w:beforeAutospacing="1" w:after="100" w:afterAutospacing="1" w:line="240" w:lineRule="auto"/>
        <w:jc w:val="both"/>
        <w:rPr>
          <w:rFonts w:eastAsia="Times New Roman" w:cstheme="minorHAnsi"/>
          <w:b w:val="0"/>
          <w:color w:val="000000"/>
          <w:sz w:val="24"/>
          <w:szCs w:val="24"/>
          <w:lang w:eastAsia="en-GB"/>
        </w:rPr>
      </w:pPr>
      <w:r w:rsidRPr="00FB3E2F">
        <w:rPr>
          <w:rFonts w:eastAsia="Times New Roman" w:cstheme="minorHAnsi"/>
          <w:b w:val="0"/>
          <w:color w:val="000000"/>
          <w:sz w:val="24"/>
          <w:szCs w:val="24"/>
          <w:lang w:eastAsia="en-GB"/>
        </w:rPr>
        <w:t>Submitting an Expression of Interest was valuable for the Riding Centre, even though it did not guarantee success. It helped the team to focus and commit time to the project. Additionally, it gave them a tangible discussion point for the landowner, who needed reassurances that their offer was progressing.</w:t>
      </w:r>
    </w:p>
    <w:p w14:paraId="68BDB9FE" w14:textId="38E6ACAE" w:rsidR="00A062F1" w:rsidRPr="00FB3E2F" w:rsidRDefault="00A062F1" w:rsidP="00A062F1">
      <w:pPr>
        <w:spacing w:before="100" w:beforeAutospacing="1" w:after="100" w:afterAutospacing="1" w:line="240" w:lineRule="auto"/>
        <w:jc w:val="both"/>
        <w:rPr>
          <w:rFonts w:eastAsia="Times New Roman" w:cstheme="minorHAnsi"/>
          <w:b w:val="0"/>
          <w:color w:val="000000"/>
          <w:sz w:val="24"/>
          <w:szCs w:val="24"/>
          <w:lang w:eastAsia="en-GB"/>
        </w:rPr>
      </w:pPr>
      <w:r w:rsidRPr="00FB3E2F">
        <w:rPr>
          <w:rFonts w:eastAsia="Times New Roman" w:cstheme="minorHAnsi"/>
          <w:b w:val="0"/>
          <w:color w:val="000000"/>
          <w:sz w:val="24"/>
          <w:szCs w:val="24"/>
          <w:lang w:eastAsia="en-GB"/>
        </w:rPr>
        <w:t>Preparing supporting documents for the full application. such as the business plan, also made things easier once the award was granted.</w:t>
      </w:r>
    </w:p>
    <w:p w14:paraId="51953D15" w14:textId="3DF7BFC4" w:rsidR="00A062F1" w:rsidRPr="00DB4D96" w:rsidRDefault="00A062F1" w:rsidP="00A062F1">
      <w:pPr>
        <w:pStyle w:val="Heading4"/>
        <w:rPr>
          <w:lang w:eastAsia="en-GB"/>
        </w:rPr>
      </w:pPr>
      <w:r w:rsidRPr="00FB3E2F">
        <w:rPr>
          <w:lang w:eastAsia="en-GB"/>
        </w:rPr>
        <w:t xml:space="preserve">Advice </w:t>
      </w:r>
    </w:p>
    <w:p w14:paraId="6555397A" w14:textId="755358C5" w:rsidR="00A062F1" w:rsidRPr="00FB3E2F" w:rsidRDefault="00A062F1" w:rsidP="00A062F1">
      <w:pPr>
        <w:pStyle w:val="ListParagraph"/>
        <w:numPr>
          <w:ilvl w:val="0"/>
          <w:numId w:val="12"/>
        </w:numPr>
        <w:spacing w:line="240" w:lineRule="auto"/>
        <w:jc w:val="both"/>
        <w:rPr>
          <w:rFonts w:eastAsia="Times New Roman" w:cstheme="minorHAnsi"/>
          <w:b w:val="0"/>
          <w:color w:val="000000"/>
          <w:sz w:val="24"/>
          <w:szCs w:val="24"/>
          <w:lang w:eastAsia="en-GB"/>
        </w:rPr>
      </w:pPr>
      <w:r w:rsidRPr="00FB3E2F">
        <w:rPr>
          <w:rFonts w:eastAsia="Times New Roman" w:cstheme="minorHAnsi"/>
          <w:b w:val="0"/>
          <w:color w:val="000000"/>
          <w:sz w:val="24"/>
          <w:szCs w:val="24"/>
          <w:lang w:eastAsia="en-GB"/>
        </w:rPr>
        <w:t>Reach out beyond your normal network. Talk to the wider community and bring people in as partners and supporters. Many will stay with you beyond the campaign.</w:t>
      </w:r>
    </w:p>
    <w:p w14:paraId="58E78EA7" w14:textId="1A660FC4" w:rsidR="00A062F1" w:rsidRDefault="00A062F1" w:rsidP="00A062F1">
      <w:pPr>
        <w:pStyle w:val="ListParagraph"/>
        <w:numPr>
          <w:ilvl w:val="0"/>
          <w:numId w:val="12"/>
        </w:numPr>
        <w:spacing w:line="360" w:lineRule="auto"/>
        <w:jc w:val="both"/>
        <w:rPr>
          <w:rFonts w:eastAsia="Times New Roman" w:cstheme="minorHAnsi"/>
          <w:b w:val="0"/>
          <w:color w:val="000000"/>
          <w:sz w:val="24"/>
          <w:szCs w:val="24"/>
          <w:lang w:eastAsia="en-GB"/>
        </w:rPr>
      </w:pPr>
      <w:r w:rsidRPr="00FB3E2F">
        <w:rPr>
          <w:rFonts w:eastAsia="Times New Roman" w:cstheme="minorHAnsi"/>
          <w:b w:val="0"/>
          <w:color w:val="000000"/>
          <w:sz w:val="24"/>
          <w:szCs w:val="24"/>
          <w:lang w:eastAsia="en-GB"/>
        </w:rPr>
        <w:t>The best stories come from beneficiaries. Work with the local media to amplify their voices.</w:t>
      </w:r>
    </w:p>
    <w:p w14:paraId="7EAEBA97" w14:textId="77777777" w:rsidR="00A062F1" w:rsidRPr="00A062F1" w:rsidRDefault="00A062F1" w:rsidP="00A062F1">
      <w:pPr>
        <w:pStyle w:val="ListParagraph"/>
        <w:spacing w:line="360" w:lineRule="auto"/>
        <w:ind w:left="360"/>
        <w:jc w:val="both"/>
        <w:rPr>
          <w:rFonts w:eastAsia="Times New Roman" w:cstheme="minorHAnsi"/>
          <w:b w:val="0"/>
          <w:color w:val="000000"/>
          <w:sz w:val="10"/>
          <w:szCs w:val="10"/>
          <w:lang w:eastAsia="en-GB"/>
        </w:rPr>
      </w:pPr>
    </w:p>
    <w:p w14:paraId="60E04C22" w14:textId="267F97C1" w:rsidR="00E101E1" w:rsidRDefault="00A062F1" w:rsidP="00E101E1">
      <w:pPr>
        <w:jc w:val="both"/>
        <w:rPr>
          <w:b w:val="0"/>
          <w:bCs/>
          <w:color w:val="auto"/>
          <w:sz w:val="24"/>
          <w:szCs w:val="20"/>
          <w:lang w:eastAsia="en-GB"/>
        </w:rPr>
      </w:pPr>
      <w:r w:rsidRPr="00BC03EE">
        <w:rPr>
          <w:b w:val="0"/>
          <w:bCs/>
          <w:color w:val="auto"/>
          <w:sz w:val="24"/>
          <w:szCs w:val="20"/>
          <w:lang w:eastAsia="en-GB"/>
        </w:rPr>
        <w:t>(</w:t>
      </w:r>
      <w:r>
        <w:rPr>
          <w:b w:val="0"/>
          <w:bCs/>
          <w:color w:val="auto"/>
          <w:sz w:val="24"/>
          <w:szCs w:val="20"/>
          <w:lang w:eastAsia="en-GB"/>
        </w:rPr>
        <w:t>S</w:t>
      </w:r>
      <w:r w:rsidRPr="00BC03EE">
        <w:rPr>
          <w:b w:val="0"/>
          <w:bCs/>
          <w:color w:val="auto"/>
          <w:sz w:val="24"/>
          <w:szCs w:val="20"/>
          <w:lang w:eastAsia="en-GB"/>
        </w:rPr>
        <w:t>tory available on</w:t>
      </w:r>
      <w:r>
        <w:rPr>
          <w:b w:val="0"/>
          <w:bCs/>
          <w:color w:val="auto"/>
          <w:sz w:val="24"/>
          <w:szCs w:val="20"/>
          <w:lang w:eastAsia="en-GB"/>
        </w:rPr>
        <w:t>line on</w:t>
      </w:r>
      <w:r w:rsidRPr="00BC03EE">
        <w:rPr>
          <w:b w:val="0"/>
          <w:bCs/>
          <w:color w:val="auto"/>
          <w:sz w:val="24"/>
          <w:szCs w:val="20"/>
          <w:lang w:eastAsia="en-GB"/>
        </w:rPr>
        <w:t xml:space="preserve"> the </w:t>
      </w:r>
      <w:proofErr w:type="spellStart"/>
      <w:r w:rsidR="00287628">
        <w:rPr>
          <w:b w:val="0"/>
          <w:bCs/>
          <w:color w:val="auto"/>
          <w:sz w:val="24"/>
          <w:szCs w:val="20"/>
          <w:lang w:eastAsia="en-GB"/>
        </w:rPr>
        <w:t>M</w:t>
      </w:r>
      <w:r w:rsidRPr="00BC03EE">
        <w:rPr>
          <w:b w:val="0"/>
          <w:bCs/>
          <w:color w:val="auto"/>
          <w:sz w:val="24"/>
          <w:szCs w:val="20"/>
          <w:lang w:eastAsia="en-GB"/>
        </w:rPr>
        <w:t>yCommunity</w:t>
      </w:r>
      <w:proofErr w:type="spellEnd"/>
      <w:r w:rsidRPr="00BC03EE">
        <w:rPr>
          <w:b w:val="0"/>
          <w:bCs/>
          <w:color w:val="auto"/>
          <w:sz w:val="24"/>
          <w:szCs w:val="20"/>
          <w:lang w:eastAsia="en-GB"/>
        </w:rPr>
        <w:t xml:space="preserve"> page</w:t>
      </w:r>
      <w:r w:rsidR="00E101E1">
        <w:rPr>
          <w:b w:val="0"/>
          <w:bCs/>
          <w:color w:val="auto"/>
          <w:sz w:val="24"/>
          <w:szCs w:val="20"/>
          <w:lang w:eastAsia="en-GB"/>
        </w:rPr>
        <w:t xml:space="preserve"> - </w:t>
      </w:r>
      <w:hyperlink r:id="rId57" w:history="1">
        <w:r w:rsidR="00E101E1" w:rsidRPr="00E77E4B">
          <w:rPr>
            <w:rStyle w:val="Hyperlink"/>
            <w:b w:val="0"/>
            <w:bCs/>
            <w:sz w:val="24"/>
            <w:szCs w:val="20"/>
            <w:lang w:eastAsia="en-GB"/>
          </w:rPr>
          <w:t>https://mycommunity.org.uk/securing-the-future-of-a-riding-centre-for-people-with-disabilities-and-special-educational-needs</w:t>
        </w:r>
      </w:hyperlink>
      <w:r w:rsidR="00E101E1">
        <w:rPr>
          <w:b w:val="0"/>
          <w:bCs/>
          <w:color w:val="auto"/>
          <w:sz w:val="24"/>
          <w:szCs w:val="20"/>
          <w:lang w:eastAsia="en-GB"/>
        </w:rPr>
        <w:t>)</w:t>
      </w:r>
    </w:p>
    <w:p w14:paraId="1689D047" w14:textId="77777777" w:rsidR="00A062F1" w:rsidRPr="00790F2D" w:rsidRDefault="00A062F1" w:rsidP="00A062F1">
      <w:pPr>
        <w:pStyle w:val="Heading3"/>
        <w:spacing w:before="120" w:line="360" w:lineRule="auto"/>
        <w:rPr>
          <w:rFonts w:cstheme="minorHAnsi"/>
          <w:szCs w:val="32"/>
          <w:lang w:eastAsia="en-GB"/>
        </w:rPr>
      </w:pPr>
      <w:bookmarkStart w:id="50" w:name="_Toc146101966"/>
      <w:bookmarkStart w:id="51" w:name="_Toc146289090"/>
      <w:r w:rsidRPr="00790F2D">
        <w:rPr>
          <w:rFonts w:cstheme="minorHAnsi"/>
          <w:szCs w:val="32"/>
          <w:lang w:eastAsia="en-GB"/>
        </w:rPr>
        <w:lastRenderedPageBreak/>
        <w:t>St Albans Community Center</w:t>
      </w:r>
      <w:bookmarkEnd w:id="50"/>
      <w:bookmarkEnd w:id="51"/>
    </w:p>
    <w:p w14:paraId="4007E3F9" w14:textId="77777777" w:rsidR="00A062F1" w:rsidRDefault="00A062F1" w:rsidP="00A062F1">
      <w:pPr>
        <w:pStyle w:val="Heading4"/>
        <w:spacing w:line="360" w:lineRule="auto"/>
        <w:rPr>
          <w:lang w:eastAsia="en-GB"/>
        </w:rPr>
      </w:pPr>
      <w:r w:rsidRPr="00FB3E2F">
        <w:rPr>
          <w:lang w:eastAsia="en-GB"/>
        </w:rPr>
        <w:t>Setting the scene</w:t>
      </w:r>
    </w:p>
    <w:p w14:paraId="09C1996F" w14:textId="12D4112A" w:rsidR="00A062F1" w:rsidRPr="007B0831" w:rsidRDefault="00A062F1" w:rsidP="00A062F1">
      <w:pPr>
        <w:rPr>
          <w:rFonts w:eastAsiaTheme="majorEastAsia" w:cstheme="majorBidi"/>
          <w:b w:val="0"/>
          <w:bCs/>
          <w:color w:val="auto"/>
          <w:sz w:val="24"/>
          <w:szCs w:val="20"/>
          <w:lang w:eastAsia="en-GB"/>
        </w:rPr>
      </w:pPr>
      <w:r w:rsidRPr="007B0831">
        <w:rPr>
          <w:b w:val="0"/>
          <w:bCs/>
          <w:color w:val="auto"/>
          <w:sz w:val="24"/>
          <w:szCs w:val="20"/>
          <w:lang w:eastAsia="en-GB"/>
        </w:rPr>
        <w:t>For 39 years, St Albans Community Centre has been an integral part of its community. The Centre relied on local authority funding for many years. Moreover, having leased their building on a peppercorn rent, they were then asked to sign a lease for over £20k per year.</w:t>
      </w:r>
    </w:p>
    <w:p w14:paraId="6327DFDC" w14:textId="77777777" w:rsidR="00A062F1" w:rsidRPr="00FB3E2F" w:rsidRDefault="00A062F1" w:rsidP="00A062F1">
      <w:pPr>
        <w:spacing w:before="100" w:beforeAutospacing="1" w:after="100" w:afterAutospacing="1" w:line="240" w:lineRule="auto"/>
        <w:jc w:val="both"/>
        <w:rPr>
          <w:rFonts w:eastAsia="Times New Roman" w:cstheme="minorHAnsi"/>
          <w:b w:val="0"/>
          <w:color w:val="000000"/>
          <w:sz w:val="24"/>
          <w:szCs w:val="24"/>
          <w:lang w:eastAsia="en-GB"/>
        </w:rPr>
      </w:pPr>
      <w:r w:rsidRPr="00FB3E2F">
        <w:rPr>
          <w:rFonts w:eastAsia="Times New Roman" w:cstheme="minorHAnsi"/>
          <w:b w:val="0"/>
          <w:noProof/>
          <w:color w:val="000000"/>
          <w:sz w:val="24"/>
          <w:szCs w:val="24"/>
          <w:lang w:eastAsia="en-GB"/>
        </w:rPr>
        <w:drawing>
          <wp:anchor distT="0" distB="0" distL="114300" distR="114300" simplePos="0" relativeHeight="251658279" behindDoc="1" locked="0" layoutInCell="1" allowOverlap="1" wp14:anchorId="63ABF553" wp14:editId="56EF6E48">
            <wp:simplePos x="0" y="0"/>
            <wp:positionH relativeFrom="margin">
              <wp:posOffset>2575560</wp:posOffset>
            </wp:positionH>
            <wp:positionV relativeFrom="paragraph">
              <wp:posOffset>109855</wp:posOffset>
            </wp:positionV>
            <wp:extent cx="3542030" cy="3104515"/>
            <wp:effectExtent l="0" t="0" r="1270" b="635"/>
            <wp:wrapTight wrapText="bothSides">
              <wp:wrapPolygon edited="0">
                <wp:start x="0" y="0"/>
                <wp:lineTo x="0" y="21472"/>
                <wp:lineTo x="21492" y="21472"/>
                <wp:lineTo x="214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8">
                      <a:extLst>
                        <a:ext uri="{28A0092B-C50C-407E-A947-70E740481C1C}">
                          <a14:useLocalDpi xmlns:a14="http://schemas.microsoft.com/office/drawing/2010/main" val="0"/>
                        </a:ext>
                      </a:extLst>
                    </a:blip>
                    <a:srcRect l="13825" t="2786" r="23466" b="4352"/>
                    <a:stretch/>
                  </pic:blipFill>
                  <pic:spPr bwMode="auto">
                    <a:xfrm>
                      <a:off x="0" y="0"/>
                      <a:ext cx="3542030" cy="310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3E2F">
        <w:rPr>
          <w:rFonts w:eastAsia="Times New Roman" w:cstheme="minorHAnsi"/>
          <w:b w:val="0"/>
          <w:color w:val="000000"/>
          <w:sz w:val="24"/>
          <w:szCs w:val="24"/>
          <w:lang w:eastAsia="en-GB"/>
        </w:rPr>
        <w:t>In response, the team looked for new funding options to keep their services going including how they could develop their trading income by delivering more fee paying and contracted community services like day care</w:t>
      </w:r>
      <w:r>
        <w:rPr>
          <w:rFonts w:eastAsia="Times New Roman" w:cstheme="minorHAnsi"/>
          <w:b w:val="0"/>
          <w:color w:val="000000"/>
          <w:sz w:val="24"/>
          <w:szCs w:val="24"/>
          <w:lang w:eastAsia="en-GB"/>
        </w:rPr>
        <w:t xml:space="preserve"> </w:t>
      </w:r>
      <w:r w:rsidRPr="00FB3E2F">
        <w:rPr>
          <w:rFonts w:eastAsia="Times New Roman" w:cstheme="minorHAnsi"/>
          <w:b w:val="0"/>
          <w:color w:val="000000"/>
          <w:sz w:val="24"/>
          <w:szCs w:val="24"/>
          <w:lang w:eastAsia="en-GB"/>
        </w:rPr>
        <w:t>services. Through perseverance and support from Power to Change and other sources, they were able to purchase the asset in 2019/2020.</w:t>
      </w:r>
    </w:p>
    <w:p w14:paraId="0BC3DF08" w14:textId="77777777" w:rsidR="00A062F1" w:rsidRPr="00FB3E2F" w:rsidRDefault="00A062F1" w:rsidP="00A062F1">
      <w:pPr>
        <w:spacing w:before="100" w:beforeAutospacing="1" w:after="100" w:afterAutospacing="1" w:line="240" w:lineRule="auto"/>
        <w:jc w:val="both"/>
        <w:rPr>
          <w:rFonts w:eastAsia="Times New Roman" w:cstheme="minorHAnsi"/>
          <w:b w:val="0"/>
          <w:color w:val="000000"/>
          <w:sz w:val="24"/>
          <w:szCs w:val="24"/>
          <w:lang w:eastAsia="en-GB"/>
        </w:rPr>
      </w:pPr>
      <w:r w:rsidRPr="00FB3E2F">
        <w:rPr>
          <w:rFonts w:eastAsia="Times New Roman" w:cstheme="minorHAnsi"/>
          <w:b w:val="0"/>
          <w:color w:val="000000"/>
          <w:sz w:val="24"/>
          <w:szCs w:val="24"/>
          <w:lang w:eastAsia="en-GB"/>
        </w:rPr>
        <w:t xml:space="preserve">The COVID-19 pandemic brought additional obstacles, as the </w:t>
      </w:r>
      <w:proofErr w:type="spellStart"/>
      <w:r w:rsidRPr="00FB3E2F">
        <w:rPr>
          <w:rFonts w:eastAsia="Times New Roman" w:cstheme="minorHAnsi"/>
          <w:b w:val="0"/>
          <w:color w:val="000000"/>
          <w:sz w:val="24"/>
          <w:szCs w:val="24"/>
          <w:lang w:eastAsia="en-GB"/>
        </w:rPr>
        <w:t>centre</w:t>
      </w:r>
      <w:proofErr w:type="spellEnd"/>
      <w:r w:rsidRPr="00FB3E2F">
        <w:rPr>
          <w:rFonts w:eastAsia="Times New Roman" w:cstheme="minorHAnsi"/>
          <w:b w:val="0"/>
          <w:color w:val="000000"/>
          <w:sz w:val="24"/>
          <w:szCs w:val="24"/>
          <w:lang w:eastAsia="en-GB"/>
        </w:rPr>
        <w:t xml:space="preserve"> had to shift its focus to meet the evolving needs of the community, and pivoting services to meet the </w:t>
      </w:r>
      <w:proofErr w:type="gramStart"/>
      <w:r w:rsidRPr="00FB3E2F">
        <w:rPr>
          <w:rFonts w:eastAsia="Times New Roman" w:cstheme="minorHAnsi"/>
          <w:b w:val="0"/>
          <w:color w:val="000000"/>
          <w:sz w:val="24"/>
          <w:szCs w:val="24"/>
          <w:lang w:eastAsia="en-GB"/>
        </w:rPr>
        <w:t>communities</w:t>
      </w:r>
      <w:proofErr w:type="gramEnd"/>
      <w:r w:rsidRPr="00FB3E2F">
        <w:rPr>
          <w:rFonts w:eastAsia="Times New Roman" w:cstheme="minorHAnsi"/>
          <w:b w:val="0"/>
          <w:color w:val="000000"/>
          <w:sz w:val="24"/>
          <w:szCs w:val="24"/>
          <w:lang w:eastAsia="en-GB"/>
        </w:rPr>
        <w:t xml:space="preserve"> need.</w:t>
      </w:r>
    </w:p>
    <w:p w14:paraId="2492C928" w14:textId="77777777" w:rsidR="00E97572" w:rsidRDefault="00A062F1" w:rsidP="00263DE4">
      <w:pPr>
        <w:spacing w:before="100" w:beforeAutospacing="1" w:after="100" w:afterAutospacing="1" w:line="240" w:lineRule="auto"/>
        <w:jc w:val="both"/>
        <w:rPr>
          <w:rFonts w:eastAsia="Times New Roman" w:cstheme="minorHAnsi"/>
          <w:b w:val="0"/>
          <w:color w:val="000000"/>
          <w:sz w:val="24"/>
          <w:szCs w:val="24"/>
          <w:lang w:eastAsia="en-GB"/>
        </w:rPr>
      </w:pPr>
      <w:r w:rsidRPr="00FB3E2F">
        <w:rPr>
          <w:rFonts w:eastAsia="Times New Roman" w:cstheme="minorHAnsi"/>
          <w:b w:val="0"/>
          <w:color w:val="000000"/>
          <w:sz w:val="24"/>
          <w:szCs w:val="24"/>
          <w:lang w:eastAsia="en-GB"/>
        </w:rPr>
        <w:t xml:space="preserve">Over the last five years, there has been a significant increase in demand for services, whether that be day services, access to community advice and advocacy, and space requirements from community groups and </w:t>
      </w:r>
      <w:proofErr w:type="spellStart"/>
      <w:r w:rsidRPr="00FB3E2F">
        <w:rPr>
          <w:rFonts w:eastAsia="Times New Roman" w:cstheme="minorHAnsi"/>
          <w:b w:val="0"/>
          <w:color w:val="000000"/>
          <w:sz w:val="24"/>
          <w:szCs w:val="24"/>
          <w:lang w:eastAsia="en-GB"/>
        </w:rPr>
        <w:t>organisations</w:t>
      </w:r>
      <w:proofErr w:type="spellEnd"/>
      <w:r w:rsidRPr="00FB3E2F">
        <w:rPr>
          <w:rFonts w:eastAsia="Times New Roman" w:cstheme="minorHAnsi"/>
          <w:b w:val="0"/>
          <w:color w:val="000000"/>
          <w:sz w:val="24"/>
          <w:szCs w:val="24"/>
          <w:lang w:eastAsia="en-GB"/>
        </w:rPr>
        <w:t>. To meet this need, St Albans recognised the building needed renovation and reconfiguration, and new ways of generating income had to be found to not only sustain these services but develop new services to meet changing needs. Despite these challenges, the team remained committed to the survival and sustainability of their vital services.</w:t>
      </w:r>
    </w:p>
    <w:p w14:paraId="36D63C00" w14:textId="6440CA03" w:rsidR="00A062F1" w:rsidRPr="00E97572" w:rsidRDefault="00A062F1" w:rsidP="00263DE4">
      <w:pPr>
        <w:pStyle w:val="Heading4"/>
        <w:spacing w:before="100" w:beforeAutospacing="1"/>
        <w:rPr>
          <w:rFonts w:eastAsia="Times New Roman" w:cstheme="minorHAnsi"/>
          <w:color w:val="000000"/>
          <w:sz w:val="24"/>
          <w:szCs w:val="24"/>
          <w:lang w:eastAsia="en-GB"/>
        </w:rPr>
      </w:pPr>
      <w:r>
        <w:rPr>
          <w:lang w:eastAsia="en-GB"/>
        </w:rPr>
        <w:t>M</w:t>
      </w:r>
      <w:r w:rsidRPr="00FB3E2F">
        <w:rPr>
          <w:lang w:eastAsia="en-GB"/>
        </w:rPr>
        <w:t>aking a difference to the communit</w:t>
      </w:r>
      <w:r>
        <w:rPr>
          <w:lang w:eastAsia="en-GB"/>
        </w:rPr>
        <w:t>y</w:t>
      </w:r>
    </w:p>
    <w:p w14:paraId="59DC2AA5" w14:textId="1C0EC3CA" w:rsidR="00E101E1" w:rsidRDefault="00A062F1" w:rsidP="00E101E1">
      <w:pPr>
        <w:rPr>
          <w:b w:val="0"/>
          <w:bCs/>
          <w:color w:val="auto"/>
          <w:sz w:val="24"/>
          <w:szCs w:val="20"/>
          <w:lang w:eastAsia="en-GB"/>
        </w:rPr>
      </w:pPr>
      <w:r w:rsidRPr="00E101E1">
        <w:rPr>
          <w:b w:val="0"/>
          <w:bCs/>
          <w:color w:val="auto"/>
          <w:sz w:val="24"/>
          <w:szCs w:val="20"/>
          <w:lang w:eastAsia="en-GB"/>
        </w:rPr>
        <w:t xml:space="preserve">St Albans Community Centre aims to improve accessibility for disabled people by reconfiguring their building to provide inclusive services to their entire community. Renovations will enable the space to become more flexible and provide a range of additional uses for the community including spaces for family support services, better advice and information facilities, more community hire spaces and a food pantry. These changes will not only benefit the community but will also increase the </w:t>
      </w:r>
      <w:proofErr w:type="spellStart"/>
      <w:r w:rsidRPr="00E101E1">
        <w:rPr>
          <w:b w:val="0"/>
          <w:bCs/>
          <w:color w:val="auto"/>
          <w:sz w:val="24"/>
          <w:szCs w:val="20"/>
          <w:lang w:eastAsia="en-GB"/>
        </w:rPr>
        <w:t>centre's</w:t>
      </w:r>
      <w:proofErr w:type="spellEnd"/>
      <w:r w:rsidRPr="00E101E1">
        <w:rPr>
          <w:b w:val="0"/>
          <w:bCs/>
          <w:color w:val="auto"/>
          <w:sz w:val="24"/>
          <w:szCs w:val="20"/>
          <w:lang w:eastAsia="en-GB"/>
        </w:rPr>
        <w:t xml:space="preserve"> self-sufficiency by providing additional funding/rental opportunities</w:t>
      </w:r>
      <w:r w:rsidR="00E101E1">
        <w:rPr>
          <w:b w:val="0"/>
          <w:bCs/>
          <w:color w:val="auto"/>
          <w:sz w:val="24"/>
          <w:szCs w:val="20"/>
          <w:lang w:eastAsia="en-GB"/>
        </w:rPr>
        <w:t>.</w:t>
      </w:r>
    </w:p>
    <w:p w14:paraId="70CB6E02" w14:textId="58464A41" w:rsidR="00E101E1" w:rsidRDefault="00A062F1" w:rsidP="00263DE4">
      <w:pPr>
        <w:pStyle w:val="Heading4"/>
        <w:spacing w:before="240" w:line="360" w:lineRule="auto"/>
        <w:rPr>
          <w:lang w:eastAsia="en-GB"/>
        </w:rPr>
      </w:pPr>
      <w:r w:rsidRPr="00FB3E2F">
        <w:rPr>
          <w:lang w:eastAsia="en-GB"/>
        </w:rPr>
        <w:t>Funding the project</w:t>
      </w:r>
    </w:p>
    <w:p w14:paraId="7CA632A6" w14:textId="77777777" w:rsidR="00263DE4" w:rsidRDefault="00A062F1" w:rsidP="00263DE4">
      <w:pPr>
        <w:rPr>
          <w:rFonts w:eastAsiaTheme="majorEastAsia" w:cstheme="majorBidi"/>
          <w:b w:val="0"/>
          <w:bCs/>
          <w:color w:val="0F0D29" w:themeColor="text1"/>
          <w:sz w:val="24"/>
          <w:szCs w:val="20"/>
          <w:lang w:eastAsia="en-GB"/>
        </w:rPr>
      </w:pPr>
      <w:r w:rsidRPr="00E97572">
        <w:rPr>
          <w:b w:val="0"/>
          <w:bCs/>
          <w:color w:val="0F0D29" w:themeColor="text1"/>
          <w:sz w:val="24"/>
          <w:szCs w:val="20"/>
          <w:lang w:eastAsia="en-GB"/>
        </w:rPr>
        <w:t>St Albans Co</w:t>
      </w:r>
      <w:r w:rsidR="00E101E1" w:rsidRPr="00E97572">
        <w:rPr>
          <w:b w:val="0"/>
          <w:bCs/>
          <w:color w:val="0F0D29" w:themeColor="text1"/>
          <w:sz w:val="24"/>
          <w:szCs w:val="20"/>
          <w:lang w:eastAsia="en-GB"/>
        </w:rPr>
        <w:t>m</w:t>
      </w:r>
      <w:r w:rsidRPr="00E97572">
        <w:rPr>
          <w:b w:val="0"/>
          <w:bCs/>
          <w:color w:val="0F0D29" w:themeColor="text1"/>
          <w:sz w:val="24"/>
          <w:szCs w:val="20"/>
          <w:lang w:eastAsia="en-GB"/>
        </w:rPr>
        <w:t xml:space="preserve">munity Centre secured £250K in capital funding and £50K in revenue funding from the Community Ownership Fund, along with additional match-funding sourced from the </w:t>
      </w:r>
      <w:r w:rsidRPr="00E97572">
        <w:rPr>
          <w:b w:val="0"/>
          <w:bCs/>
          <w:color w:val="0F0D29" w:themeColor="text1"/>
          <w:sz w:val="24"/>
          <w:szCs w:val="20"/>
          <w:lang w:eastAsia="en-GB"/>
        </w:rPr>
        <w:lastRenderedPageBreak/>
        <w:t xml:space="preserve">community, which further engaged them with the project. The revenue grant has already helped cover the architect's costs and consultation expenses. According to the team, the Community Ownership Fund has exceeded their expectations: </w:t>
      </w:r>
    </w:p>
    <w:p w14:paraId="3F069B2D" w14:textId="766E32F7" w:rsidR="00A062F1" w:rsidRPr="00263DE4" w:rsidRDefault="00263DE4" w:rsidP="00263DE4">
      <w:pPr>
        <w:rPr>
          <w:rFonts w:eastAsiaTheme="majorEastAsia" w:cstheme="majorBidi"/>
          <w:b w:val="0"/>
          <w:bCs/>
          <w:color w:val="0F0D29" w:themeColor="text1"/>
          <w:sz w:val="24"/>
          <w:szCs w:val="20"/>
          <w:lang w:eastAsia="en-GB"/>
        </w:rPr>
      </w:pPr>
      <w:r w:rsidRPr="00E97572">
        <w:rPr>
          <w:b w:val="0"/>
          <w:bCs/>
          <w:noProof/>
          <w:color w:val="0F0D29" w:themeColor="text1"/>
          <w:sz w:val="24"/>
          <w:szCs w:val="20"/>
          <w:lang w:eastAsia="en-GB"/>
        </w:rPr>
        <mc:AlternateContent>
          <mc:Choice Requires="wps">
            <w:drawing>
              <wp:anchor distT="0" distB="0" distL="114300" distR="114300" simplePos="0" relativeHeight="251658277" behindDoc="0" locked="0" layoutInCell="1" allowOverlap="1" wp14:anchorId="3A66A709" wp14:editId="7D0BDDF6">
                <wp:simplePos x="0" y="0"/>
                <wp:positionH relativeFrom="margin">
                  <wp:align>right</wp:align>
                </wp:positionH>
                <wp:positionV relativeFrom="paragraph">
                  <wp:posOffset>0</wp:posOffset>
                </wp:positionV>
                <wp:extent cx="6087110" cy="731520"/>
                <wp:effectExtent l="0" t="0" r="27940" b="11430"/>
                <wp:wrapTopAndBottom/>
                <wp:docPr id="198" name="Rectangle 198"/>
                <wp:cNvGraphicFramePr/>
                <a:graphic xmlns:a="http://schemas.openxmlformats.org/drawingml/2006/main">
                  <a:graphicData uri="http://schemas.microsoft.com/office/word/2010/wordprocessingShape">
                    <wps:wsp>
                      <wps:cNvSpPr/>
                      <wps:spPr>
                        <a:xfrm>
                          <a:off x="0" y="0"/>
                          <a:ext cx="6087110" cy="731520"/>
                        </a:xfrm>
                        <a:prstGeom prst="rect">
                          <a:avLst/>
                        </a:prstGeom>
                        <a:solidFill>
                          <a:srgbClr val="0372A9">
                            <a:alpha val="20000"/>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1605C" w14:textId="77777777" w:rsidR="00A062F1" w:rsidRPr="00E101E1" w:rsidRDefault="00A062F1" w:rsidP="00E101E1">
                            <w:pPr>
                              <w:rPr>
                                <w:b w:val="0"/>
                                <w:bCs/>
                                <w:i/>
                                <w:iCs/>
                                <w:color w:val="0F0D29" w:themeColor="text1"/>
                                <w:sz w:val="24"/>
                                <w:szCs w:val="20"/>
                              </w:rPr>
                            </w:pPr>
                            <w:r w:rsidRPr="00E101E1">
                              <w:rPr>
                                <w:b w:val="0"/>
                                <w:bCs/>
                                <w:i/>
                                <w:iCs/>
                                <w:color w:val="0F0D29" w:themeColor="text1"/>
                                <w:sz w:val="24"/>
                                <w:szCs w:val="20"/>
                              </w:rPr>
                              <w:t>“The COF has opened up the doors and has gone above and beyond what we expected. Locally, there is a lot of love and affinity for this building, and we are all so excited to get started with this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6A709" id="Rectangle 198" o:spid="_x0000_s1041" style="position:absolute;margin-left:428.1pt;margin-top:0;width:479.3pt;height:57.6pt;z-index:25165827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" fillcolor="#0372a9" strokecolor="white [3212]" strokeweight="2pt">
                <v:fill opacity="13107f"/>
                <v:textbox>
                  <w:txbxContent>
                    <w:p w14:paraId="2AA1605C" w14:textId="77777777" w:rsidR="00A062F1" w:rsidRPr="00E101E1" w:rsidRDefault="00A062F1" w:rsidP="00E101E1">
                      <w:pPr>
                        <w:rPr>
                          <w:b w:val="0"/>
                          <w:bCs/>
                          <w:i/>
                          <w:iCs/>
                          <w:color w:val="0F0D29" w:themeColor="text1"/>
                          <w:sz w:val="24"/>
                          <w:szCs w:val="20"/>
                        </w:rPr>
                      </w:pPr>
                      <w:r w:rsidRPr="00E101E1">
                        <w:rPr>
                          <w:b w:val="0"/>
                          <w:bCs/>
                          <w:i/>
                          <w:iCs/>
                          <w:color w:val="0F0D29" w:themeColor="text1"/>
                          <w:sz w:val="24"/>
                          <w:szCs w:val="20"/>
                        </w:rPr>
                        <w:t>“The COF has opened up the doors and has gone above and beyond what we expected. Locally, there is a lot of love and affinity for this building, and we are all so excited to get started with this project”.</w:t>
                      </w:r>
                    </w:p>
                  </w:txbxContent>
                </v:textbox>
                <w10:wrap type="topAndBottom" anchorx="margin"/>
              </v:rect>
            </w:pict>
          </mc:Fallback>
        </mc:AlternateContent>
      </w:r>
    </w:p>
    <w:p w14:paraId="7B7BED54" w14:textId="77777777" w:rsidR="00A062F1" w:rsidRPr="00FB3E2F" w:rsidRDefault="00A062F1" w:rsidP="00A062F1">
      <w:pPr>
        <w:pStyle w:val="Heading4"/>
        <w:spacing w:line="360" w:lineRule="auto"/>
        <w:rPr>
          <w:lang w:eastAsia="en-GB"/>
        </w:rPr>
      </w:pPr>
      <w:r w:rsidRPr="00FB3E2F">
        <w:rPr>
          <w:lang w:eastAsia="en-GB"/>
        </w:rPr>
        <w:t>Advice</w:t>
      </w:r>
    </w:p>
    <w:p w14:paraId="5C4CA381" w14:textId="77777777" w:rsidR="00A062F1" w:rsidRPr="00DF7B08" w:rsidRDefault="00A062F1" w:rsidP="00A062F1">
      <w:pPr>
        <w:pStyle w:val="ListParagraph"/>
        <w:numPr>
          <w:ilvl w:val="0"/>
          <w:numId w:val="14"/>
        </w:numPr>
        <w:spacing w:line="240" w:lineRule="auto"/>
        <w:jc w:val="both"/>
        <w:rPr>
          <w:rFonts w:eastAsia="Times New Roman" w:cstheme="minorHAnsi"/>
          <w:color w:val="000000"/>
          <w:sz w:val="24"/>
          <w:szCs w:val="24"/>
          <w:u w:val="single"/>
          <w:lang w:eastAsia="en-GB"/>
        </w:rPr>
      </w:pPr>
      <w:r w:rsidRPr="00DF7B08">
        <w:rPr>
          <w:rFonts w:eastAsia="Times New Roman" w:cstheme="minorHAnsi"/>
          <w:b w:val="0"/>
          <w:color w:val="000000"/>
          <w:sz w:val="24"/>
          <w:szCs w:val="24"/>
          <w:lang w:eastAsia="en-GB"/>
        </w:rPr>
        <w:t xml:space="preserve">Seek early expert advice and </w:t>
      </w:r>
      <w:proofErr w:type="gramStart"/>
      <w:r w:rsidRPr="00DF7B08">
        <w:rPr>
          <w:rFonts w:eastAsia="Times New Roman" w:cstheme="minorHAnsi"/>
          <w:b w:val="0"/>
          <w:color w:val="000000"/>
          <w:sz w:val="24"/>
          <w:szCs w:val="24"/>
          <w:lang w:eastAsia="en-GB"/>
        </w:rPr>
        <w:t>plan ahead</w:t>
      </w:r>
      <w:proofErr w:type="gramEnd"/>
      <w:r w:rsidRPr="00DF7B08">
        <w:rPr>
          <w:rFonts w:eastAsia="Times New Roman" w:cstheme="minorHAnsi"/>
          <w:b w:val="0"/>
          <w:color w:val="000000"/>
          <w:sz w:val="24"/>
          <w:szCs w:val="24"/>
          <w:lang w:eastAsia="en-GB"/>
        </w:rPr>
        <w:t>.</w:t>
      </w:r>
    </w:p>
    <w:p w14:paraId="03296C9A" w14:textId="77777777" w:rsidR="00A062F1" w:rsidRDefault="00A062F1" w:rsidP="00A062F1">
      <w:pPr>
        <w:pStyle w:val="ListParagraph"/>
        <w:numPr>
          <w:ilvl w:val="0"/>
          <w:numId w:val="14"/>
        </w:numPr>
        <w:spacing w:line="240" w:lineRule="auto"/>
        <w:jc w:val="both"/>
        <w:rPr>
          <w:rFonts w:eastAsia="Times New Roman" w:cstheme="minorHAnsi"/>
          <w:b w:val="0"/>
          <w:color w:val="000000"/>
          <w:sz w:val="24"/>
          <w:szCs w:val="24"/>
          <w:lang w:eastAsia="en-GB"/>
        </w:rPr>
      </w:pPr>
      <w:r w:rsidRPr="00DF7B08">
        <w:rPr>
          <w:rFonts w:eastAsia="Times New Roman" w:cstheme="minorHAnsi"/>
          <w:b w:val="0"/>
          <w:color w:val="000000"/>
          <w:sz w:val="24"/>
          <w:szCs w:val="24"/>
          <w:lang w:eastAsia="en-GB"/>
        </w:rPr>
        <w:t>Stay goal-focused, ensuring sustainability is a top priority</w:t>
      </w:r>
      <w:r>
        <w:rPr>
          <w:rFonts w:eastAsia="Times New Roman" w:cstheme="minorHAnsi"/>
          <w:b w:val="0"/>
          <w:color w:val="000000"/>
          <w:sz w:val="24"/>
          <w:szCs w:val="24"/>
          <w:lang w:eastAsia="en-GB"/>
        </w:rPr>
        <w:t>.</w:t>
      </w:r>
    </w:p>
    <w:p w14:paraId="55A5324A" w14:textId="77777777" w:rsidR="00E101E1" w:rsidRDefault="00E101E1" w:rsidP="00E101E1">
      <w:pPr>
        <w:spacing w:line="240" w:lineRule="auto"/>
        <w:jc w:val="both"/>
        <w:rPr>
          <w:rFonts w:eastAsia="Times New Roman" w:cstheme="minorHAnsi"/>
          <w:b w:val="0"/>
          <w:color w:val="000000"/>
          <w:sz w:val="24"/>
          <w:szCs w:val="24"/>
          <w:lang w:eastAsia="en-GB"/>
        </w:rPr>
      </w:pPr>
    </w:p>
    <w:p w14:paraId="6E8F5AA2" w14:textId="349AB3B5" w:rsidR="00E101E1" w:rsidRDefault="00E101E1" w:rsidP="00E101E1">
      <w:pPr>
        <w:spacing w:line="240" w:lineRule="auto"/>
        <w:jc w:val="both"/>
        <w:rPr>
          <w:rFonts w:eastAsia="Times New Roman" w:cstheme="minorHAnsi"/>
          <w:b w:val="0"/>
          <w:color w:val="000000"/>
          <w:sz w:val="24"/>
          <w:szCs w:val="24"/>
          <w:lang w:eastAsia="en-GB"/>
        </w:rPr>
      </w:pPr>
      <w:r>
        <w:rPr>
          <w:rFonts w:eastAsia="Times New Roman" w:cstheme="minorHAnsi"/>
          <w:b w:val="0"/>
          <w:color w:val="000000"/>
          <w:sz w:val="24"/>
          <w:szCs w:val="24"/>
          <w:lang w:eastAsia="en-GB"/>
        </w:rPr>
        <w:t xml:space="preserve">(Story </w:t>
      </w:r>
      <w:r w:rsidR="00263DE4">
        <w:rPr>
          <w:rFonts w:eastAsia="Times New Roman" w:cstheme="minorHAnsi"/>
          <w:b w:val="0"/>
          <w:color w:val="000000"/>
          <w:sz w:val="24"/>
          <w:szCs w:val="24"/>
          <w:lang w:eastAsia="en-GB"/>
        </w:rPr>
        <w:t xml:space="preserve">available online on the </w:t>
      </w:r>
      <w:proofErr w:type="spellStart"/>
      <w:r w:rsidR="00263DE4">
        <w:rPr>
          <w:rFonts w:eastAsia="Times New Roman" w:cstheme="minorHAnsi"/>
          <w:b w:val="0"/>
          <w:color w:val="000000"/>
          <w:sz w:val="24"/>
          <w:szCs w:val="24"/>
          <w:lang w:eastAsia="en-GB"/>
        </w:rPr>
        <w:t>myCommunity</w:t>
      </w:r>
      <w:proofErr w:type="spellEnd"/>
      <w:r w:rsidR="00263DE4">
        <w:rPr>
          <w:rFonts w:eastAsia="Times New Roman" w:cstheme="minorHAnsi"/>
          <w:b w:val="0"/>
          <w:color w:val="000000"/>
          <w:sz w:val="24"/>
          <w:szCs w:val="24"/>
          <w:lang w:eastAsia="en-GB"/>
        </w:rPr>
        <w:t xml:space="preserve"> page - </w:t>
      </w:r>
      <w:hyperlink r:id="rId59" w:history="1">
        <w:r w:rsidR="00DC689B" w:rsidRPr="00E77E4B">
          <w:rPr>
            <w:rStyle w:val="Hyperlink"/>
            <w:rFonts w:eastAsia="Times New Roman" w:cstheme="minorHAnsi"/>
            <w:b w:val="0"/>
            <w:sz w:val="24"/>
            <w:szCs w:val="24"/>
            <w:lang w:eastAsia="en-GB"/>
          </w:rPr>
          <w:t>https://mycommunity.org.uk/changing-the-game-at-the-st-albans-community-centre</w:t>
        </w:r>
      </w:hyperlink>
      <w:r w:rsidR="00DC689B">
        <w:rPr>
          <w:rFonts w:eastAsia="Times New Roman" w:cstheme="minorHAnsi"/>
          <w:b w:val="0"/>
          <w:color w:val="000000"/>
          <w:sz w:val="24"/>
          <w:szCs w:val="24"/>
          <w:lang w:eastAsia="en-GB"/>
        </w:rPr>
        <w:t>)</w:t>
      </w:r>
    </w:p>
    <w:p w14:paraId="6737F02A" w14:textId="18B12665" w:rsidR="00A062F1" w:rsidRDefault="00A062F1" w:rsidP="00A062F1">
      <w:pPr>
        <w:rPr>
          <w:lang w:eastAsia="en-GB"/>
        </w:rPr>
      </w:pPr>
    </w:p>
    <w:p w14:paraId="533A98B1" w14:textId="6EFA46DB" w:rsidR="00D465C1" w:rsidRDefault="00D465C1" w:rsidP="00A062F1">
      <w:pPr>
        <w:rPr>
          <w:lang w:eastAsia="en-GB"/>
        </w:rPr>
      </w:pPr>
    </w:p>
    <w:p w14:paraId="14BFBBB3" w14:textId="493FD050" w:rsidR="00D465C1" w:rsidRPr="007B0831" w:rsidRDefault="00D465C1" w:rsidP="00A062F1">
      <w:pPr>
        <w:rPr>
          <w:lang w:eastAsia="en-GB"/>
        </w:rPr>
      </w:pPr>
    </w:p>
    <w:p w14:paraId="68055925" w14:textId="3027633B" w:rsidR="00A062F1" w:rsidRDefault="00D465C1" w:rsidP="00A062F1">
      <w:pPr>
        <w:pStyle w:val="Heading3"/>
        <w:spacing w:line="360" w:lineRule="auto"/>
        <w:rPr>
          <w:szCs w:val="32"/>
          <w:lang w:eastAsia="en-GB"/>
        </w:rPr>
      </w:pPr>
      <w:bookmarkStart w:id="52" w:name="_Toc146101967"/>
      <w:bookmarkStart w:id="53" w:name="_Toc146289091"/>
      <w:r w:rsidRPr="00FB3E2F">
        <w:rPr>
          <w:rFonts w:eastAsia="Times New Roman" w:cstheme="minorHAnsi"/>
          <w:noProof/>
          <w:color w:val="000000"/>
          <w:sz w:val="24"/>
          <w:u w:val="single"/>
          <w:lang w:eastAsia="en-GB"/>
        </w:rPr>
        <w:drawing>
          <wp:anchor distT="0" distB="0" distL="114300" distR="114300" simplePos="0" relativeHeight="251658271" behindDoc="1" locked="0" layoutInCell="1" allowOverlap="1" wp14:anchorId="4431B210" wp14:editId="2BD0F562">
            <wp:simplePos x="0" y="0"/>
            <wp:positionH relativeFrom="margin">
              <wp:align>left</wp:align>
            </wp:positionH>
            <wp:positionV relativeFrom="page">
              <wp:posOffset>4914265</wp:posOffset>
            </wp:positionV>
            <wp:extent cx="4872355" cy="3064510"/>
            <wp:effectExtent l="0" t="0" r="4445" b="254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3129" b="2491"/>
                    <a:stretch/>
                  </pic:blipFill>
                  <pic:spPr bwMode="auto">
                    <a:xfrm>
                      <a:off x="0" y="0"/>
                      <a:ext cx="4872355" cy="3064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062F1" w:rsidRPr="007B0831">
        <w:rPr>
          <w:szCs w:val="32"/>
          <w:lang w:eastAsia="en-GB"/>
        </w:rPr>
        <w:t>Havards</w:t>
      </w:r>
      <w:proofErr w:type="spellEnd"/>
      <w:r w:rsidR="00A062F1" w:rsidRPr="007B0831">
        <w:rPr>
          <w:szCs w:val="32"/>
          <w:lang w:eastAsia="en-GB"/>
        </w:rPr>
        <w:t xml:space="preserve"> Shop</w:t>
      </w:r>
      <w:bookmarkEnd w:id="52"/>
      <w:bookmarkEnd w:id="53"/>
    </w:p>
    <w:p w14:paraId="0BDCD954" w14:textId="554817E6" w:rsidR="00DC689B" w:rsidRPr="00DC689B" w:rsidRDefault="00DC689B" w:rsidP="00DC689B">
      <w:pPr>
        <w:rPr>
          <w:lang w:eastAsia="en-GB"/>
        </w:rPr>
      </w:pPr>
    </w:p>
    <w:p w14:paraId="3039C1C6" w14:textId="100C7CA0" w:rsidR="00A062F1" w:rsidRPr="00FB3E2F" w:rsidRDefault="00A062F1" w:rsidP="00A062F1">
      <w:pPr>
        <w:pStyle w:val="Heading4"/>
        <w:rPr>
          <w:lang w:eastAsia="en-GB"/>
        </w:rPr>
      </w:pPr>
      <w:r w:rsidRPr="00FB3E2F">
        <w:rPr>
          <w:lang w:eastAsia="en-GB"/>
        </w:rPr>
        <w:t>Setting the scene</w:t>
      </w:r>
    </w:p>
    <w:p w14:paraId="32CBA0E6" w14:textId="2332CFF3" w:rsidR="00A062F1" w:rsidRDefault="00A062F1" w:rsidP="00A062F1">
      <w:pPr>
        <w:spacing w:before="100" w:beforeAutospacing="1" w:after="100" w:afterAutospacing="1" w:line="240" w:lineRule="auto"/>
        <w:jc w:val="both"/>
        <w:rPr>
          <w:rFonts w:eastAsia="Times New Roman" w:cstheme="minorHAnsi"/>
          <w:color w:val="000000"/>
          <w:sz w:val="24"/>
          <w:szCs w:val="24"/>
          <w:u w:val="single"/>
          <w:lang w:eastAsia="en-GB"/>
        </w:rPr>
      </w:pPr>
      <w:proofErr w:type="spellStart"/>
      <w:r w:rsidRPr="00FB3E2F">
        <w:rPr>
          <w:rFonts w:eastAsia="Times New Roman" w:cstheme="minorHAnsi"/>
          <w:b w:val="0"/>
          <w:color w:val="000000"/>
          <w:sz w:val="24"/>
          <w:szCs w:val="24"/>
          <w:lang w:eastAsia="en-GB"/>
        </w:rPr>
        <w:t>Havards</w:t>
      </w:r>
      <w:proofErr w:type="spellEnd"/>
      <w:r w:rsidRPr="00FB3E2F">
        <w:rPr>
          <w:rFonts w:eastAsia="Times New Roman" w:cstheme="minorHAnsi"/>
          <w:b w:val="0"/>
          <w:color w:val="000000"/>
          <w:sz w:val="24"/>
          <w:szCs w:val="24"/>
          <w:lang w:eastAsia="en-GB"/>
        </w:rPr>
        <w:t xml:space="preserve"> Store is a traditional ironmongers shop that has been serving the people of Newport, Pembrokeshire since the early 1800s. The shop is a </w:t>
      </w:r>
      <w:proofErr w:type="gramStart"/>
      <w:r w:rsidRPr="00FB3E2F">
        <w:rPr>
          <w:rFonts w:eastAsia="Times New Roman" w:cstheme="minorHAnsi"/>
          <w:b w:val="0"/>
          <w:color w:val="000000"/>
          <w:sz w:val="24"/>
          <w:szCs w:val="24"/>
          <w:lang w:eastAsia="en-GB"/>
        </w:rPr>
        <w:t>much loved</w:t>
      </w:r>
      <w:proofErr w:type="gramEnd"/>
      <w:r w:rsidRPr="00FB3E2F">
        <w:rPr>
          <w:rFonts w:eastAsia="Times New Roman" w:cstheme="minorHAnsi"/>
          <w:b w:val="0"/>
          <w:color w:val="000000"/>
          <w:sz w:val="24"/>
          <w:szCs w:val="24"/>
          <w:lang w:eastAsia="en-GB"/>
        </w:rPr>
        <w:t xml:space="preserve"> local institution, offering a diverse </w:t>
      </w:r>
      <w:r w:rsidRPr="00FB3E2F">
        <w:rPr>
          <w:rFonts w:eastAsia="Times New Roman" w:cstheme="minorHAnsi"/>
          <w:b w:val="0"/>
          <w:color w:val="000000"/>
          <w:sz w:val="24"/>
          <w:szCs w:val="24"/>
          <w:lang w:eastAsia="en-GB"/>
        </w:rPr>
        <w:lastRenderedPageBreak/>
        <w:t xml:space="preserve">range of products from lightbulbs to birdseeds and drawing customers in from far and wide. Unfortunately, in 2021, the store faced the possibility of permanent closure, with the owner struggling to find a buyer. In response, community members banded together, organised a public meeting and proposed a community buyout. The idea was met with resounding support. 100% of attendees backed the proposal and pledges </w:t>
      </w:r>
      <w:proofErr w:type="spellStart"/>
      <w:r w:rsidRPr="00FB3E2F">
        <w:rPr>
          <w:rFonts w:eastAsia="Times New Roman" w:cstheme="minorHAnsi"/>
          <w:b w:val="0"/>
          <w:color w:val="000000"/>
          <w:sz w:val="24"/>
          <w:szCs w:val="24"/>
          <w:lang w:eastAsia="en-GB"/>
        </w:rPr>
        <w:t>totalling</w:t>
      </w:r>
      <w:proofErr w:type="spellEnd"/>
      <w:r w:rsidRPr="00FB3E2F">
        <w:rPr>
          <w:rFonts w:eastAsia="Times New Roman" w:cstheme="minorHAnsi"/>
          <w:b w:val="0"/>
          <w:color w:val="000000"/>
          <w:sz w:val="24"/>
          <w:szCs w:val="24"/>
          <w:lang w:eastAsia="en-GB"/>
        </w:rPr>
        <w:t xml:space="preserve"> over £260,000 were made.</w:t>
      </w:r>
      <w:r w:rsidRPr="00FB3E2F">
        <w:rPr>
          <w:rFonts w:eastAsia="Times New Roman" w:cstheme="minorHAnsi"/>
          <w:color w:val="000000"/>
          <w:sz w:val="24"/>
          <w:szCs w:val="24"/>
          <w:u w:val="single"/>
          <w:lang w:eastAsia="en-GB"/>
        </w:rPr>
        <w:t xml:space="preserve"> </w:t>
      </w:r>
    </w:p>
    <w:p w14:paraId="48E85479" w14:textId="77777777" w:rsidR="00A062F1" w:rsidRDefault="00A062F1" w:rsidP="00A062F1">
      <w:pPr>
        <w:pStyle w:val="Heading4"/>
        <w:spacing w:line="360" w:lineRule="auto"/>
        <w:rPr>
          <w:lang w:eastAsia="en-GB"/>
        </w:rPr>
      </w:pPr>
      <w:r w:rsidRPr="00FB3E2F">
        <w:rPr>
          <w:lang w:eastAsia="en-GB"/>
        </w:rPr>
        <w:t>Funding the projec</w:t>
      </w:r>
      <w:r>
        <w:rPr>
          <w:lang w:eastAsia="en-GB"/>
        </w:rPr>
        <w:t>t</w:t>
      </w:r>
    </w:p>
    <w:p w14:paraId="13FD7349" w14:textId="573CD56B" w:rsidR="00A062F1" w:rsidRDefault="00A062F1" w:rsidP="00A062F1">
      <w:pPr>
        <w:rPr>
          <w:b w:val="0"/>
          <w:bCs/>
          <w:color w:val="auto"/>
          <w:sz w:val="24"/>
          <w:szCs w:val="20"/>
          <w:lang w:eastAsia="en-GB"/>
        </w:rPr>
      </w:pPr>
      <w:r w:rsidRPr="007B0831">
        <w:rPr>
          <w:b w:val="0"/>
          <w:bCs/>
          <w:color w:val="auto"/>
          <w:sz w:val="24"/>
          <w:szCs w:val="20"/>
          <w:lang w:eastAsia="en-GB"/>
        </w:rPr>
        <w:t xml:space="preserve">The community rallied behind </w:t>
      </w:r>
      <w:proofErr w:type="spellStart"/>
      <w:r w:rsidRPr="007B0831">
        <w:rPr>
          <w:b w:val="0"/>
          <w:bCs/>
          <w:color w:val="auto"/>
          <w:sz w:val="24"/>
          <w:szCs w:val="20"/>
          <w:lang w:eastAsia="en-GB"/>
        </w:rPr>
        <w:t>Havards</w:t>
      </w:r>
      <w:proofErr w:type="spellEnd"/>
      <w:r w:rsidRPr="007B0831">
        <w:rPr>
          <w:b w:val="0"/>
          <w:bCs/>
          <w:color w:val="auto"/>
          <w:sz w:val="24"/>
          <w:szCs w:val="20"/>
          <w:lang w:eastAsia="en-GB"/>
        </w:rPr>
        <w:t xml:space="preserve">, raising an impressive £445,000 through a </w:t>
      </w:r>
      <w:proofErr w:type="gramStart"/>
      <w:r w:rsidRPr="007B0831">
        <w:rPr>
          <w:b w:val="0"/>
          <w:bCs/>
          <w:color w:val="auto"/>
          <w:sz w:val="24"/>
          <w:szCs w:val="20"/>
          <w:lang w:eastAsia="en-GB"/>
        </w:rPr>
        <w:t>Community</w:t>
      </w:r>
      <w:proofErr w:type="gramEnd"/>
      <w:r w:rsidRPr="007B0831">
        <w:rPr>
          <w:b w:val="0"/>
          <w:bCs/>
          <w:color w:val="auto"/>
          <w:sz w:val="24"/>
          <w:szCs w:val="20"/>
          <w:lang w:eastAsia="en-GB"/>
        </w:rPr>
        <w:t xml:space="preserve"> share offer. This show of support made a compelling case for additional funding, resulting in £200,000 capital funding from the Community Ownership Fund and a further £30,000 in revenue funding. With these funds, the group was able to secure the building and implement changes to make the business more resilient. Staff costs were also covered for the first year, establishing a solid foundation and ensuring long-term sustainability.</w:t>
      </w:r>
    </w:p>
    <w:p w14:paraId="7D3C7C60" w14:textId="77777777" w:rsidR="00A062F1" w:rsidRPr="008371F7" w:rsidRDefault="00A062F1" w:rsidP="00A062F1">
      <w:pPr>
        <w:rPr>
          <w:b w:val="0"/>
          <w:bCs/>
          <w:color w:val="auto"/>
          <w:sz w:val="16"/>
          <w:szCs w:val="12"/>
          <w:lang w:eastAsia="en-GB"/>
        </w:rPr>
      </w:pPr>
    </w:p>
    <w:p w14:paraId="147C6C4F" w14:textId="77777777" w:rsidR="00A062F1" w:rsidRDefault="00A062F1" w:rsidP="00A062F1">
      <w:pPr>
        <w:pStyle w:val="Heading4"/>
        <w:spacing w:line="360" w:lineRule="auto"/>
        <w:rPr>
          <w:lang w:eastAsia="en-GB"/>
        </w:rPr>
      </w:pPr>
      <w:r w:rsidRPr="00FB3E2F">
        <w:rPr>
          <w:lang w:eastAsia="en-GB"/>
        </w:rPr>
        <w:t>Getting the right support</w:t>
      </w:r>
    </w:p>
    <w:p w14:paraId="0453C8E0" w14:textId="77777777" w:rsidR="00A062F1" w:rsidRDefault="00A062F1" w:rsidP="00A062F1">
      <w:pPr>
        <w:rPr>
          <w:b w:val="0"/>
          <w:bCs/>
          <w:color w:val="auto"/>
          <w:sz w:val="24"/>
          <w:szCs w:val="24"/>
          <w:lang w:eastAsia="en-GB"/>
        </w:rPr>
      </w:pPr>
      <w:proofErr w:type="spellStart"/>
      <w:r w:rsidRPr="007B0831">
        <w:rPr>
          <w:b w:val="0"/>
          <w:bCs/>
          <w:color w:val="auto"/>
          <w:sz w:val="24"/>
          <w:szCs w:val="24"/>
          <w:lang w:eastAsia="en-GB"/>
        </w:rPr>
        <w:t>Cwmpas</w:t>
      </w:r>
      <w:proofErr w:type="spellEnd"/>
      <w:r w:rsidRPr="007B0831">
        <w:rPr>
          <w:b w:val="0"/>
          <w:bCs/>
          <w:color w:val="auto"/>
          <w:sz w:val="24"/>
          <w:szCs w:val="24"/>
          <w:lang w:eastAsia="en-GB"/>
        </w:rPr>
        <w:t xml:space="preserve"> (an official support partner of the Community Ownership Fund) helped the team develop their business plan and standard mark assessment, establish their CBS, and provided advice on the share prospectus and fundraising. They also offered guidance on appropriate business structures, environmental and sustainability policies. </w:t>
      </w:r>
      <w:proofErr w:type="spellStart"/>
      <w:r w:rsidRPr="007B0831">
        <w:rPr>
          <w:b w:val="0"/>
          <w:bCs/>
          <w:color w:val="auto"/>
          <w:sz w:val="24"/>
          <w:szCs w:val="24"/>
          <w:lang w:eastAsia="en-GB"/>
        </w:rPr>
        <w:t>Cwmpas</w:t>
      </w:r>
      <w:proofErr w:type="spellEnd"/>
      <w:r w:rsidRPr="007B0831">
        <w:rPr>
          <w:b w:val="0"/>
          <w:bCs/>
          <w:color w:val="auto"/>
          <w:sz w:val="24"/>
          <w:szCs w:val="24"/>
          <w:lang w:eastAsia="en-GB"/>
        </w:rPr>
        <w:t>' support was crucial to the success of the share offer and setting the community shop on a sustainable path.</w:t>
      </w:r>
    </w:p>
    <w:p w14:paraId="1D4DF95E" w14:textId="77777777" w:rsidR="00A062F1" w:rsidRPr="008371F7" w:rsidRDefault="00A062F1" w:rsidP="00A062F1">
      <w:pPr>
        <w:rPr>
          <w:rFonts w:eastAsiaTheme="majorEastAsia" w:cstheme="majorBidi"/>
          <w:b w:val="0"/>
          <w:bCs/>
          <w:color w:val="auto"/>
          <w:sz w:val="14"/>
          <w:szCs w:val="14"/>
          <w:lang w:eastAsia="en-GB"/>
        </w:rPr>
      </w:pPr>
    </w:p>
    <w:p w14:paraId="53644345" w14:textId="77777777" w:rsidR="00A062F1" w:rsidRPr="00FB3E2F" w:rsidRDefault="00A062F1" w:rsidP="00A062F1">
      <w:pPr>
        <w:pStyle w:val="Heading4"/>
        <w:spacing w:line="360" w:lineRule="auto"/>
        <w:rPr>
          <w:lang w:eastAsia="en-GB"/>
        </w:rPr>
      </w:pPr>
      <w:r w:rsidRPr="00FB3E2F">
        <w:rPr>
          <w:lang w:eastAsia="en-GB"/>
        </w:rPr>
        <w:t>Advice</w:t>
      </w:r>
    </w:p>
    <w:p w14:paraId="487589C7" w14:textId="77777777" w:rsidR="00A062F1" w:rsidRPr="007B0831" w:rsidRDefault="00A062F1" w:rsidP="00A062F1">
      <w:pPr>
        <w:pStyle w:val="ListParagraph"/>
        <w:numPr>
          <w:ilvl w:val="0"/>
          <w:numId w:val="16"/>
        </w:numPr>
        <w:spacing w:line="240" w:lineRule="auto"/>
        <w:jc w:val="both"/>
        <w:rPr>
          <w:rFonts w:eastAsia="Times New Roman" w:cstheme="minorHAnsi"/>
          <w:b w:val="0"/>
          <w:color w:val="000000"/>
          <w:sz w:val="24"/>
          <w:szCs w:val="24"/>
          <w:lang w:eastAsia="en-GB"/>
        </w:rPr>
      </w:pPr>
      <w:r w:rsidRPr="007B0831">
        <w:rPr>
          <w:rFonts w:eastAsia="Times New Roman" w:cstheme="minorHAnsi"/>
          <w:b w:val="0"/>
          <w:color w:val="000000"/>
          <w:sz w:val="24"/>
          <w:szCs w:val="24"/>
          <w:lang w:eastAsia="en-GB"/>
        </w:rPr>
        <w:t xml:space="preserve">To seek support early from experienced </w:t>
      </w:r>
      <w:proofErr w:type="spellStart"/>
      <w:r w:rsidRPr="007B0831">
        <w:rPr>
          <w:rFonts w:eastAsia="Times New Roman" w:cstheme="minorHAnsi"/>
          <w:b w:val="0"/>
          <w:color w:val="000000"/>
          <w:sz w:val="24"/>
          <w:szCs w:val="24"/>
          <w:lang w:eastAsia="en-GB"/>
        </w:rPr>
        <w:t>organisation</w:t>
      </w:r>
      <w:proofErr w:type="spellEnd"/>
      <w:r w:rsidRPr="007B0831">
        <w:rPr>
          <w:rFonts w:eastAsia="Times New Roman" w:cstheme="minorHAnsi"/>
          <w:b w:val="0"/>
          <w:color w:val="000000"/>
          <w:sz w:val="24"/>
          <w:szCs w:val="24"/>
          <w:lang w:eastAsia="en-GB"/>
        </w:rPr>
        <w:t xml:space="preserve"> like </w:t>
      </w:r>
      <w:proofErr w:type="spellStart"/>
      <w:r w:rsidRPr="007B0831">
        <w:rPr>
          <w:rFonts w:eastAsia="Times New Roman" w:cstheme="minorHAnsi"/>
          <w:b w:val="0"/>
          <w:color w:val="000000"/>
          <w:sz w:val="24"/>
          <w:szCs w:val="24"/>
          <w:lang w:eastAsia="en-GB"/>
        </w:rPr>
        <w:t>Cwmpas</w:t>
      </w:r>
      <w:proofErr w:type="spellEnd"/>
      <w:r w:rsidRPr="007B0831">
        <w:rPr>
          <w:rFonts w:eastAsia="Times New Roman" w:cstheme="minorHAnsi"/>
          <w:b w:val="0"/>
          <w:color w:val="000000"/>
          <w:sz w:val="24"/>
          <w:szCs w:val="24"/>
          <w:lang w:eastAsia="en-GB"/>
        </w:rPr>
        <w:t>.</w:t>
      </w:r>
    </w:p>
    <w:p w14:paraId="38CEDC1C" w14:textId="6D7AFF42" w:rsidR="00DC689B" w:rsidRPr="00A94767" w:rsidRDefault="00A062F1" w:rsidP="00DC689B">
      <w:pPr>
        <w:pStyle w:val="ListParagraph"/>
        <w:numPr>
          <w:ilvl w:val="0"/>
          <w:numId w:val="16"/>
        </w:numPr>
        <w:spacing w:line="240" w:lineRule="auto"/>
        <w:jc w:val="both"/>
        <w:rPr>
          <w:rFonts w:eastAsia="Times New Roman" w:cstheme="minorHAnsi"/>
          <w:b w:val="0"/>
          <w:color w:val="000000"/>
          <w:sz w:val="24"/>
          <w:szCs w:val="24"/>
          <w:lang w:eastAsia="en-GB"/>
        </w:rPr>
      </w:pPr>
      <w:r w:rsidRPr="007B0831">
        <w:rPr>
          <w:rFonts w:eastAsia="Times New Roman" w:cstheme="minorHAnsi"/>
          <w:b w:val="0"/>
          <w:color w:val="000000"/>
          <w:sz w:val="24"/>
          <w:szCs w:val="24"/>
          <w:lang w:eastAsia="en-GB"/>
        </w:rPr>
        <w:t>To read the Community Ownership Fund prospectus carefully.</w:t>
      </w:r>
    </w:p>
    <w:p w14:paraId="6184F4B4" w14:textId="488DD75A" w:rsidR="00DC689B" w:rsidRPr="00DC689B" w:rsidRDefault="00DC689B" w:rsidP="00DC689B">
      <w:pPr>
        <w:spacing w:line="240" w:lineRule="auto"/>
        <w:jc w:val="both"/>
        <w:rPr>
          <w:rFonts w:eastAsia="Times New Roman" w:cstheme="minorHAnsi"/>
          <w:b w:val="0"/>
          <w:color w:val="000000"/>
          <w:sz w:val="24"/>
          <w:szCs w:val="24"/>
          <w:lang w:eastAsia="en-GB"/>
        </w:rPr>
      </w:pPr>
    </w:p>
    <w:p w14:paraId="326AE14C" w14:textId="59017303" w:rsidR="00A062F1" w:rsidRDefault="00DC689B" w:rsidP="00A062F1">
      <w:pPr>
        <w:spacing w:line="240" w:lineRule="auto"/>
        <w:jc w:val="both"/>
        <w:rPr>
          <w:rFonts w:eastAsia="Times New Roman" w:cstheme="minorHAnsi"/>
          <w:b w:val="0"/>
          <w:color w:val="000000"/>
          <w:sz w:val="24"/>
          <w:szCs w:val="24"/>
          <w:lang w:eastAsia="en-GB"/>
        </w:rPr>
      </w:pPr>
      <w:r>
        <w:rPr>
          <w:rFonts w:eastAsia="Times New Roman" w:cstheme="minorHAnsi"/>
          <w:b w:val="0"/>
          <w:color w:val="000000"/>
          <w:sz w:val="24"/>
          <w:szCs w:val="24"/>
          <w:lang w:eastAsia="en-GB"/>
        </w:rPr>
        <w:t xml:space="preserve">(Story available online on the </w:t>
      </w:r>
      <w:proofErr w:type="spellStart"/>
      <w:r w:rsidR="00C5394E">
        <w:rPr>
          <w:rFonts w:eastAsia="Times New Roman" w:cstheme="minorHAnsi"/>
          <w:b w:val="0"/>
          <w:color w:val="000000"/>
          <w:sz w:val="24"/>
          <w:szCs w:val="24"/>
          <w:lang w:eastAsia="en-GB"/>
        </w:rPr>
        <w:t>M</w:t>
      </w:r>
      <w:r>
        <w:rPr>
          <w:rFonts w:eastAsia="Times New Roman" w:cstheme="minorHAnsi"/>
          <w:b w:val="0"/>
          <w:color w:val="000000"/>
          <w:sz w:val="24"/>
          <w:szCs w:val="24"/>
          <w:lang w:eastAsia="en-GB"/>
        </w:rPr>
        <w:t>yCommunity</w:t>
      </w:r>
      <w:proofErr w:type="spellEnd"/>
      <w:r>
        <w:rPr>
          <w:rFonts w:eastAsia="Times New Roman" w:cstheme="minorHAnsi"/>
          <w:b w:val="0"/>
          <w:color w:val="000000"/>
          <w:sz w:val="24"/>
          <w:szCs w:val="24"/>
          <w:lang w:eastAsia="en-GB"/>
        </w:rPr>
        <w:t xml:space="preserve"> page - </w:t>
      </w:r>
      <w:hyperlink r:id="rId61" w:history="1">
        <w:r w:rsidR="00ED1360" w:rsidRPr="00E77E4B">
          <w:rPr>
            <w:rStyle w:val="Hyperlink"/>
            <w:rFonts w:eastAsia="Times New Roman" w:cstheme="minorHAnsi"/>
            <w:b w:val="0"/>
            <w:sz w:val="24"/>
            <w:szCs w:val="24"/>
            <w:lang w:eastAsia="en-GB"/>
          </w:rPr>
          <w:t>https://mycommunity.org.uk/the-uks-first-community-owned-hardware-store-and-community-hub</w:t>
        </w:r>
      </w:hyperlink>
      <w:r w:rsidR="00ED1360">
        <w:rPr>
          <w:rFonts w:eastAsia="Times New Roman" w:cstheme="minorHAnsi"/>
          <w:b w:val="0"/>
          <w:color w:val="000000"/>
          <w:sz w:val="24"/>
          <w:szCs w:val="24"/>
          <w:lang w:eastAsia="en-GB"/>
        </w:rPr>
        <w:t>)</w:t>
      </w:r>
    </w:p>
    <w:p w14:paraId="32241AB2" w14:textId="77777777" w:rsidR="00A062F1" w:rsidRPr="00FB3E2F" w:rsidRDefault="00A062F1" w:rsidP="00A062F1">
      <w:pPr>
        <w:spacing w:before="100" w:beforeAutospacing="1" w:after="100" w:afterAutospacing="1" w:line="240" w:lineRule="auto"/>
        <w:jc w:val="both"/>
        <w:rPr>
          <w:rFonts w:eastAsia="Times New Roman" w:cstheme="minorHAnsi"/>
          <w:b w:val="0"/>
          <w:color w:val="000000"/>
          <w:sz w:val="24"/>
          <w:szCs w:val="24"/>
          <w:u w:val="single"/>
          <w:lang w:eastAsia="en-GB"/>
        </w:rPr>
      </w:pPr>
    </w:p>
    <w:p w14:paraId="625B25F0" w14:textId="70425A16" w:rsidR="0084651E" w:rsidRDefault="00A062F1" w:rsidP="0084651E">
      <w:pPr>
        <w:pStyle w:val="Heading3"/>
        <w:spacing w:line="360" w:lineRule="auto"/>
        <w:rPr>
          <w:lang w:eastAsia="en-GB"/>
        </w:rPr>
      </w:pPr>
      <w:bookmarkStart w:id="54" w:name="_Toc146101969"/>
      <w:bookmarkStart w:id="55" w:name="_Toc146289093"/>
      <w:proofErr w:type="spellStart"/>
      <w:r w:rsidRPr="00FB3E2F">
        <w:rPr>
          <w:lang w:eastAsia="en-GB"/>
        </w:rPr>
        <w:t>Landyrnog</w:t>
      </w:r>
      <w:proofErr w:type="spellEnd"/>
      <w:r w:rsidRPr="00FB3E2F">
        <w:rPr>
          <w:lang w:eastAsia="en-GB"/>
        </w:rPr>
        <w:t xml:space="preserve"> Village Shop and Post Office</w:t>
      </w:r>
      <w:bookmarkEnd w:id="54"/>
      <w:bookmarkEnd w:id="55"/>
    </w:p>
    <w:p w14:paraId="2B8E7518" w14:textId="77777777" w:rsidR="0084651E" w:rsidRDefault="00A062F1" w:rsidP="0084651E">
      <w:pPr>
        <w:pStyle w:val="Heading4"/>
        <w:spacing w:line="360" w:lineRule="auto"/>
        <w:rPr>
          <w:lang w:eastAsia="en-GB"/>
        </w:rPr>
      </w:pPr>
      <w:r w:rsidRPr="00FB3E2F">
        <w:rPr>
          <w:lang w:eastAsia="en-GB"/>
        </w:rPr>
        <w:t>Setting the scene</w:t>
      </w:r>
    </w:p>
    <w:p w14:paraId="03EBFE78" w14:textId="18D12BEA" w:rsidR="00A062F1" w:rsidRPr="0084651E" w:rsidRDefault="00A062F1" w:rsidP="0084651E">
      <w:pPr>
        <w:rPr>
          <w:rFonts w:eastAsiaTheme="majorEastAsia" w:cstheme="majorBidi"/>
          <w:b w:val="0"/>
          <w:bCs/>
          <w:color w:val="0F0D29" w:themeColor="text1"/>
          <w:sz w:val="24"/>
          <w:szCs w:val="20"/>
          <w:lang w:eastAsia="en-GB"/>
        </w:rPr>
      </w:pPr>
      <w:r w:rsidRPr="0084651E">
        <w:rPr>
          <w:b w:val="0"/>
          <w:bCs/>
          <w:color w:val="0F0D29" w:themeColor="text1"/>
          <w:sz w:val="24"/>
          <w:szCs w:val="20"/>
          <w:lang w:eastAsia="en-GB"/>
        </w:rPr>
        <w:t xml:space="preserve">The Village Shop in </w:t>
      </w:r>
      <w:proofErr w:type="spellStart"/>
      <w:r w:rsidRPr="0084651E">
        <w:rPr>
          <w:b w:val="0"/>
          <w:bCs/>
          <w:color w:val="0F0D29" w:themeColor="text1"/>
          <w:sz w:val="24"/>
          <w:szCs w:val="20"/>
          <w:lang w:eastAsia="en-GB"/>
        </w:rPr>
        <w:t>Llandyrnog</w:t>
      </w:r>
      <w:proofErr w:type="spellEnd"/>
      <w:r w:rsidRPr="0084651E">
        <w:rPr>
          <w:b w:val="0"/>
          <w:bCs/>
          <w:color w:val="0F0D29" w:themeColor="text1"/>
          <w:sz w:val="24"/>
          <w:szCs w:val="20"/>
          <w:lang w:eastAsia="en-GB"/>
        </w:rPr>
        <w:t xml:space="preserve"> has been a vital part of the community since its establishment in 1841. However, due to the impact of Covid and the owner's inability to find a buyer, the shop has stopped trading. Currently, only the Post Office section of the shop is operational, but it too faces the risk of closure as the property has been listed for sale, with potential interest to convert it into </w:t>
      </w:r>
      <w:proofErr w:type="gramStart"/>
      <w:r w:rsidRPr="0084651E">
        <w:rPr>
          <w:b w:val="0"/>
          <w:bCs/>
          <w:color w:val="0F0D29" w:themeColor="text1"/>
          <w:sz w:val="24"/>
          <w:szCs w:val="20"/>
          <w:lang w:eastAsia="en-GB"/>
        </w:rPr>
        <w:t>a residential</w:t>
      </w:r>
      <w:proofErr w:type="gramEnd"/>
      <w:r w:rsidRPr="0084651E">
        <w:rPr>
          <w:b w:val="0"/>
          <w:bCs/>
          <w:color w:val="0F0D29" w:themeColor="text1"/>
          <w:sz w:val="24"/>
          <w:szCs w:val="20"/>
          <w:lang w:eastAsia="en-GB"/>
        </w:rPr>
        <w:t xml:space="preserve"> property. </w:t>
      </w:r>
    </w:p>
    <w:p w14:paraId="0F8E01BC" w14:textId="138CA7FC" w:rsidR="00A062F1" w:rsidRPr="00FB3E2F" w:rsidRDefault="00A062F1" w:rsidP="00A062F1">
      <w:pPr>
        <w:spacing w:before="100" w:beforeAutospacing="1" w:after="100" w:afterAutospacing="1" w:line="240" w:lineRule="auto"/>
        <w:jc w:val="both"/>
        <w:rPr>
          <w:rFonts w:eastAsia="Times New Roman" w:cstheme="minorHAnsi"/>
          <w:b w:val="0"/>
          <w:color w:val="000000"/>
          <w:sz w:val="24"/>
          <w:szCs w:val="24"/>
          <w:lang w:eastAsia="en-GB"/>
        </w:rPr>
      </w:pPr>
      <w:r w:rsidRPr="00FB3E2F">
        <w:rPr>
          <w:rFonts w:eastAsia="Times New Roman" w:cstheme="minorHAnsi"/>
          <w:b w:val="0"/>
          <w:color w:val="000000"/>
          <w:sz w:val="24"/>
          <w:szCs w:val="24"/>
          <w:lang w:eastAsia="en-GB"/>
        </w:rPr>
        <w:lastRenderedPageBreak/>
        <w:t>Two village shops, three pubs (two with restaurants), and a butcher's shop used to serve the community, but now only one pub and the Post Office remain.</w:t>
      </w:r>
    </w:p>
    <w:p w14:paraId="2AF7E370" w14:textId="77777777" w:rsidR="000F3307" w:rsidRDefault="000F3307" w:rsidP="00A062F1">
      <w:pPr>
        <w:spacing w:before="100" w:beforeAutospacing="1" w:after="100" w:afterAutospacing="1" w:line="240" w:lineRule="auto"/>
        <w:jc w:val="both"/>
        <w:rPr>
          <w:rStyle w:val="Heading4Char"/>
          <w:b/>
          <w:bCs/>
        </w:rPr>
      </w:pPr>
    </w:p>
    <w:p w14:paraId="56DB0CC3" w14:textId="77777777" w:rsidR="00ED3744" w:rsidRDefault="00ED3744" w:rsidP="00A062F1">
      <w:pPr>
        <w:spacing w:before="100" w:beforeAutospacing="1" w:after="100" w:afterAutospacing="1" w:line="240" w:lineRule="auto"/>
        <w:jc w:val="both"/>
        <w:rPr>
          <w:rStyle w:val="Heading4Char"/>
          <w:b/>
          <w:bCs/>
        </w:rPr>
      </w:pPr>
    </w:p>
    <w:p w14:paraId="59222987" w14:textId="75A7370D" w:rsidR="00A062F1" w:rsidRPr="006039A2" w:rsidRDefault="00116A0F" w:rsidP="00A062F1">
      <w:pPr>
        <w:spacing w:before="100" w:beforeAutospacing="1" w:after="100" w:afterAutospacing="1" w:line="240" w:lineRule="auto"/>
        <w:jc w:val="both"/>
        <w:rPr>
          <w:rStyle w:val="Heading4Char"/>
          <w:b/>
          <w:bCs/>
        </w:rPr>
      </w:pPr>
      <w:proofErr w:type="gramStart"/>
      <w:r>
        <w:rPr>
          <w:rStyle w:val="Heading4Char"/>
          <w:b/>
          <w:bCs/>
        </w:rPr>
        <w:t>Tak</w:t>
      </w:r>
      <w:r w:rsidR="00A062F1" w:rsidRPr="006039A2">
        <w:rPr>
          <w:rStyle w:val="Heading4Char"/>
          <w:b/>
          <w:bCs/>
        </w:rPr>
        <w:t>ing action</w:t>
      </w:r>
      <w:proofErr w:type="gramEnd"/>
    </w:p>
    <w:p w14:paraId="0EA00739" w14:textId="37F621AC" w:rsidR="00A062F1" w:rsidRPr="00FB3E2F" w:rsidRDefault="000F3307" w:rsidP="00A062F1">
      <w:pPr>
        <w:spacing w:before="100" w:beforeAutospacing="1" w:after="100" w:afterAutospacing="1" w:line="240" w:lineRule="auto"/>
        <w:jc w:val="both"/>
        <w:rPr>
          <w:rFonts w:eastAsia="Times New Roman" w:cstheme="minorHAnsi"/>
          <w:b w:val="0"/>
          <w:color w:val="000000"/>
          <w:sz w:val="24"/>
          <w:szCs w:val="24"/>
          <w:lang w:eastAsia="en-GB"/>
        </w:rPr>
      </w:pPr>
      <w:r w:rsidRPr="00FB3E2F">
        <w:rPr>
          <w:rFonts w:eastAsia="Times New Roman" w:cstheme="minorHAnsi"/>
          <w:b w:val="0"/>
          <w:noProof/>
          <w:color w:val="000000"/>
          <w:sz w:val="24"/>
          <w:szCs w:val="24"/>
          <w:lang w:eastAsia="en-GB"/>
        </w:rPr>
        <w:drawing>
          <wp:anchor distT="0" distB="0" distL="114300" distR="114300" simplePos="0" relativeHeight="251658275" behindDoc="1" locked="0" layoutInCell="1" allowOverlap="1" wp14:anchorId="5E6BB7BA" wp14:editId="787683B2">
            <wp:simplePos x="0" y="0"/>
            <wp:positionH relativeFrom="margin">
              <wp:align>left</wp:align>
            </wp:positionH>
            <wp:positionV relativeFrom="margin">
              <wp:posOffset>9525</wp:posOffset>
            </wp:positionV>
            <wp:extent cx="3451860" cy="2586990"/>
            <wp:effectExtent l="0" t="0" r="0" b="3810"/>
            <wp:wrapTight wrapText="bothSides">
              <wp:wrapPolygon edited="0">
                <wp:start x="0" y="0"/>
                <wp:lineTo x="0" y="21473"/>
                <wp:lineTo x="21457" y="21473"/>
                <wp:lineTo x="2145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51860" cy="2586990"/>
                    </a:xfrm>
                    <a:prstGeom prst="rect">
                      <a:avLst/>
                    </a:prstGeom>
                    <a:noFill/>
                  </pic:spPr>
                </pic:pic>
              </a:graphicData>
            </a:graphic>
            <wp14:sizeRelH relativeFrom="margin">
              <wp14:pctWidth>0</wp14:pctWidth>
            </wp14:sizeRelH>
            <wp14:sizeRelV relativeFrom="margin">
              <wp14:pctHeight>0</wp14:pctHeight>
            </wp14:sizeRelV>
          </wp:anchor>
        </w:drawing>
      </w:r>
      <w:r w:rsidR="00A062F1" w:rsidRPr="00FB3E2F">
        <w:rPr>
          <w:rFonts w:eastAsia="Times New Roman" w:cstheme="minorHAnsi"/>
          <w:b w:val="0"/>
          <w:color w:val="000000"/>
          <w:sz w:val="24"/>
          <w:szCs w:val="24"/>
          <w:lang w:eastAsia="en-GB"/>
        </w:rPr>
        <w:t>Initially a post was placed on the community Facebook page to gauge the level of interest in seeing the Shop re-opened as a Community Shop. The post received over 120 responses in 10 days, prompting a public meeting with a capacity crowd of 150 attendees. An amazing 57 volunteers came forward offering a range of skills after the meeting.</w:t>
      </w:r>
    </w:p>
    <w:p w14:paraId="2C41CDC1" w14:textId="494FFEA1" w:rsidR="00A062F1" w:rsidRPr="00FB3E2F" w:rsidRDefault="00AA6A7C" w:rsidP="00A062F1">
      <w:pPr>
        <w:spacing w:before="100" w:beforeAutospacing="1" w:after="100" w:afterAutospacing="1" w:line="240" w:lineRule="auto"/>
        <w:jc w:val="both"/>
        <w:rPr>
          <w:rFonts w:eastAsia="Times New Roman" w:cstheme="minorHAnsi"/>
          <w:b w:val="0"/>
          <w:color w:val="000000"/>
          <w:sz w:val="24"/>
          <w:szCs w:val="24"/>
          <w:lang w:eastAsia="en-GB"/>
        </w:rPr>
      </w:pPr>
      <w:r w:rsidRPr="00FB3E2F">
        <w:rPr>
          <w:rFonts w:eastAsia="Times New Roman" w:cstheme="minorHAnsi"/>
          <w:b w:val="0"/>
          <w:noProof/>
          <w:color w:val="000000"/>
          <w:sz w:val="24"/>
          <w:szCs w:val="24"/>
          <w:lang w:eastAsia="en-GB"/>
        </w:rPr>
        <w:drawing>
          <wp:anchor distT="0" distB="0" distL="114300" distR="114300" simplePos="0" relativeHeight="251658273" behindDoc="1" locked="0" layoutInCell="1" allowOverlap="1" wp14:anchorId="12340080" wp14:editId="18CAF80C">
            <wp:simplePos x="0" y="0"/>
            <wp:positionH relativeFrom="margin">
              <wp:align>left</wp:align>
            </wp:positionH>
            <wp:positionV relativeFrom="page">
              <wp:posOffset>3533775</wp:posOffset>
            </wp:positionV>
            <wp:extent cx="3466465" cy="2571750"/>
            <wp:effectExtent l="0" t="0" r="635" b="0"/>
            <wp:wrapTight wrapText="bothSides">
              <wp:wrapPolygon edited="0">
                <wp:start x="0" y="0"/>
                <wp:lineTo x="0" y="21440"/>
                <wp:lineTo x="21485" y="21440"/>
                <wp:lineTo x="2148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4390" b="21421"/>
                    <a:stretch/>
                  </pic:blipFill>
                  <pic:spPr bwMode="auto">
                    <a:xfrm>
                      <a:off x="0" y="0"/>
                      <a:ext cx="3466465" cy="257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62F1" w:rsidRPr="00FB3E2F">
        <w:rPr>
          <w:rFonts w:eastAsia="Times New Roman" w:cstheme="minorHAnsi"/>
          <w:b w:val="0"/>
          <w:color w:val="000000"/>
          <w:sz w:val="24"/>
          <w:szCs w:val="24"/>
          <w:lang w:eastAsia="en-GB"/>
        </w:rPr>
        <w:t>The new Community Shop will introduce a Community/Coffee Hub and offer a wide range of products and services, aiming to become a "destination" for locals, and visitors to the nearby Area of Outstanding Natural Beauty.</w:t>
      </w:r>
    </w:p>
    <w:p w14:paraId="225EBEAA" w14:textId="77777777" w:rsidR="00116A0F" w:rsidRDefault="00A062F1" w:rsidP="00116A0F">
      <w:pPr>
        <w:pStyle w:val="Heading4"/>
        <w:spacing w:line="360" w:lineRule="auto"/>
        <w:rPr>
          <w:lang w:eastAsia="en-GB"/>
        </w:rPr>
      </w:pPr>
      <w:r w:rsidRPr="00FB3E2F">
        <w:rPr>
          <w:lang w:eastAsia="en-GB"/>
        </w:rPr>
        <w:t>Funding the project</w:t>
      </w:r>
    </w:p>
    <w:p w14:paraId="27A7A872" w14:textId="6A8C45CD" w:rsidR="006039A2" w:rsidRPr="00116A0F" w:rsidRDefault="00A062F1" w:rsidP="00116A0F">
      <w:pPr>
        <w:rPr>
          <w:rFonts w:eastAsiaTheme="majorEastAsia" w:cstheme="majorBidi"/>
          <w:b w:val="0"/>
          <w:bCs/>
          <w:color w:val="0F0D29" w:themeColor="text1"/>
          <w:sz w:val="24"/>
          <w:szCs w:val="20"/>
          <w:lang w:eastAsia="en-GB"/>
        </w:rPr>
      </w:pPr>
      <w:r w:rsidRPr="00116A0F">
        <w:rPr>
          <w:b w:val="0"/>
          <w:bCs/>
          <w:color w:val="0F0D29" w:themeColor="text1"/>
          <w:sz w:val="24"/>
          <w:szCs w:val="20"/>
          <w:lang w:eastAsia="en-GB"/>
        </w:rPr>
        <w:t>The community wanted to keep the asset in community ownership for perpetuity. Due to the cost of the building and renovations, they needed grant support alongside their community share offer.</w:t>
      </w:r>
    </w:p>
    <w:p w14:paraId="678EFE09" w14:textId="77777777" w:rsidR="00A062F1" w:rsidRPr="00FB3E2F" w:rsidRDefault="00A062F1" w:rsidP="00A062F1">
      <w:pPr>
        <w:spacing w:before="100" w:beforeAutospacing="1" w:after="100" w:afterAutospacing="1" w:line="240" w:lineRule="auto"/>
        <w:jc w:val="both"/>
        <w:rPr>
          <w:rFonts w:cstheme="minorHAnsi"/>
          <w:sz w:val="24"/>
          <w:szCs w:val="24"/>
        </w:rPr>
      </w:pPr>
      <w:r w:rsidRPr="00FB3E2F">
        <w:rPr>
          <w:rFonts w:eastAsia="Times New Roman" w:cstheme="minorHAnsi"/>
          <w:b w:val="0"/>
          <w:color w:val="000000"/>
          <w:sz w:val="24"/>
          <w:szCs w:val="24"/>
          <w:lang w:eastAsia="en-GB"/>
        </w:rPr>
        <w:t>The Community Ownership Fund (COF) awarded £180,000 in capital funding and £20,000 in revenue grant funding to assist in achieving Community Ownership for both the purchase and first year’s salary which will greatly enhance the sustainability of the business.</w:t>
      </w:r>
      <w:r w:rsidRPr="00FB3E2F">
        <w:rPr>
          <w:rFonts w:cstheme="minorHAnsi"/>
          <w:sz w:val="24"/>
          <w:szCs w:val="24"/>
        </w:rPr>
        <w:t xml:space="preserve"> </w:t>
      </w:r>
    </w:p>
    <w:p w14:paraId="795AC350" w14:textId="77777777" w:rsidR="006039A2" w:rsidRDefault="00A062F1" w:rsidP="006039A2">
      <w:pPr>
        <w:pStyle w:val="Heading4"/>
        <w:spacing w:line="360" w:lineRule="auto"/>
        <w:rPr>
          <w:lang w:eastAsia="en-GB"/>
        </w:rPr>
      </w:pPr>
      <w:r w:rsidRPr="00FB3E2F">
        <w:rPr>
          <w:lang w:eastAsia="en-GB"/>
        </w:rPr>
        <w:t>Getting the right support</w:t>
      </w:r>
    </w:p>
    <w:p w14:paraId="6FE15E75" w14:textId="4EED1C12" w:rsidR="00A062F1" w:rsidRDefault="00A062F1" w:rsidP="006039A2">
      <w:pPr>
        <w:rPr>
          <w:b w:val="0"/>
          <w:bCs/>
          <w:color w:val="0F0D29" w:themeColor="text1"/>
          <w:sz w:val="24"/>
          <w:szCs w:val="20"/>
          <w:lang w:eastAsia="en-GB"/>
        </w:rPr>
      </w:pPr>
      <w:proofErr w:type="spellStart"/>
      <w:r w:rsidRPr="006039A2">
        <w:rPr>
          <w:b w:val="0"/>
          <w:bCs/>
          <w:color w:val="0F0D29" w:themeColor="text1"/>
          <w:sz w:val="24"/>
          <w:szCs w:val="20"/>
          <w:lang w:eastAsia="en-GB"/>
        </w:rPr>
        <w:t>Cwmpas</w:t>
      </w:r>
      <w:proofErr w:type="spellEnd"/>
      <w:r w:rsidRPr="006039A2">
        <w:rPr>
          <w:b w:val="0"/>
          <w:bCs/>
          <w:color w:val="0F0D29" w:themeColor="text1"/>
          <w:sz w:val="24"/>
          <w:szCs w:val="20"/>
          <w:lang w:eastAsia="en-GB"/>
        </w:rPr>
        <w:t xml:space="preserve"> (an official support partner of the Community Ownership Fund) provided valuable assistance to the team in developing our business plan, forecasting, and COF (Community Ownership Fund) application. They offered guidance on both the strategic and practical aspects of the application, providing over 100 hours of direct support. They also helped us apply for other </w:t>
      </w:r>
      <w:r w:rsidRPr="006039A2">
        <w:rPr>
          <w:b w:val="0"/>
          <w:bCs/>
          <w:color w:val="0F0D29" w:themeColor="text1"/>
          <w:sz w:val="24"/>
          <w:szCs w:val="20"/>
          <w:lang w:eastAsia="en-GB"/>
        </w:rPr>
        <w:lastRenderedPageBreak/>
        <w:t xml:space="preserve">grants for matching funds and </w:t>
      </w:r>
      <w:proofErr w:type="gramStart"/>
      <w:r w:rsidRPr="006039A2">
        <w:rPr>
          <w:b w:val="0"/>
          <w:bCs/>
          <w:color w:val="0F0D29" w:themeColor="text1"/>
          <w:sz w:val="24"/>
          <w:szCs w:val="20"/>
          <w:lang w:eastAsia="en-GB"/>
        </w:rPr>
        <w:t>preparing</w:t>
      </w:r>
      <w:proofErr w:type="gramEnd"/>
      <w:r w:rsidRPr="006039A2">
        <w:rPr>
          <w:b w:val="0"/>
          <w:bCs/>
          <w:color w:val="0F0D29" w:themeColor="text1"/>
          <w:sz w:val="24"/>
          <w:szCs w:val="20"/>
          <w:lang w:eastAsia="en-GB"/>
        </w:rPr>
        <w:t xml:space="preserve"> our community share offer. Additionally, the team received significant support from their local MP.</w:t>
      </w:r>
    </w:p>
    <w:p w14:paraId="307A2607" w14:textId="77777777" w:rsidR="006039A2" w:rsidRPr="006039A2" w:rsidRDefault="006039A2" w:rsidP="006039A2">
      <w:pPr>
        <w:rPr>
          <w:rFonts w:eastAsiaTheme="majorEastAsia" w:cstheme="majorBidi"/>
          <w:b w:val="0"/>
          <w:bCs/>
          <w:color w:val="0F0D29" w:themeColor="text1"/>
          <w:sz w:val="24"/>
          <w:szCs w:val="20"/>
          <w:lang w:eastAsia="en-GB"/>
        </w:rPr>
      </w:pPr>
    </w:p>
    <w:p w14:paraId="51D620E5" w14:textId="77777777" w:rsidR="00697FA7" w:rsidRDefault="00A062F1" w:rsidP="00697FA7">
      <w:pPr>
        <w:pStyle w:val="Heading4"/>
        <w:spacing w:line="360" w:lineRule="auto"/>
        <w:rPr>
          <w:lang w:eastAsia="en-GB"/>
        </w:rPr>
      </w:pPr>
      <w:r w:rsidRPr="00FB3E2F">
        <w:rPr>
          <w:lang w:eastAsia="en-GB"/>
        </w:rPr>
        <w:t>Advice</w:t>
      </w:r>
    </w:p>
    <w:p w14:paraId="5A3B2254" w14:textId="34F5B965" w:rsidR="00A062F1" w:rsidRPr="00697FA7" w:rsidRDefault="00A062F1" w:rsidP="00697FA7">
      <w:pPr>
        <w:pStyle w:val="ListParagraph"/>
        <w:numPr>
          <w:ilvl w:val="0"/>
          <w:numId w:val="11"/>
        </w:numPr>
        <w:rPr>
          <w:rFonts w:eastAsiaTheme="majorEastAsia" w:cstheme="majorBidi"/>
          <w:b w:val="0"/>
          <w:bCs/>
          <w:color w:val="0F0D29" w:themeColor="text1"/>
          <w:sz w:val="24"/>
          <w:szCs w:val="20"/>
          <w:lang w:eastAsia="en-GB"/>
        </w:rPr>
      </w:pPr>
      <w:r w:rsidRPr="00697FA7">
        <w:rPr>
          <w:b w:val="0"/>
          <w:bCs/>
          <w:color w:val="0F0D29" w:themeColor="text1"/>
          <w:sz w:val="24"/>
          <w:szCs w:val="20"/>
          <w:lang w:eastAsia="en-GB"/>
        </w:rPr>
        <w:t>Ensure you are familiar with all the rules and requirements</w:t>
      </w:r>
      <w:r w:rsidR="002C630E" w:rsidRPr="00697FA7">
        <w:rPr>
          <w:b w:val="0"/>
          <w:bCs/>
          <w:color w:val="0F0D29" w:themeColor="text1"/>
          <w:sz w:val="24"/>
          <w:szCs w:val="20"/>
          <w:lang w:eastAsia="en-GB"/>
        </w:rPr>
        <w:t>.</w:t>
      </w:r>
    </w:p>
    <w:p w14:paraId="29A0C57C" w14:textId="04A7D720" w:rsidR="00A062F1" w:rsidRPr="00FB3E2F" w:rsidRDefault="00A062F1" w:rsidP="00A062F1">
      <w:pPr>
        <w:pStyle w:val="ListParagraph"/>
        <w:numPr>
          <w:ilvl w:val="0"/>
          <w:numId w:val="11"/>
        </w:numPr>
        <w:spacing w:before="240" w:line="240" w:lineRule="auto"/>
        <w:jc w:val="both"/>
        <w:rPr>
          <w:rFonts w:eastAsia="Times New Roman" w:cstheme="minorHAnsi"/>
          <w:b w:val="0"/>
          <w:color w:val="auto"/>
          <w:sz w:val="24"/>
          <w:szCs w:val="24"/>
          <w:lang w:eastAsia="en-GB"/>
        </w:rPr>
      </w:pPr>
      <w:r w:rsidRPr="00FB3E2F">
        <w:rPr>
          <w:rFonts w:eastAsia="Times New Roman" w:cstheme="minorHAnsi"/>
          <w:b w:val="0"/>
          <w:color w:val="auto"/>
          <w:sz w:val="24"/>
          <w:szCs w:val="24"/>
          <w:lang w:eastAsia="en-GB"/>
        </w:rPr>
        <w:t xml:space="preserve">Work with a specialist support provider like </w:t>
      </w:r>
      <w:proofErr w:type="spellStart"/>
      <w:r w:rsidRPr="00FB3E2F">
        <w:rPr>
          <w:rFonts w:eastAsia="Times New Roman" w:cstheme="minorHAnsi"/>
          <w:b w:val="0"/>
          <w:color w:val="auto"/>
          <w:sz w:val="24"/>
          <w:szCs w:val="24"/>
          <w:lang w:eastAsia="en-GB"/>
        </w:rPr>
        <w:t>Cwmpas</w:t>
      </w:r>
      <w:proofErr w:type="spellEnd"/>
      <w:r w:rsidRPr="00FB3E2F">
        <w:rPr>
          <w:rFonts w:eastAsia="Times New Roman" w:cstheme="minorHAnsi"/>
          <w:b w:val="0"/>
          <w:color w:val="auto"/>
          <w:sz w:val="24"/>
          <w:szCs w:val="24"/>
          <w:lang w:eastAsia="en-GB"/>
        </w:rPr>
        <w:t xml:space="preserve"> (or regional equivalent) for guidance</w:t>
      </w:r>
      <w:r w:rsidR="002C630E">
        <w:rPr>
          <w:rFonts w:eastAsia="Times New Roman" w:cstheme="minorHAnsi"/>
          <w:b w:val="0"/>
          <w:color w:val="auto"/>
          <w:sz w:val="24"/>
          <w:szCs w:val="24"/>
          <w:lang w:eastAsia="en-GB"/>
        </w:rPr>
        <w:t>.</w:t>
      </w:r>
    </w:p>
    <w:p w14:paraId="17C4FF24" w14:textId="43E35E5C" w:rsidR="00A062F1" w:rsidRPr="00FB3E2F" w:rsidRDefault="00A062F1" w:rsidP="00A062F1">
      <w:pPr>
        <w:pStyle w:val="ListParagraph"/>
        <w:numPr>
          <w:ilvl w:val="0"/>
          <w:numId w:val="11"/>
        </w:numPr>
        <w:spacing w:before="240" w:line="240" w:lineRule="auto"/>
        <w:jc w:val="both"/>
        <w:rPr>
          <w:rFonts w:eastAsia="Times New Roman" w:cstheme="minorHAnsi"/>
          <w:b w:val="0"/>
          <w:color w:val="auto"/>
          <w:sz w:val="24"/>
          <w:szCs w:val="24"/>
          <w:lang w:eastAsia="en-GB"/>
        </w:rPr>
      </w:pPr>
      <w:r w:rsidRPr="00FB3E2F">
        <w:rPr>
          <w:rFonts w:eastAsia="Times New Roman" w:cstheme="minorHAnsi"/>
          <w:b w:val="0"/>
          <w:color w:val="auto"/>
          <w:sz w:val="24"/>
          <w:szCs w:val="24"/>
          <w:lang w:eastAsia="en-GB"/>
        </w:rPr>
        <w:t>Seek advice from someone who has been through the process before</w:t>
      </w:r>
      <w:r w:rsidR="002C630E">
        <w:rPr>
          <w:rFonts w:eastAsia="Times New Roman" w:cstheme="minorHAnsi"/>
          <w:b w:val="0"/>
          <w:color w:val="auto"/>
          <w:sz w:val="24"/>
          <w:szCs w:val="24"/>
          <w:lang w:eastAsia="en-GB"/>
        </w:rPr>
        <w:t>.</w:t>
      </w:r>
    </w:p>
    <w:p w14:paraId="7B7CBA6D" w14:textId="77777777" w:rsidR="00A062F1" w:rsidRPr="00FB3E2F" w:rsidRDefault="00A062F1" w:rsidP="00A062F1">
      <w:pPr>
        <w:pStyle w:val="ListParagraph"/>
        <w:jc w:val="both"/>
        <w:rPr>
          <w:rFonts w:eastAsia="Times New Roman" w:cstheme="minorHAnsi"/>
          <w:b w:val="0"/>
          <w:color w:val="auto"/>
          <w:sz w:val="24"/>
          <w:szCs w:val="24"/>
          <w:lang w:eastAsia="en-GB"/>
        </w:rPr>
      </w:pPr>
    </w:p>
    <w:p w14:paraId="66A7CBF8" w14:textId="60EECF52" w:rsidR="00002AD4" w:rsidRPr="00AA6A7C" w:rsidRDefault="00AA6A7C" w:rsidP="00AA6A7C">
      <w:pPr>
        <w:spacing w:line="240" w:lineRule="auto"/>
        <w:jc w:val="both"/>
        <w:rPr>
          <w:rFonts w:eastAsia="Times New Roman" w:cstheme="minorHAnsi"/>
          <w:b w:val="0"/>
          <w:color w:val="auto"/>
          <w:sz w:val="24"/>
          <w:szCs w:val="24"/>
          <w:lang w:eastAsia="en-GB"/>
        </w:rPr>
      </w:pPr>
      <w:r>
        <w:rPr>
          <w:rFonts w:eastAsia="Times New Roman" w:cstheme="minorHAnsi"/>
          <w:b w:val="0"/>
          <w:color w:val="auto"/>
          <w:sz w:val="24"/>
          <w:szCs w:val="24"/>
          <w:lang w:eastAsia="en-GB"/>
        </w:rPr>
        <w:t xml:space="preserve">(Story available on the </w:t>
      </w:r>
      <w:proofErr w:type="spellStart"/>
      <w:r w:rsidR="00287628">
        <w:rPr>
          <w:rFonts w:eastAsia="Times New Roman" w:cstheme="minorHAnsi"/>
          <w:b w:val="0"/>
          <w:color w:val="auto"/>
          <w:sz w:val="24"/>
          <w:szCs w:val="24"/>
          <w:lang w:eastAsia="en-GB"/>
        </w:rPr>
        <w:t>M</w:t>
      </w:r>
      <w:r>
        <w:rPr>
          <w:rFonts w:eastAsia="Times New Roman" w:cstheme="minorHAnsi"/>
          <w:b w:val="0"/>
          <w:color w:val="auto"/>
          <w:sz w:val="24"/>
          <w:szCs w:val="24"/>
          <w:lang w:eastAsia="en-GB"/>
        </w:rPr>
        <w:t>yCommunity</w:t>
      </w:r>
      <w:proofErr w:type="spellEnd"/>
      <w:r>
        <w:rPr>
          <w:rFonts w:eastAsia="Times New Roman" w:cstheme="minorHAnsi"/>
          <w:b w:val="0"/>
          <w:color w:val="auto"/>
          <w:sz w:val="24"/>
          <w:szCs w:val="24"/>
          <w:lang w:eastAsia="en-GB"/>
        </w:rPr>
        <w:t xml:space="preserve"> website - </w:t>
      </w:r>
      <w:hyperlink r:id="rId64" w:history="1">
        <w:r w:rsidR="00002AD4" w:rsidRPr="00E77E4B">
          <w:rPr>
            <w:rStyle w:val="Hyperlink"/>
            <w:rFonts w:eastAsia="Times New Roman" w:cstheme="minorHAnsi"/>
            <w:b w:val="0"/>
            <w:sz w:val="24"/>
            <w:szCs w:val="24"/>
            <w:lang w:eastAsia="en-GB"/>
          </w:rPr>
          <w:t>https://mycommunity.org.uk/bringing-llandyrnog-village-shop-and-post-office-into-community-hands</w:t>
        </w:r>
      </w:hyperlink>
      <w:r w:rsidR="00002AD4">
        <w:rPr>
          <w:rFonts w:eastAsia="Times New Roman" w:cstheme="minorHAnsi"/>
          <w:b w:val="0"/>
          <w:color w:val="auto"/>
          <w:sz w:val="24"/>
          <w:szCs w:val="24"/>
          <w:lang w:eastAsia="en-GB"/>
        </w:rPr>
        <w:t>)</w:t>
      </w:r>
    </w:p>
    <w:p w14:paraId="200D7115" w14:textId="293B5C68" w:rsidR="00A062F1" w:rsidRDefault="00A062F1" w:rsidP="00A062F1">
      <w:pPr>
        <w:pStyle w:val="Content"/>
        <w:jc w:val="center"/>
        <w:rPr>
          <w:rFonts w:cstheme="minorHAnsi"/>
          <w:b/>
          <w:bCs/>
          <w:color w:val="auto"/>
          <w:sz w:val="44"/>
          <w:szCs w:val="44"/>
          <w:u w:val="single"/>
        </w:rPr>
      </w:pPr>
    </w:p>
    <w:p w14:paraId="39E82D34" w14:textId="09642EF7" w:rsidR="00D465C1" w:rsidRPr="00FB3E2F" w:rsidRDefault="00D465C1" w:rsidP="00A062F1">
      <w:pPr>
        <w:pStyle w:val="Content"/>
        <w:jc w:val="center"/>
        <w:rPr>
          <w:rFonts w:cstheme="minorHAnsi"/>
          <w:b/>
          <w:bCs/>
          <w:color w:val="auto"/>
          <w:sz w:val="44"/>
          <w:szCs w:val="44"/>
          <w:u w:val="single"/>
        </w:rPr>
      </w:pPr>
    </w:p>
    <w:p w14:paraId="3EB80247" w14:textId="636A6A6F" w:rsidR="00A062F1" w:rsidRPr="00FB3E2F" w:rsidRDefault="00D465C1" w:rsidP="00002AD4">
      <w:pPr>
        <w:pStyle w:val="Heading3"/>
      </w:pPr>
      <w:bookmarkStart w:id="56" w:name="_Toc146101970"/>
      <w:bookmarkStart w:id="57" w:name="_Toc146289094"/>
      <w:r w:rsidRPr="00FB3E2F">
        <w:rPr>
          <w:rFonts w:eastAsia="Times New Roman" w:cstheme="minorHAnsi"/>
          <w:b w:val="0"/>
          <w:noProof/>
          <w:color w:val="000000"/>
          <w:sz w:val="24"/>
          <w:lang w:eastAsia="en-GB"/>
        </w:rPr>
        <w:drawing>
          <wp:anchor distT="0" distB="0" distL="114300" distR="114300" simplePos="0" relativeHeight="251658282" behindDoc="1" locked="0" layoutInCell="1" allowOverlap="1" wp14:anchorId="36D4A8C4" wp14:editId="18F549F9">
            <wp:simplePos x="0" y="0"/>
            <wp:positionH relativeFrom="margin">
              <wp:posOffset>-34290</wp:posOffset>
            </wp:positionH>
            <wp:positionV relativeFrom="page">
              <wp:posOffset>4292600</wp:posOffset>
            </wp:positionV>
            <wp:extent cx="4657725" cy="3327400"/>
            <wp:effectExtent l="0" t="0" r="9525" b="635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57725" cy="33274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A062F1" w:rsidRPr="00FB3E2F">
        <w:t>Selsey</w:t>
      </w:r>
      <w:proofErr w:type="spellEnd"/>
      <w:r w:rsidR="00A062F1" w:rsidRPr="00FB3E2F">
        <w:t xml:space="preserve"> </w:t>
      </w:r>
      <w:proofErr w:type="spellStart"/>
      <w:r w:rsidR="00A062F1" w:rsidRPr="00FB3E2F">
        <w:t>Pavillion</w:t>
      </w:r>
      <w:bookmarkEnd w:id="56"/>
      <w:bookmarkEnd w:id="57"/>
      <w:proofErr w:type="spellEnd"/>
    </w:p>
    <w:p w14:paraId="792C964F" w14:textId="459393B7" w:rsidR="00002AD4" w:rsidRDefault="00002AD4" w:rsidP="00002AD4">
      <w:pPr>
        <w:rPr>
          <w:lang w:eastAsia="en-GB"/>
        </w:rPr>
      </w:pPr>
    </w:p>
    <w:p w14:paraId="5B7107AA" w14:textId="196F07EC" w:rsidR="00153180" w:rsidRPr="00D465C1" w:rsidRDefault="00A062F1" w:rsidP="00D465C1">
      <w:pPr>
        <w:pStyle w:val="Heading4"/>
        <w:rPr>
          <w:sz w:val="6"/>
          <w:szCs w:val="2"/>
          <w:lang w:eastAsia="en-GB"/>
        </w:rPr>
      </w:pPr>
      <w:r w:rsidRPr="00FB3E2F">
        <w:rPr>
          <w:lang w:eastAsia="en-GB"/>
        </w:rPr>
        <w:t>Setting the scene</w:t>
      </w:r>
    </w:p>
    <w:p w14:paraId="05AAADF7" w14:textId="30D61A7E" w:rsidR="00A062F1" w:rsidRPr="004C7708" w:rsidRDefault="00A062F1" w:rsidP="004C7708">
      <w:pPr>
        <w:rPr>
          <w:rFonts w:eastAsiaTheme="majorEastAsia" w:cstheme="majorBidi"/>
          <w:b w:val="0"/>
          <w:bCs/>
          <w:color w:val="0F0D29" w:themeColor="text1"/>
          <w:sz w:val="24"/>
          <w:szCs w:val="20"/>
          <w:lang w:eastAsia="en-GB"/>
        </w:rPr>
      </w:pPr>
      <w:r w:rsidRPr="004C7708">
        <w:rPr>
          <w:b w:val="0"/>
          <w:bCs/>
          <w:color w:val="0F0D29" w:themeColor="text1"/>
          <w:sz w:val="24"/>
          <w:szCs w:val="20"/>
          <w:lang w:eastAsia="en-GB"/>
        </w:rPr>
        <w:t xml:space="preserve">The </w:t>
      </w:r>
      <w:proofErr w:type="spellStart"/>
      <w:r w:rsidRPr="004C7708">
        <w:rPr>
          <w:b w:val="0"/>
          <w:bCs/>
          <w:color w:val="0F0D29" w:themeColor="text1"/>
          <w:sz w:val="24"/>
          <w:szCs w:val="20"/>
          <w:lang w:eastAsia="en-GB"/>
        </w:rPr>
        <w:t>Selsey</w:t>
      </w:r>
      <w:proofErr w:type="spellEnd"/>
      <w:r w:rsidRPr="004C7708">
        <w:rPr>
          <w:b w:val="0"/>
          <w:bCs/>
          <w:color w:val="0F0D29" w:themeColor="text1"/>
          <w:sz w:val="24"/>
          <w:szCs w:val="20"/>
          <w:lang w:eastAsia="en-GB"/>
        </w:rPr>
        <w:t xml:space="preserve"> Pavilion was built in 1913 on the site of a former bakehouse. It is a rare and original theatre, </w:t>
      </w:r>
      <w:proofErr w:type="gramStart"/>
      <w:r w:rsidRPr="004C7708">
        <w:rPr>
          <w:b w:val="0"/>
          <w:bCs/>
          <w:color w:val="0F0D29" w:themeColor="text1"/>
          <w:sz w:val="24"/>
          <w:szCs w:val="20"/>
          <w:lang w:eastAsia="en-GB"/>
        </w:rPr>
        <w:t>cinema</w:t>
      </w:r>
      <w:proofErr w:type="gramEnd"/>
      <w:r w:rsidRPr="004C7708">
        <w:rPr>
          <w:b w:val="0"/>
          <w:bCs/>
          <w:color w:val="0F0D29" w:themeColor="text1"/>
          <w:sz w:val="24"/>
          <w:szCs w:val="20"/>
          <w:lang w:eastAsia="en-GB"/>
        </w:rPr>
        <w:t xml:space="preserve"> and live entertainment venue. Much of the Pavilion remains as it was its 1920s heyday when it hosted many famous performers – including the Russian Ballet!</w:t>
      </w:r>
    </w:p>
    <w:p w14:paraId="67285A7B" w14:textId="662C81B2" w:rsidR="00A062F1" w:rsidRPr="00FB3E2F" w:rsidRDefault="00A062F1" w:rsidP="00A062F1">
      <w:pPr>
        <w:spacing w:before="100" w:beforeAutospacing="1" w:after="100" w:afterAutospacing="1" w:line="240" w:lineRule="auto"/>
        <w:jc w:val="both"/>
        <w:rPr>
          <w:rFonts w:eastAsia="Times New Roman" w:cstheme="minorHAnsi"/>
          <w:i/>
          <w:color w:val="000000"/>
          <w:sz w:val="24"/>
          <w:szCs w:val="24"/>
          <w:lang w:eastAsia="en-GB"/>
        </w:rPr>
      </w:pPr>
      <w:r w:rsidRPr="00FB3E2F">
        <w:rPr>
          <w:rFonts w:eastAsia="Times New Roman" w:cstheme="minorHAnsi"/>
          <w:b w:val="0"/>
          <w:color w:val="000000"/>
          <w:sz w:val="24"/>
          <w:szCs w:val="24"/>
          <w:lang w:eastAsia="en-GB"/>
        </w:rPr>
        <w:lastRenderedPageBreak/>
        <w:t>However, despite its glamorous history, the venue closed its doors in the early 1970s and has since fallen into disrepair.</w:t>
      </w:r>
    </w:p>
    <w:p w14:paraId="3694A7FF" w14:textId="77777777" w:rsidR="006039A2" w:rsidRDefault="00A062F1" w:rsidP="006039A2">
      <w:pPr>
        <w:pStyle w:val="Heading4"/>
        <w:spacing w:line="360" w:lineRule="auto"/>
        <w:rPr>
          <w:lang w:eastAsia="en-GB"/>
        </w:rPr>
      </w:pPr>
      <w:r w:rsidRPr="00FB3E2F">
        <w:rPr>
          <w:lang w:eastAsia="en-GB"/>
        </w:rPr>
        <w:t>Making a difference in the community</w:t>
      </w:r>
    </w:p>
    <w:p w14:paraId="4CD4C799" w14:textId="5B4D1111" w:rsidR="00A062F1" w:rsidRPr="006039A2" w:rsidRDefault="00A062F1" w:rsidP="006039A2">
      <w:pPr>
        <w:rPr>
          <w:rFonts w:eastAsiaTheme="majorEastAsia" w:cstheme="majorBidi"/>
          <w:b w:val="0"/>
          <w:bCs/>
          <w:color w:val="0F0D29" w:themeColor="text1"/>
          <w:sz w:val="24"/>
          <w:szCs w:val="20"/>
          <w:lang w:eastAsia="en-GB"/>
        </w:rPr>
      </w:pPr>
      <w:proofErr w:type="spellStart"/>
      <w:r w:rsidRPr="006039A2">
        <w:rPr>
          <w:b w:val="0"/>
          <w:bCs/>
          <w:color w:val="0F0D29" w:themeColor="text1"/>
          <w:sz w:val="24"/>
          <w:szCs w:val="20"/>
          <w:lang w:eastAsia="en-GB"/>
        </w:rPr>
        <w:t>Selsey</w:t>
      </w:r>
      <w:proofErr w:type="spellEnd"/>
      <w:r w:rsidRPr="006039A2">
        <w:rPr>
          <w:b w:val="0"/>
          <w:bCs/>
          <w:color w:val="0F0D29" w:themeColor="text1"/>
          <w:sz w:val="24"/>
          <w:szCs w:val="20"/>
          <w:lang w:eastAsia="en-GB"/>
        </w:rPr>
        <w:t xml:space="preserve"> Pavilion Trust aims to restore and revive the Pavilion – making it into a vibrant live entertainment venue, cinema, and community hub for the whole area.</w:t>
      </w:r>
      <w:r w:rsidR="002C630E" w:rsidRPr="006039A2">
        <w:rPr>
          <w:b w:val="0"/>
          <w:bCs/>
          <w:color w:val="0F0D29" w:themeColor="text1"/>
          <w:sz w:val="24"/>
          <w:szCs w:val="20"/>
          <w:lang w:eastAsia="en-GB"/>
        </w:rPr>
        <w:t xml:space="preserve"> </w:t>
      </w:r>
      <w:r w:rsidRPr="006039A2">
        <w:rPr>
          <w:b w:val="0"/>
          <w:bCs/>
          <w:color w:val="0F0D29" w:themeColor="text1"/>
          <w:sz w:val="24"/>
          <w:szCs w:val="20"/>
          <w:lang w:eastAsia="en-GB"/>
        </w:rPr>
        <w:t xml:space="preserve">The Trust </w:t>
      </w:r>
      <w:proofErr w:type="gramStart"/>
      <w:r w:rsidRPr="006039A2">
        <w:rPr>
          <w:b w:val="0"/>
          <w:bCs/>
          <w:color w:val="0F0D29" w:themeColor="text1"/>
          <w:sz w:val="24"/>
          <w:szCs w:val="20"/>
          <w:lang w:eastAsia="en-GB"/>
        </w:rPr>
        <w:t>plan</w:t>
      </w:r>
      <w:proofErr w:type="gramEnd"/>
      <w:r w:rsidRPr="006039A2">
        <w:rPr>
          <w:b w:val="0"/>
          <w:bCs/>
          <w:color w:val="0F0D29" w:themeColor="text1"/>
          <w:sz w:val="24"/>
          <w:szCs w:val="20"/>
          <w:lang w:eastAsia="en-GB"/>
        </w:rPr>
        <w:t xml:space="preserve"> to put on a range of events and activities, catering for both the people of </w:t>
      </w:r>
      <w:proofErr w:type="spellStart"/>
      <w:r w:rsidRPr="006039A2">
        <w:rPr>
          <w:b w:val="0"/>
          <w:bCs/>
          <w:color w:val="0F0D29" w:themeColor="text1"/>
          <w:sz w:val="24"/>
          <w:szCs w:val="20"/>
          <w:lang w:eastAsia="en-GB"/>
        </w:rPr>
        <w:t>Selsey</w:t>
      </w:r>
      <w:proofErr w:type="spellEnd"/>
      <w:r w:rsidRPr="006039A2">
        <w:rPr>
          <w:b w:val="0"/>
          <w:bCs/>
          <w:color w:val="0F0D29" w:themeColor="text1"/>
          <w:sz w:val="24"/>
          <w:szCs w:val="20"/>
          <w:lang w:eastAsia="en-GB"/>
        </w:rPr>
        <w:t xml:space="preserve"> and tourists (</w:t>
      </w:r>
      <w:proofErr w:type="spellStart"/>
      <w:r w:rsidRPr="006039A2">
        <w:rPr>
          <w:b w:val="0"/>
          <w:bCs/>
          <w:color w:val="0F0D29" w:themeColor="text1"/>
          <w:sz w:val="24"/>
          <w:szCs w:val="20"/>
          <w:lang w:eastAsia="en-GB"/>
        </w:rPr>
        <w:t>Selsey</w:t>
      </w:r>
      <w:proofErr w:type="spellEnd"/>
      <w:r w:rsidRPr="006039A2">
        <w:rPr>
          <w:b w:val="0"/>
          <w:bCs/>
          <w:color w:val="0F0D29" w:themeColor="text1"/>
          <w:sz w:val="24"/>
          <w:szCs w:val="20"/>
          <w:lang w:eastAsia="en-GB"/>
        </w:rPr>
        <w:t xml:space="preserve"> is home to Seal Bay Resort, one of the largest holiday parks in Europe).</w:t>
      </w:r>
    </w:p>
    <w:p w14:paraId="2A67E1FC" w14:textId="3FC356BD" w:rsidR="00A062F1" w:rsidRPr="00FB3E2F" w:rsidRDefault="00A062F1" w:rsidP="002C630E">
      <w:pPr>
        <w:spacing w:before="100" w:beforeAutospacing="1" w:after="100" w:afterAutospacing="1" w:line="240" w:lineRule="auto"/>
        <w:jc w:val="both"/>
        <w:rPr>
          <w:rFonts w:eastAsia="Times New Roman" w:cstheme="minorHAnsi"/>
          <w:b w:val="0"/>
          <w:color w:val="000000"/>
          <w:sz w:val="24"/>
          <w:szCs w:val="24"/>
          <w:lang w:eastAsia="en-GB"/>
        </w:rPr>
      </w:pPr>
      <w:proofErr w:type="spellStart"/>
      <w:r w:rsidRPr="00FB3E2F">
        <w:rPr>
          <w:rFonts w:eastAsia="Times New Roman" w:cstheme="minorHAnsi"/>
          <w:b w:val="0"/>
          <w:color w:val="000000"/>
          <w:sz w:val="24"/>
          <w:szCs w:val="24"/>
          <w:lang w:eastAsia="en-GB"/>
        </w:rPr>
        <w:t>Selsey</w:t>
      </w:r>
      <w:proofErr w:type="spellEnd"/>
      <w:r w:rsidRPr="00FB3E2F">
        <w:rPr>
          <w:rFonts w:eastAsia="Times New Roman" w:cstheme="minorHAnsi"/>
          <w:b w:val="0"/>
          <w:color w:val="000000"/>
          <w:sz w:val="24"/>
          <w:szCs w:val="24"/>
          <w:lang w:eastAsia="en-GB"/>
        </w:rPr>
        <w:t xml:space="preserve"> is severely lacking in spaces suitable for older people to meet and </w:t>
      </w:r>
      <w:proofErr w:type="spellStart"/>
      <w:r w:rsidRPr="00FB3E2F">
        <w:rPr>
          <w:rFonts w:eastAsia="Times New Roman" w:cstheme="minorHAnsi"/>
          <w:b w:val="0"/>
          <w:color w:val="000000"/>
          <w:sz w:val="24"/>
          <w:szCs w:val="24"/>
          <w:lang w:eastAsia="en-GB"/>
        </w:rPr>
        <w:t>socialise</w:t>
      </w:r>
      <w:proofErr w:type="spellEnd"/>
      <w:r w:rsidRPr="00FB3E2F">
        <w:rPr>
          <w:rFonts w:eastAsia="Times New Roman" w:cstheme="minorHAnsi"/>
          <w:b w:val="0"/>
          <w:color w:val="000000"/>
          <w:sz w:val="24"/>
          <w:szCs w:val="24"/>
          <w:lang w:eastAsia="en-GB"/>
        </w:rPr>
        <w:t xml:space="preserve">. The Pavilion Trust plan to provide activities for older people and to partner with local community </w:t>
      </w:r>
      <w:proofErr w:type="spellStart"/>
      <w:r w:rsidRPr="00FB3E2F">
        <w:rPr>
          <w:rFonts w:eastAsia="Times New Roman" w:cstheme="minorHAnsi"/>
          <w:b w:val="0"/>
          <w:color w:val="000000"/>
          <w:sz w:val="24"/>
          <w:szCs w:val="24"/>
          <w:lang w:eastAsia="en-GB"/>
        </w:rPr>
        <w:t>organisations</w:t>
      </w:r>
      <w:proofErr w:type="spellEnd"/>
      <w:r w:rsidRPr="00FB3E2F">
        <w:rPr>
          <w:rFonts w:eastAsia="Times New Roman" w:cstheme="minorHAnsi"/>
          <w:b w:val="0"/>
          <w:color w:val="000000"/>
          <w:sz w:val="24"/>
          <w:szCs w:val="24"/>
          <w:lang w:eastAsia="en-GB"/>
        </w:rPr>
        <w:t xml:space="preserve"> that provide minibus shuttles to offer door-to-door </w:t>
      </w:r>
      <w:proofErr w:type="gramStart"/>
      <w:r w:rsidRPr="00FB3E2F">
        <w:rPr>
          <w:rFonts w:eastAsia="Times New Roman" w:cstheme="minorHAnsi"/>
          <w:b w:val="0"/>
          <w:color w:val="000000"/>
          <w:sz w:val="24"/>
          <w:szCs w:val="24"/>
          <w:lang w:eastAsia="en-GB"/>
        </w:rPr>
        <w:t>drop offs</w:t>
      </w:r>
      <w:proofErr w:type="gramEnd"/>
      <w:r w:rsidRPr="00FB3E2F">
        <w:rPr>
          <w:rFonts w:eastAsia="Times New Roman" w:cstheme="minorHAnsi"/>
          <w:b w:val="0"/>
          <w:color w:val="000000"/>
          <w:sz w:val="24"/>
          <w:szCs w:val="24"/>
          <w:lang w:eastAsia="en-GB"/>
        </w:rPr>
        <w:t>.</w:t>
      </w:r>
      <w:r w:rsidR="002C630E">
        <w:rPr>
          <w:rFonts w:eastAsia="Times New Roman" w:cstheme="minorHAnsi"/>
          <w:b w:val="0"/>
          <w:color w:val="000000"/>
          <w:sz w:val="24"/>
          <w:szCs w:val="24"/>
          <w:lang w:eastAsia="en-GB"/>
        </w:rPr>
        <w:t xml:space="preserve"> </w:t>
      </w:r>
      <w:proofErr w:type="spellStart"/>
      <w:r w:rsidRPr="00FB3E2F">
        <w:rPr>
          <w:rFonts w:eastAsia="Times New Roman" w:cstheme="minorHAnsi"/>
          <w:b w:val="0"/>
          <w:color w:val="000000"/>
          <w:sz w:val="24"/>
          <w:szCs w:val="24"/>
          <w:lang w:eastAsia="en-GB"/>
        </w:rPr>
        <w:t>Selsey</w:t>
      </w:r>
      <w:proofErr w:type="spellEnd"/>
      <w:r w:rsidRPr="00FB3E2F">
        <w:rPr>
          <w:rFonts w:eastAsia="Times New Roman" w:cstheme="minorHAnsi"/>
          <w:b w:val="0"/>
          <w:color w:val="000000"/>
          <w:sz w:val="24"/>
          <w:szCs w:val="24"/>
          <w:lang w:eastAsia="en-GB"/>
        </w:rPr>
        <w:t xml:space="preserve"> also has a significant population of seasonal migrant workers. To help promote community cohesion, the Trust </w:t>
      </w:r>
      <w:proofErr w:type="gramStart"/>
      <w:r w:rsidRPr="00FB3E2F">
        <w:rPr>
          <w:rFonts w:eastAsia="Times New Roman" w:cstheme="minorHAnsi"/>
          <w:b w:val="0"/>
          <w:color w:val="000000"/>
          <w:sz w:val="24"/>
          <w:szCs w:val="24"/>
          <w:lang w:eastAsia="en-GB"/>
        </w:rPr>
        <w:t>plan</w:t>
      </w:r>
      <w:proofErr w:type="gramEnd"/>
      <w:r w:rsidRPr="00FB3E2F">
        <w:rPr>
          <w:rFonts w:eastAsia="Times New Roman" w:cstheme="minorHAnsi"/>
          <w:b w:val="0"/>
          <w:color w:val="000000"/>
          <w:sz w:val="24"/>
          <w:szCs w:val="24"/>
          <w:lang w:eastAsia="en-GB"/>
        </w:rPr>
        <w:t xml:space="preserve"> to put on regular screenings of eastern-European cinema and subtitled blockbusters.</w:t>
      </w:r>
    </w:p>
    <w:p w14:paraId="6E554A20" w14:textId="399B9845" w:rsidR="00A062F1" w:rsidRPr="00FB3E2F" w:rsidRDefault="00A062F1" w:rsidP="002C630E">
      <w:pPr>
        <w:spacing w:before="100" w:beforeAutospacing="1" w:after="100" w:afterAutospacing="1" w:line="240" w:lineRule="auto"/>
        <w:jc w:val="both"/>
        <w:rPr>
          <w:rFonts w:eastAsia="Times New Roman" w:cstheme="minorHAnsi"/>
          <w:b w:val="0"/>
          <w:color w:val="000000"/>
          <w:sz w:val="24"/>
          <w:szCs w:val="24"/>
          <w:lang w:eastAsia="en-GB"/>
        </w:rPr>
      </w:pPr>
      <w:r w:rsidRPr="00FB3E2F">
        <w:rPr>
          <w:rFonts w:eastAsia="Times New Roman" w:cstheme="minorHAnsi"/>
          <w:b w:val="0"/>
          <w:color w:val="000000"/>
          <w:sz w:val="24"/>
          <w:szCs w:val="24"/>
          <w:lang w:eastAsia="en-GB"/>
        </w:rPr>
        <w:t xml:space="preserve">The reopening of the Pavilion will also help rejuvenate the town </w:t>
      </w:r>
      <w:proofErr w:type="spellStart"/>
      <w:r w:rsidRPr="00FB3E2F">
        <w:rPr>
          <w:rFonts w:eastAsia="Times New Roman" w:cstheme="minorHAnsi"/>
          <w:b w:val="0"/>
          <w:color w:val="000000"/>
          <w:sz w:val="24"/>
          <w:szCs w:val="24"/>
          <w:lang w:eastAsia="en-GB"/>
        </w:rPr>
        <w:t>centre</w:t>
      </w:r>
      <w:proofErr w:type="spellEnd"/>
      <w:r w:rsidRPr="00FB3E2F">
        <w:rPr>
          <w:rFonts w:eastAsia="Times New Roman" w:cstheme="minorHAnsi"/>
          <w:b w:val="0"/>
          <w:color w:val="000000"/>
          <w:sz w:val="24"/>
          <w:szCs w:val="24"/>
          <w:lang w:eastAsia="en-GB"/>
        </w:rPr>
        <w:t xml:space="preserve"> through providing career opportunities and bringing the high street back to life. As one resident put it: </w:t>
      </w:r>
    </w:p>
    <w:p w14:paraId="5FC0D967" w14:textId="1C29B608" w:rsidR="00A062F1" w:rsidRDefault="00002AD4" w:rsidP="00A062F1">
      <w:pPr>
        <w:pStyle w:val="Content"/>
        <w:jc w:val="both"/>
        <w:rPr>
          <w:rFonts w:cstheme="minorHAnsi"/>
          <w:b/>
          <w:bCs/>
          <w:color w:val="auto"/>
          <w:sz w:val="24"/>
          <w:szCs w:val="24"/>
          <w:u w:val="single"/>
        </w:rPr>
      </w:pPr>
      <w:r w:rsidRPr="00FB3E2F">
        <w:rPr>
          <w:rFonts w:eastAsia="Times New Roman" w:cstheme="minorHAnsi"/>
          <w:b/>
          <w:noProof/>
          <w:color w:val="000000"/>
          <w:sz w:val="24"/>
          <w:szCs w:val="24"/>
          <w:lang w:eastAsia="en-GB"/>
        </w:rPr>
        <mc:AlternateContent>
          <mc:Choice Requires="wps">
            <w:drawing>
              <wp:anchor distT="0" distB="0" distL="114300" distR="114300" simplePos="0" relativeHeight="251658276" behindDoc="0" locked="0" layoutInCell="1" allowOverlap="1" wp14:anchorId="1FCD37D9" wp14:editId="6D950CAB">
                <wp:simplePos x="0" y="0"/>
                <wp:positionH relativeFrom="margin">
                  <wp:align>left</wp:align>
                </wp:positionH>
                <wp:positionV relativeFrom="paragraph">
                  <wp:posOffset>11083</wp:posOffset>
                </wp:positionV>
                <wp:extent cx="6439535" cy="491705"/>
                <wp:effectExtent l="0" t="0" r="18415" b="22860"/>
                <wp:wrapNone/>
                <wp:docPr id="196" name="Rectangle 196"/>
                <wp:cNvGraphicFramePr/>
                <a:graphic xmlns:a="http://schemas.openxmlformats.org/drawingml/2006/main">
                  <a:graphicData uri="http://schemas.microsoft.com/office/word/2010/wordprocessingShape">
                    <wps:wsp>
                      <wps:cNvSpPr/>
                      <wps:spPr>
                        <a:xfrm>
                          <a:off x="0" y="0"/>
                          <a:ext cx="6439535" cy="491705"/>
                        </a:xfrm>
                        <a:prstGeom prst="rect">
                          <a:avLst/>
                        </a:prstGeom>
                        <a:solidFill>
                          <a:srgbClr val="0372A9">
                            <a:alpha val="20000"/>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D2C5C6" w14:textId="77777777" w:rsidR="00002AD4" w:rsidRPr="00586390" w:rsidRDefault="00002AD4" w:rsidP="00002AD4">
                            <w:pPr>
                              <w:spacing w:before="100" w:beforeAutospacing="1" w:after="100" w:afterAutospacing="1" w:line="240" w:lineRule="auto"/>
                              <w:jc w:val="both"/>
                              <w:rPr>
                                <w:rFonts w:eastAsia="Times New Roman" w:cstheme="minorHAnsi"/>
                                <w:b w:val="0"/>
                                <w:bCs/>
                                <w:i/>
                                <w:color w:val="000000"/>
                                <w:sz w:val="24"/>
                                <w:szCs w:val="24"/>
                                <w:lang w:eastAsia="en-GB"/>
                              </w:rPr>
                            </w:pPr>
                            <w:r w:rsidRPr="00586390">
                              <w:rPr>
                                <w:rFonts w:eastAsia="Times New Roman" w:cstheme="minorHAnsi"/>
                                <w:b w:val="0"/>
                                <w:bCs/>
                                <w:i/>
                                <w:color w:val="000000"/>
                                <w:sz w:val="24"/>
                                <w:szCs w:val="24"/>
                                <w:lang w:eastAsia="en-GB"/>
                              </w:rPr>
                              <w:t>“Given its location in the heart of Selsey, the Pavilion should also be at the heart of the town's cultural activities, with an important role in the social and economic life of the town.’</w:t>
                            </w:r>
                          </w:p>
                          <w:p w14:paraId="04DD32F2" w14:textId="77777777" w:rsidR="00002AD4" w:rsidRDefault="00002AD4" w:rsidP="00002A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D37D9" id="Rectangle 196" o:spid="_x0000_s1042" style="position:absolute;left:0;text-align:left;margin-left:0;margin-top:.85pt;width:507.05pt;height:38.7pt;z-index:2516582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" fillcolor="#0372a9" strokecolor="white [3212]" strokeweight="2pt">
                <v:fill opacity="13107f"/>
                <v:textbox>
                  <w:txbxContent>
                    <w:p w14:paraId="2BD2C5C6" w14:textId="77777777" w:rsidR="00002AD4" w:rsidRPr="00586390" w:rsidRDefault="00002AD4" w:rsidP="00002AD4">
                      <w:pPr>
                        <w:spacing w:before="100" w:beforeAutospacing="1" w:after="100" w:afterAutospacing="1" w:line="240" w:lineRule="auto"/>
                        <w:jc w:val="both"/>
                        <w:rPr>
                          <w:rFonts w:eastAsia="Times New Roman" w:cstheme="minorHAnsi"/>
                          <w:b w:val="0"/>
                          <w:bCs/>
                          <w:i/>
                          <w:color w:val="000000"/>
                          <w:sz w:val="24"/>
                          <w:szCs w:val="24"/>
                          <w:lang w:eastAsia="en-GB"/>
                        </w:rPr>
                      </w:pPr>
                      <w:r w:rsidRPr="00586390">
                        <w:rPr>
                          <w:rFonts w:eastAsia="Times New Roman" w:cstheme="minorHAnsi"/>
                          <w:b w:val="0"/>
                          <w:bCs/>
                          <w:i/>
                          <w:color w:val="000000"/>
                          <w:sz w:val="24"/>
                          <w:szCs w:val="24"/>
                          <w:lang w:eastAsia="en-GB"/>
                        </w:rPr>
                        <w:t>“Given its location in the heart of Selsey, the Pavilion should also be at the heart of the town's cultural activities, with an important role in the social and economic life of the town.’</w:t>
                      </w:r>
                    </w:p>
                    <w:p w14:paraId="04DD32F2" w14:textId="77777777" w:rsidR="00002AD4" w:rsidRDefault="00002AD4" w:rsidP="00002AD4">
                      <w:pPr>
                        <w:jc w:val="center"/>
                      </w:pPr>
                    </w:p>
                  </w:txbxContent>
                </v:textbox>
                <w10:wrap anchorx="margin"/>
              </v:rect>
            </w:pict>
          </mc:Fallback>
        </mc:AlternateContent>
      </w:r>
    </w:p>
    <w:p w14:paraId="765C2B09" w14:textId="77777777" w:rsidR="00002AD4" w:rsidRDefault="00002AD4" w:rsidP="00A062F1">
      <w:pPr>
        <w:pStyle w:val="Content"/>
        <w:jc w:val="both"/>
        <w:rPr>
          <w:rFonts w:cstheme="minorHAnsi"/>
          <w:b/>
          <w:bCs/>
          <w:color w:val="auto"/>
          <w:sz w:val="24"/>
          <w:szCs w:val="24"/>
          <w:u w:val="single"/>
        </w:rPr>
      </w:pPr>
    </w:p>
    <w:p w14:paraId="1EEA543E" w14:textId="77777777" w:rsidR="00002AD4" w:rsidRPr="00FB3E2F" w:rsidRDefault="00002AD4" w:rsidP="00A062F1">
      <w:pPr>
        <w:pStyle w:val="Content"/>
        <w:jc w:val="both"/>
        <w:rPr>
          <w:rFonts w:cstheme="minorHAnsi"/>
          <w:b/>
          <w:bCs/>
          <w:color w:val="auto"/>
          <w:sz w:val="24"/>
          <w:szCs w:val="24"/>
          <w:u w:val="single"/>
        </w:rPr>
      </w:pPr>
    </w:p>
    <w:p w14:paraId="32A4BC96" w14:textId="77777777" w:rsidR="004C7708" w:rsidRDefault="00A062F1" w:rsidP="004C7708">
      <w:pPr>
        <w:pStyle w:val="Heading4"/>
        <w:spacing w:line="360" w:lineRule="auto"/>
      </w:pPr>
      <w:r w:rsidRPr="00FB3E2F">
        <w:t>Getting the right support</w:t>
      </w:r>
    </w:p>
    <w:p w14:paraId="2130C958" w14:textId="01D7109B" w:rsidR="00A062F1" w:rsidRPr="004C7708" w:rsidRDefault="00A062F1" w:rsidP="004C7708">
      <w:pPr>
        <w:rPr>
          <w:rFonts w:eastAsiaTheme="majorEastAsia" w:cstheme="majorBidi"/>
          <w:b w:val="0"/>
          <w:bCs/>
          <w:color w:val="0F0D29" w:themeColor="text1"/>
          <w:sz w:val="24"/>
          <w:szCs w:val="20"/>
        </w:rPr>
      </w:pPr>
      <w:r w:rsidRPr="004C7708">
        <w:rPr>
          <w:b w:val="0"/>
          <w:bCs/>
          <w:color w:val="0F0D29" w:themeColor="text1"/>
          <w:sz w:val="24"/>
          <w:szCs w:val="20"/>
          <w:lang w:eastAsia="en-GB"/>
        </w:rPr>
        <w:t xml:space="preserve">Prior to their Community Ownership Fund bid, </w:t>
      </w:r>
      <w:proofErr w:type="spellStart"/>
      <w:r w:rsidRPr="004C7708">
        <w:rPr>
          <w:b w:val="0"/>
          <w:bCs/>
          <w:color w:val="0F0D29" w:themeColor="text1"/>
          <w:sz w:val="24"/>
          <w:szCs w:val="20"/>
          <w:lang w:eastAsia="en-GB"/>
        </w:rPr>
        <w:t>Selsey</w:t>
      </w:r>
      <w:proofErr w:type="spellEnd"/>
      <w:r w:rsidRPr="004C7708">
        <w:rPr>
          <w:b w:val="0"/>
          <w:bCs/>
          <w:color w:val="0F0D29" w:themeColor="text1"/>
          <w:sz w:val="24"/>
          <w:szCs w:val="20"/>
          <w:lang w:eastAsia="en-GB"/>
        </w:rPr>
        <w:t xml:space="preserve"> Pavilion Trust sought and received advice and funding from various sources. The viability and project development work carried out in these early stages put them in an ideal position to apply for the Fund.</w:t>
      </w:r>
    </w:p>
    <w:p w14:paraId="67A8F029" w14:textId="77777777" w:rsidR="00A062F1" w:rsidRPr="00FB3E2F" w:rsidRDefault="00A062F1" w:rsidP="00A062F1">
      <w:pPr>
        <w:spacing w:before="100" w:beforeAutospacing="1" w:after="100" w:afterAutospacing="1" w:line="240" w:lineRule="auto"/>
        <w:jc w:val="both"/>
        <w:rPr>
          <w:rFonts w:eastAsia="Times New Roman" w:cstheme="minorHAnsi"/>
          <w:b w:val="0"/>
          <w:color w:val="000000"/>
          <w:sz w:val="24"/>
          <w:szCs w:val="24"/>
          <w:lang w:eastAsia="en-GB"/>
        </w:rPr>
      </w:pPr>
      <w:r w:rsidRPr="00FB3E2F">
        <w:rPr>
          <w:rFonts w:eastAsia="Times New Roman" w:cstheme="minorHAnsi"/>
          <w:b w:val="0"/>
          <w:color w:val="000000"/>
          <w:sz w:val="24"/>
          <w:szCs w:val="24"/>
          <w:lang w:eastAsia="en-GB"/>
        </w:rPr>
        <w:t xml:space="preserve">An initial Project Viability Grant was awarded through the Architectural Heritage Fund’s (AHF- an official support partner of the Community Ownership Fund) Transforming Places through Heritage programme in 2021. This helped the Trust to Carry out an independent valuation of the property, </w:t>
      </w:r>
      <w:proofErr w:type="gramStart"/>
      <w:r w:rsidRPr="00FB3E2F">
        <w:rPr>
          <w:rFonts w:eastAsia="Times New Roman" w:cstheme="minorHAnsi"/>
          <w:b w:val="0"/>
          <w:color w:val="000000"/>
          <w:sz w:val="24"/>
          <w:szCs w:val="24"/>
          <w:lang w:eastAsia="en-GB"/>
        </w:rPr>
        <w:t>Develop</w:t>
      </w:r>
      <w:proofErr w:type="gramEnd"/>
      <w:r w:rsidRPr="00FB3E2F">
        <w:rPr>
          <w:rFonts w:eastAsia="Times New Roman" w:cstheme="minorHAnsi"/>
          <w:b w:val="0"/>
          <w:color w:val="000000"/>
          <w:sz w:val="24"/>
          <w:szCs w:val="24"/>
          <w:lang w:eastAsia="en-GB"/>
        </w:rPr>
        <w:t xml:space="preserve"> concept designs, estimate costs for their plans and develop an outline business and funding plan.</w:t>
      </w:r>
    </w:p>
    <w:p w14:paraId="571241C4" w14:textId="77777777" w:rsidR="00A062F1" w:rsidRDefault="00A062F1" w:rsidP="00A062F1">
      <w:pPr>
        <w:spacing w:line="240" w:lineRule="auto"/>
        <w:jc w:val="both"/>
        <w:rPr>
          <w:rFonts w:eastAsia="Times New Roman" w:cstheme="minorHAnsi"/>
          <w:b w:val="0"/>
          <w:color w:val="000000"/>
          <w:sz w:val="24"/>
          <w:szCs w:val="24"/>
          <w:lang w:eastAsia="en-GB"/>
        </w:rPr>
      </w:pPr>
      <w:r w:rsidRPr="00FB3E2F">
        <w:rPr>
          <w:rFonts w:eastAsia="Times New Roman" w:cstheme="minorHAnsi"/>
          <w:b w:val="0"/>
          <w:color w:val="000000"/>
          <w:sz w:val="24"/>
          <w:szCs w:val="24"/>
          <w:lang w:eastAsia="en-GB"/>
        </w:rPr>
        <w:t xml:space="preserve">In 2022, a further Project Development Grant from the AHF supported the Trust to prepare their application to the Community Ownership Fund. </w:t>
      </w:r>
      <w:proofErr w:type="gramStart"/>
      <w:r w:rsidRPr="00FB3E2F">
        <w:rPr>
          <w:rFonts w:eastAsia="Times New Roman" w:cstheme="minorHAnsi"/>
          <w:b w:val="0"/>
          <w:color w:val="000000"/>
          <w:sz w:val="24"/>
          <w:szCs w:val="24"/>
          <w:lang w:eastAsia="en-GB"/>
        </w:rPr>
        <w:t>In particular, it</w:t>
      </w:r>
      <w:proofErr w:type="gramEnd"/>
      <w:r w:rsidRPr="00FB3E2F">
        <w:rPr>
          <w:rFonts w:eastAsia="Times New Roman" w:cstheme="minorHAnsi"/>
          <w:b w:val="0"/>
          <w:color w:val="000000"/>
          <w:sz w:val="24"/>
          <w:szCs w:val="24"/>
          <w:lang w:eastAsia="en-GB"/>
        </w:rPr>
        <w:t xml:space="preserve"> helped to progress architectural designs, update cost estimates, fund building surveys and bring on board professional fundraising consultancy support.</w:t>
      </w:r>
    </w:p>
    <w:p w14:paraId="2F259D22" w14:textId="77777777" w:rsidR="00D465C1" w:rsidRPr="00FB3E2F" w:rsidRDefault="00D465C1" w:rsidP="00A062F1">
      <w:pPr>
        <w:spacing w:line="240" w:lineRule="auto"/>
        <w:jc w:val="both"/>
        <w:rPr>
          <w:rFonts w:eastAsia="Times New Roman" w:cstheme="minorHAnsi"/>
          <w:b w:val="0"/>
          <w:color w:val="000000"/>
          <w:sz w:val="24"/>
          <w:szCs w:val="24"/>
          <w:lang w:eastAsia="en-GB"/>
        </w:rPr>
      </w:pPr>
    </w:p>
    <w:p w14:paraId="7271D31E" w14:textId="77777777" w:rsidR="00A062F1" w:rsidRPr="00FB3E2F" w:rsidRDefault="00A062F1" w:rsidP="00A062F1">
      <w:pPr>
        <w:spacing w:line="240" w:lineRule="auto"/>
        <w:jc w:val="both"/>
        <w:rPr>
          <w:rFonts w:eastAsia="Times New Roman" w:cstheme="minorHAnsi"/>
          <w:b w:val="0"/>
          <w:color w:val="000000"/>
          <w:sz w:val="24"/>
          <w:szCs w:val="24"/>
          <w:lang w:eastAsia="en-GB"/>
        </w:rPr>
      </w:pPr>
      <w:r w:rsidRPr="00FB3E2F">
        <w:rPr>
          <w:rFonts w:eastAsia="Times New Roman" w:cstheme="minorHAnsi"/>
          <w:b w:val="0"/>
          <w:color w:val="000000"/>
          <w:sz w:val="24"/>
          <w:szCs w:val="24"/>
          <w:lang w:eastAsia="en-GB"/>
        </w:rPr>
        <w:t xml:space="preserve">The Trust also received support from their local M.P., Theatres Trust, </w:t>
      </w:r>
      <w:proofErr w:type="spellStart"/>
      <w:r w:rsidRPr="00FB3E2F">
        <w:rPr>
          <w:rFonts w:eastAsia="Times New Roman" w:cstheme="minorHAnsi"/>
          <w:b w:val="0"/>
          <w:color w:val="000000"/>
          <w:sz w:val="24"/>
          <w:szCs w:val="24"/>
          <w:lang w:eastAsia="en-GB"/>
        </w:rPr>
        <w:t>Selsey</w:t>
      </w:r>
      <w:proofErr w:type="spellEnd"/>
      <w:r w:rsidRPr="00FB3E2F">
        <w:rPr>
          <w:rFonts w:eastAsia="Times New Roman" w:cstheme="minorHAnsi"/>
          <w:b w:val="0"/>
          <w:color w:val="000000"/>
          <w:sz w:val="24"/>
          <w:szCs w:val="24"/>
          <w:lang w:eastAsia="en-GB"/>
        </w:rPr>
        <w:t xml:space="preserve"> Town Council and Chichester District Council.</w:t>
      </w:r>
    </w:p>
    <w:p w14:paraId="13BD1AB7" w14:textId="77777777" w:rsidR="00A062F1" w:rsidRPr="00FB3E2F" w:rsidRDefault="00A062F1" w:rsidP="00A062F1">
      <w:pPr>
        <w:pStyle w:val="Content"/>
        <w:jc w:val="both"/>
        <w:rPr>
          <w:rFonts w:cstheme="minorHAnsi"/>
          <w:b/>
          <w:bCs/>
          <w:color w:val="auto"/>
          <w:sz w:val="24"/>
          <w:szCs w:val="24"/>
          <w:u w:val="single"/>
        </w:rPr>
      </w:pPr>
    </w:p>
    <w:p w14:paraId="47984C16" w14:textId="77777777" w:rsidR="004C7708" w:rsidRDefault="00A062F1" w:rsidP="004C7708">
      <w:pPr>
        <w:pStyle w:val="Heading4"/>
        <w:spacing w:line="360" w:lineRule="auto"/>
      </w:pPr>
      <w:r w:rsidRPr="00FB3E2F">
        <w:lastRenderedPageBreak/>
        <w:t xml:space="preserve">Funding the project </w:t>
      </w:r>
    </w:p>
    <w:p w14:paraId="7012A9C6" w14:textId="07EA6E5B" w:rsidR="00A062F1" w:rsidRPr="004C7708" w:rsidRDefault="00A062F1" w:rsidP="004C7708">
      <w:pPr>
        <w:rPr>
          <w:rFonts w:eastAsiaTheme="majorEastAsia" w:cstheme="majorBidi"/>
          <w:b w:val="0"/>
          <w:bCs/>
          <w:color w:val="0F0D29" w:themeColor="text1"/>
          <w:sz w:val="24"/>
          <w:szCs w:val="20"/>
        </w:rPr>
      </w:pPr>
      <w:proofErr w:type="spellStart"/>
      <w:r w:rsidRPr="004C7708">
        <w:rPr>
          <w:b w:val="0"/>
          <w:bCs/>
          <w:color w:val="0F0D29" w:themeColor="text1"/>
          <w:sz w:val="24"/>
          <w:szCs w:val="20"/>
          <w:lang w:eastAsia="en-GB"/>
        </w:rPr>
        <w:t>Selsey</w:t>
      </w:r>
      <w:proofErr w:type="spellEnd"/>
      <w:r w:rsidRPr="004C7708">
        <w:rPr>
          <w:b w:val="0"/>
          <w:bCs/>
          <w:color w:val="0F0D29" w:themeColor="text1"/>
          <w:sz w:val="24"/>
          <w:szCs w:val="20"/>
          <w:lang w:eastAsia="en-GB"/>
        </w:rPr>
        <w:t xml:space="preserve"> Pavilion Trust has been awarded a Community Ownership Fund grant of £299,400. This includes a capital grant of £249,500 and a revenue grant of £49,900. The team have described the fund as a </w:t>
      </w:r>
      <w:r w:rsidR="003147D8" w:rsidRPr="004C7708">
        <w:rPr>
          <w:b w:val="0"/>
          <w:bCs/>
          <w:color w:val="0F0D29" w:themeColor="text1"/>
          <w:sz w:val="24"/>
          <w:szCs w:val="20"/>
          <w:lang w:eastAsia="en-GB"/>
        </w:rPr>
        <w:t>‘</w:t>
      </w:r>
      <w:r w:rsidRPr="004C7708">
        <w:rPr>
          <w:b w:val="0"/>
          <w:bCs/>
          <w:color w:val="0F0D29" w:themeColor="text1"/>
          <w:sz w:val="24"/>
          <w:szCs w:val="20"/>
          <w:lang w:eastAsia="en-GB"/>
        </w:rPr>
        <w:t>lifelin</w:t>
      </w:r>
      <w:r w:rsidR="003147D8" w:rsidRPr="004C7708">
        <w:rPr>
          <w:b w:val="0"/>
          <w:bCs/>
          <w:color w:val="0F0D29" w:themeColor="text1"/>
          <w:sz w:val="24"/>
          <w:szCs w:val="20"/>
          <w:lang w:eastAsia="en-GB"/>
        </w:rPr>
        <w:t>e’</w:t>
      </w:r>
      <w:r w:rsidRPr="004C7708">
        <w:rPr>
          <w:b w:val="0"/>
          <w:bCs/>
          <w:color w:val="0F0D29" w:themeColor="text1"/>
          <w:sz w:val="24"/>
          <w:szCs w:val="20"/>
          <w:lang w:eastAsia="en-GB"/>
        </w:rPr>
        <w:t xml:space="preserve"> which has brought them one step closer to the dream of returning a significant local asset to </w:t>
      </w:r>
      <w:proofErr w:type="spellStart"/>
      <w:r w:rsidRPr="004C7708">
        <w:rPr>
          <w:b w:val="0"/>
          <w:bCs/>
          <w:color w:val="0F0D29" w:themeColor="text1"/>
          <w:sz w:val="24"/>
          <w:szCs w:val="20"/>
          <w:lang w:eastAsia="en-GB"/>
        </w:rPr>
        <w:t>centre</w:t>
      </w:r>
      <w:proofErr w:type="spellEnd"/>
      <w:r w:rsidRPr="004C7708">
        <w:rPr>
          <w:b w:val="0"/>
          <w:bCs/>
          <w:color w:val="0F0D29" w:themeColor="text1"/>
          <w:sz w:val="24"/>
          <w:szCs w:val="20"/>
          <w:lang w:eastAsia="en-GB"/>
        </w:rPr>
        <w:t xml:space="preserve"> stage for the </w:t>
      </w:r>
      <w:proofErr w:type="spellStart"/>
      <w:r w:rsidRPr="004C7708">
        <w:rPr>
          <w:b w:val="0"/>
          <w:bCs/>
          <w:color w:val="0F0D29" w:themeColor="text1"/>
          <w:sz w:val="24"/>
          <w:szCs w:val="20"/>
          <w:lang w:eastAsia="en-GB"/>
        </w:rPr>
        <w:t>Selsey</w:t>
      </w:r>
      <w:proofErr w:type="spellEnd"/>
      <w:r w:rsidRPr="004C7708">
        <w:rPr>
          <w:b w:val="0"/>
          <w:bCs/>
          <w:color w:val="0F0D29" w:themeColor="text1"/>
          <w:sz w:val="24"/>
          <w:szCs w:val="20"/>
          <w:lang w:eastAsia="en-GB"/>
        </w:rPr>
        <w:t xml:space="preserve"> community.</w:t>
      </w:r>
    </w:p>
    <w:p w14:paraId="1708152E" w14:textId="77777777" w:rsidR="00A062F1" w:rsidRPr="00FB3E2F" w:rsidRDefault="00A062F1" w:rsidP="00A062F1">
      <w:pPr>
        <w:spacing w:before="100" w:beforeAutospacing="1" w:after="100" w:afterAutospacing="1" w:line="240" w:lineRule="auto"/>
        <w:jc w:val="both"/>
        <w:rPr>
          <w:rFonts w:eastAsia="Times New Roman" w:cstheme="minorHAnsi"/>
          <w:b w:val="0"/>
          <w:color w:val="000000"/>
          <w:sz w:val="24"/>
          <w:szCs w:val="24"/>
          <w:lang w:eastAsia="en-GB"/>
        </w:rPr>
      </w:pPr>
      <w:r w:rsidRPr="00FB3E2F">
        <w:rPr>
          <w:rFonts w:eastAsia="Times New Roman" w:cstheme="minorHAnsi"/>
          <w:b w:val="0"/>
          <w:color w:val="000000"/>
          <w:sz w:val="24"/>
          <w:szCs w:val="24"/>
          <w:lang w:eastAsia="en-GB"/>
        </w:rPr>
        <w:t>The revenue funding will help the Trust cover all costs incurred during the purchase process, surveys, and architectural planning for later phases.</w:t>
      </w:r>
    </w:p>
    <w:p w14:paraId="2C21501E" w14:textId="77777777" w:rsidR="00A062F1" w:rsidRPr="00FB3E2F" w:rsidRDefault="00A062F1" w:rsidP="00A062F1">
      <w:pPr>
        <w:spacing w:before="100" w:beforeAutospacing="1" w:after="100" w:afterAutospacing="1" w:line="240" w:lineRule="auto"/>
        <w:jc w:val="both"/>
        <w:rPr>
          <w:rFonts w:eastAsia="Times New Roman" w:cstheme="minorHAnsi"/>
          <w:b w:val="0"/>
          <w:color w:val="000000"/>
          <w:sz w:val="24"/>
          <w:szCs w:val="24"/>
          <w:lang w:eastAsia="en-GB"/>
        </w:rPr>
      </w:pPr>
      <w:r w:rsidRPr="00FB3E2F">
        <w:rPr>
          <w:rFonts w:eastAsia="Times New Roman" w:cstheme="minorHAnsi"/>
          <w:b w:val="0"/>
          <w:color w:val="000000"/>
          <w:sz w:val="24"/>
          <w:szCs w:val="24"/>
          <w:lang w:eastAsia="en-GB"/>
        </w:rPr>
        <w:t>The capital funding will cover 50% of the costs of purchasing the Pavilion. It will also contribute towards essential maintenance and repairs to ensure that the building is safe and secure.</w:t>
      </w:r>
    </w:p>
    <w:p w14:paraId="606B97D2" w14:textId="77777777" w:rsidR="00EF1929" w:rsidRDefault="00A062F1" w:rsidP="00EF1929">
      <w:pPr>
        <w:spacing w:before="100" w:beforeAutospacing="1" w:after="100" w:afterAutospacing="1" w:line="240" w:lineRule="auto"/>
        <w:jc w:val="both"/>
        <w:rPr>
          <w:rFonts w:cstheme="minorHAnsi"/>
          <w:bCs/>
          <w:i/>
          <w:iCs/>
          <w:noProof/>
          <w:color w:val="000000"/>
        </w:rPr>
      </w:pPr>
      <w:r w:rsidRPr="00FB3E2F">
        <w:rPr>
          <w:rFonts w:eastAsia="Times New Roman" w:cstheme="minorHAnsi"/>
          <w:b w:val="0"/>
          <w:color w:val="000000"/>
          <w:sz w:val="24"/>
          <w:szCs w:val="24"/>
          <w:lang w:eastAsia="en-GB"/>
        </w:rPr>
        <w:t xml:space="preserve">Once these repairs have been carried out, the Trust plans to deliver their first season of cinema and live entertainment. The Trust believe that bringing the community in at this stage will help support and raise awareness for Phase Two of their project, which involves further redevelopment of the main hall, </w:t>
      </w:r>
      <w:proofErr w:type="gramStart"/>
      <w:r w:rsidRPr="00FB3E2F">
        <w:rPr>
          <w:rFonts w:eastAsia="Times New Roman" w:cstheme="minorHAnsi"/>
          <w:b w:val="0"/>
          <w:color w:val="000000"/>
          <w:sz w:val="24"/>
          <w:szCs w:val="24"/>
          <w:lang w:eastAsia="en-GB"/>
        </w:rPr>
        <w:t>balcony</w:t>
      </w:r>
      <w:proofErr w:type="gramEnd"/>
      <w:r w:rsidRPr="00FB3E2F">
        <w:rPr>
          <w:rFonts w:eastAsia="Times New Roman" w:cstheme="minorHAnsi"/>
          <w:b w:val="0"/>
          <w:color w:val="000000"/>
          <w:sz w:val="24"/>
          <w:szCs w:val="24"/>
          <w:lang w:eastAsia="en-GB"/>
        </w:rPr>
        <w:t xml:space="preserve"> and rear hall.</w:t>
      </w:r>
    </w:p>
    <w:p w14:paraId="7B48B795" w14:textId="621E5933" w:rsidR="00A062F1" w:rsidRDefault="00A062F1" w:rsidP="00EF1929">
      <w:pPr>
        <w:rPr>
          <w:b w:val="0"/>
          <w:bCs/>
          <w:color w:val="auto"/>
          <w:sz w:val="24"/>
          <w:szCs w:val="20"/>
        </w:rPr>
      </w:pPr>
      <w:proofErr w:type="spellStart"/>
      <w:r w:rsidRPr="00EF1929">
        <w:rPr>
          <w:b w:val="0"/>
          <w:bCs/>
          <w:color w:val="auto"/>
          <w:sz w:val="24"/>
          <w:szCs w:val="20"/>
        </w:rPr>
        <w:t>Selsey</w:t>
      </w:r>
      <w:proofErr w:type="spellEnd"/>
      <w:r w:rsidRPr="00EF1929">
        <w:rPr>
          <w:b w:val="0"/>
          <w:bCs/>
          <w:color w:val="auto"/>
          <w:sz w:val="24"/>
          <w:szCs w:val="20"/>
        </w:rPr>
        <w:t xml:space="preserve"> Pavilion Trust have already been awarded £35,000 from the local council, which will be put towards match-funding for the capital grant. To raise the rest of the match-funding, the Trust will be approaching major funders for support.</w:t>
      </w:r>
    </w:p>
    <w:p w14:paraId="4B6BCCC5" w14:textId="77777777" w:rsidR="003147D8" w:rsidRPr="00EF1929" w:rsidRDefault="003147D8" w:rsidP="00EF1929">
      <w:pPr>
        <w:rPr>
          <w:b w:val="0"/>
          <w:bCs/>
          <w:color w:val="auto"/>
          <w:sz w:val="24"/>
          <w:szCs w:val="20"/>
        </w:rPr>
      </w:pPr>
    </w:p>
    <w:p w14:paraId="465E90DD" w14:textId="77777777" w:rsidR="003147D8" w:rsidRDefault="00A062F1" w:rsidP="003147D8">
      <w:pPr>
        <w:pStyle w:val="Heading4"/>
        <w:spacing w:line="360" w:lineRule="auto"/>
        <w:rPr>
          <w:lang w:eastAsia="en-GB"/>
        </w:rPr>
      </w:pPr>
      <w:r w:rsidRPr="00FB3E2F">
        <w:rPr>
          <w:lang w:eastAsia="en-GB"/>
        </w:rPr>
        <w:t xml:space="preserve">Fixing the past to build the </w:t>
      </w:r>
      <w:proofErr w:type="gramStart"/>
      <w:r w:rsidRPr="00FB3E2F">
        <w:rPr>
          <w:lang w:eastAsia="en-GB"/>
        </w:rPr>
        <w:t>future</w:t>
      </w:r>
      <w:proofErr w:type="gramEnd"/>
    </w:p>
    <w:p w14:paraId="3C75B259" w14:textId="686B2AE0" w:rsidR="003147D8" w:rsidRPr="00890CD5" w:rsidRDefault="00A062F1" w:rsidP="00890CD5">
      <w:pPr>
        <w:rPr>
          <w:rFonts w:cstheme="minorHAnsi"/>
          <w:b w:val="0"/>
          <w:bCs/>
          <w:color w:val="0F0D29" w:themeColor="text1"/>
          <w:sz w:val="24"/>
          <w:szCs w:val="20"/>
          <w:lang w:eastAsia="en-GB"/>
        </w:rPr>
      </w:pPr>
      <w:r w:rsidRPr="00890CD5">
        <w:rPr>
          <w:rFonts w:cstheme="minorHAnsi"/>
          <w:b w:val="0"/>
          <w:bCs/>
          <w:color w:val="0F0D29" w:themeColor="text1"/>
          <w:sz w:val="24"/>
          <w:szCs w:val="20"/>
          <w:lang w:eastAsia="en-GB"/>
        </w:rPr>
        <w:t xml:space="preserve">The Pavilion is seen as an important symbol of </w:t>
      </w:r>
      <w:proofErr w:type="spellStart"/>
      <w:r w:rsidRPr="00890CD5">
        <w:rPr>
          <w:rFonts w:cstheme="minorHAnsi"/>
          <w:b w:val="0"/>
          <w:bCs/>
          <w:color w:val="0F0D29" w:themeColor="text1"/>
          <w:sz w:val="24"/>
          <w:szCs w:val="20"/>
          <w:lang w:eastAsia="en-GB"/>
        </w:rPr>
        <w:t>Selsey’s</w:t>
      </w:r>
      <w:proofErr w:type="spellEnd"/>
      <w:r w:rsidRPr="00890CD5">
        <w:rPr>
          <w:rFonts w:cstheme="minorHAnsi"/>
          <w:b w:val="0"/>
          <w:bCs/>
          <w:color w:val="0F0D29" w:themeColor="text1"/>
          <w:sz w:val="24"/>
          <w:szCs w:val="20"/>
          <w:lang w:eastAsia="en-GB"/>
        </w:rPr>
        <w:t xml:space="preserve"> past and there is real hope that its restoration can breathe new life into the town. As one local resident put it: </w:t>
      </w:r>
    </w:p>
    <w:p w14:paraId="02A90EBA" w14:textId="21C6A44C" w:rsidR="003147D8" w:rsidRPr="00890CD5" w:rsidRDefault="003147D8" w:rsidP="00890CD5">
      <w:pPr>
        <w:rPr>
          <w:rFonts w:cstheme="minorHAnsi"/>
          <w:b w:val="0"/>
          <w:bCs/>
          <w:color w:val="0F0D29" w:themeColor="text1"/>
          <w:sz w:val="24"/>
          <w:szCs w:val="20"/>
          <w:lang w:eastAsia="en-GB"/>
        </w:rPr>
      </w:pPr>
      <w:r w:rsidRPr="00890CD5">
        <w:rPr>
          <w:rFonts w:cstheme="minorHAnsi"/>
          <w:b w:val="0"/>
          <w:bCs/>
          <w:noProof/>
          <w:color w:val="0F0D29" w:themeColor="text1"/>
          <w:sz w:val="24"/>
          <w:szCs w:val="20"/>
          <w:lang w:eastAsia="en-GB"/>
        </w:rPr>
        <mc:AlternateContent>
          <mc:Choice Requires="wps">
            <w:drawing>
              <wp:anchor distT="0" distB="0" distL="114300" distR="114300" simplePos="0" relativeHeight="251658280" behindDoc="0" locked="0" layoutInCell="1" allowOverlap="1" wp14:anchorId="4C2B3088" wp14:editId="5C99B4D3">
                <wp:simplePos x="0" y="0"/>
                <wp:positionH relativeFrom="margin">
                  <wp:align>right</wp:align>
                </wp:positionH>
                <wp:positionV relativeFrom="paragraph">
                  <wp:posOffset>38100</wp:posOffset>
                </wp:positionV>
                <wp:extent cx="6086475" cy="583565"/>
                <wp:effectExtent l="0" t="0" r="28575" b="26035"/>
                <wp:wrapNone/>
                <wp:docPr id="214" name="Rectangle 214"/>
                <wp:cNvGraphicFramePr/>
                <a:graphic xmlns:a="http://schemas.openxmlformats.org/drawingml/2006/main">
                  <a:graphicData uri="http://schemas.microsoft.com/office/word/2010/wordprocessingShape">
                    <wps:wsp>
                      <wps:cNvSpPr/>
                      <wps:spPr>
                        <a:xfrm>
                          <a:off x="0" y="0"/>
                          <a:ext cx="6086475" cy="583565"/>
                        </a:xfrm>
                        <a:prstGeom prst="rect">
                          <a:avLst/>
                        </a:prstGeom>
                        <a:solidFill>
                          <a:srgbClr val="0372A9">
                            <a:alpha val="20000"/>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BA556" w14:textId="3FB3E2F7" w:rsidR="00586390" w:rsidRPr="003147D8" w:rsidRDefault="00586390" w:rsidP="003147D8">
                            <w:pPr>
                              <w:rPr>
                                <w:b w:val="0"/>
                                <w:bCs/>
                                <w:i/>
                                <w:iCs/>
                                <w:color w:val="0F0D29" w:themeColor="text1"/>
                                <w:sz w:val="24"/>
                                <w:szCs w:val="24"/>
                              </w:rPr>
                            </w:pPr>
                            <w:r w:rsidRPr="003147D8">
                              <w:rPr>
                                <w:b w:val="0"/>
                                <w:bCs/>
                                <w:i/>
                                <w:iCs/>
                                <w:color w:val="0F0D29" w:themeColor="text1"/>
                                <w:sz w:val="24"/>
                                <w:szCs w:val="24"/>
                              </w:rPr>
                              <w:t>“This building is really iconic to Selsey. It is part of Selsey's history and should be preserved for future generations who will be able to enjoy</w:t>
                            </w:r>
                            <w:r w:rsidR="003147D8" w:rsidRPr="003147D8">
                              <w:rPr>
                                <w:b w:val="0"/>
                                <w:bCs/>
                                <w:i/>
                                <w:iCs/>
                                <w:color w:val="0F0D29"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B3088" id="Rectangle 214" o:spid="_x0000_s1043" style="position:absolute;margin-left:428.05pt;margin-top:3pt;width:479.25pt;height:45.95pt;z-index:251658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" fillcolor="#0372a9" strokecolor="white [3212]" strokeweight="2pt">
                <v:fill opacity="13107f"/>
                <v:textbox>
                  <w:txbxContent>
                    <w:p w14:paraId="034BA556" w14:textId="3FB3E2F7" w:rsidR="00586390" w:rsidRPr="003147D8" w:rsidRDefault="00586390" w:rsidP="003147D8">
                      <w:pPr>
                        <w:rPr>
                          <w:b w:val="0"/>
                          <w:bCs/>
                          <w:i/>
                          <w:iCs/>
                          <w:color w:val="0F0D29" w:themeColor="text1"/>
                          <w:sz w:val="24"/>
                          <w:szCs w:val="24"/>
                        </w:rPr>
                      </w:pPr>
                      <w:r w:rsidRPr="003147D8">
                        <w:rPr>
                          <w:b w:val="0"/>
                          <w:bCs/>
                          <w:i/>
                          <w:iCs/>
                          <w:color w:val="0F0D29" w:themeColor="text1"/>
                          <w:sz w:val="24"/>
                          <w:szCs w:val="24"/>
                        </w:rPr>
                        <w:t>“This building is really iconic to Selsey. It is part of Selsey's history and should be preserved for future generations who will be able to enjoy</w:t>
                      </w:r>
                      <w:r w:rsidR="003147D8" w:rsidRPr="003147D8">
                        <w:rPr>
                          <w:b w:val="0"/>
                          <w:bCs/>
                          <w:i/>
                          <w:iCs/>
                          <w:color w:val="0F0D29" w:themeColor="text1"/>
                          <w:sz w:val="24"/>
                          <w:szCs w:val="24"/>
                        </w:rPr>
                        <w:t>”.</w:t>
                      </w:r>
                    </w:p>
                  </w:txbxContent>
                </v:textbox>
                <w10:wrap anchorx="margin"/>
              </v:rect>
            </w:pict>
          </mc:Fallback>
        </mc:AlternateContent>
      </w:r>
    </w:p>
    <w:p w14:paraId="581A32BD" w14:textId="11726537" w:rsidR="003147D8" w:rsidRPr="00890CD5" w:rsidRDefault="003147D8" w:rsidP="00890CD5">
      <w:pPr>
        <w:rPr>
          <w:rFonts w:cstheme="minorHAnsi"/>
          <w:b w:val="0"/>
          <w:bCs/>
          <w:color w:val="0F0D29" w:themeColor="text1"/>
          <w:sz w:val="24"/>
          <w:szCs w:val="20"/>
          <w:lang w:eastAsia="en-GB"/>
        </w:rPr>
      </w:pPr>
    </w:p>
    <w:p w14:paraId="6765DAAE" w14:textId="77777777" w:rsidR="003147D8" w:rsidRPr="00890CD5" w:rsidRDefault="003147D8" w:rsidP="00890CD5">
      <w:pPr>
        <w:rPr>
          <w:rFonts w:cstheme="minorHAnsi"/>
          <w:b w:val="0"/>
          <w:bCs/>
          <w:color w:val="0F0D29" w:themeColor="text1"/>
          <w:sz w:val="24"/>
          <w:szCs w:val="20"/>
          <w:lang w:eastAsia="en-GB"/>
        </w:rPr>
      </w:pPr>
    </w:p>
    <w:p w14:paraId="2B50F936" w14:textId="77777777" w:rsidR="00890CD5" w:rsidRDefault="00890CD5" w:rsidP="00890CD5">
      <w:pPr>
        <w:rPr>
          <w:rFonts w:cstheme="minorHAnsi"/>
          <w:b w:val="0"/>
          <w:bCs/>
          <w:color w:val="0F0D29" w:themeColor="text1"/>
          <w:sz w:val="24"/>
          <w:szCs w:val="20"/>
          <w:lang w:eastAsia="en-GB"/>
        </w:rPr>
      </w:pPr>
    </w:p>
    <w:p w14:paraId="1266BAF8" w14:textId="28EEDE58" w:rsidR="00A062F1" w:rsidRDefault="003147D8" w:rsidP="00890CD5">
      <w:pPr>
        <w:rPr>
          <w:rFonts w:cstheme="minorHAnsi"/>
          <w:b w:val="0"/>
          <w:bCs/>
          <w:color w:val="0F0D29" w:themeColor="text1"/>
          <w:sz w:val="24"/>
          <w:szCs w:val="20"/>
          <w:lang w:eastAsia="en-GB"/>
        </w:rPr>
      </w:pPr>
      <w:r w:rsidRPr="00890CD5">
        <w:rPr>
          <w:rFonts w:cstheme="minorHAnsi"/>
          <w:b w:val="0"/>
          <w:bCs/>
          <w:color w:val="0F0D29" w:themeColor="text1"/>
          <w:sz w:val="24"/>
          <w:szCs w:val="20"/>
          <w:lang w:eastAsia="en-GB"/>
        </w:rPr>
        <w:t xml:space="preserve">(Story available on the </w:t>
      </w:r>
      <w:proofErr w:type="spellStart"/>
      <w:r w:rsidR="00287628">
        <w:rPr>
          <w:rFonts w:cstheme="minorHAnsi"/>
          <w:b w:val="0"/>
          <w:bCs/>
          <w:color w:val="0F0D29" w:themeColor="text1"/>
          <w:sz w:val="24"/>
          <w:szCs w:val="20"/>
          <w:lang w:eastAsia="en-GB"/>
        </w:rPr>
        <w:t>M</w:t>
      </w:r>
      <w:r w:rsidRPr="00890CD5">
        <w:rPr>
          <w:rFonts w:cstheme="minorHAnsi"/>
          <w:b w:val="0"/>
          <w:bCs/>
          <w:color w:val="0F0D29" w:themeColor="text1"/>
          <w:sz w:val="24"/>
          <w:szCs w:val="20"/>
          <w:lang w:eastAsia="en-GB"/>
        </w:rPr>
        <w:t>yCommunity</w:t>
      </w:r>
      <w:proofErr w:type="spellEnd"/>
      <w:r w:rsidRPr="00890CD5">
        <w:rPr>
          <w:rFonts w:cstheme="minorHAnsi"/>
          <w:b w:val="0"/>
          <w:bCs/>
          <w:color w:val="0F0D29" w:themeColor="text1"/>
          <w:sz w:val="24"/>
          <w:szCs w:val="20"/>
          <w:lang w:eastAsia="en-GB"/>
        </w:rPr>
        <w:t xml:space="preserve"> website - </w:t>
      </w:r>
      <w:r w:rsidR="001C4348">
        <w:rPr>
          <w:rFonts w:cstheme="minorHAnsi"/>
          <w:b w:val="0"/>
          <w:bCs/>
          <w:color w:val="0F0D29" w:themeColor="text1"/>
          <w:sz w:val="24"/>
          <w:szCs w:val="20"/>
          <w:lang w:eastAsia="en-GB"/>
        </w:rPr>
        <w:t xml:space="preserve"> </w:t>
      </w:r>
      <w:hyperlink r:id="rId66" w:history="1">
        <w:r w:rsidR="001C4348" w:rsidRPr="00E77E4B">
          <w:rPr>
            <w:rStyle w:val="Hyperlink"/>
            <w:rFonts w:cstheme="minorHAnsi"/>
            <w:b w:val="0"/>
            <w:bCs/>
            <w:sz w:val="24"/>
            <w:szCs w:val="20"/>
            <w:lang w:eastAsia="en-GB"/>
          </w:rPr>
          <w:t>https://mycommunity.org.uk/re-taking-centre-stage-reviving-selsey-pavilion</w:t>
        </w:r>
      </w:hyperlink>
      <w:r w:rsidR="001C4348">
        <w:rPr>
          <w:rFonts w:cstheme="minorHAnsi"/>
          <w:b w:val="0"/>
          <w:bCs/>
          <w:color w:val="0F0D29" w:themeColor="text1"/>
          <w:sz w:val="24"/>
          <w:szCs w:val="20"/>
          <w:lang w:eastAsia="en-GB"/>
        </w:rPr>
        <w:t>)</w:t>
      </w:r>
    </w:p>
    <w:p w14:paraId="367DDEB5" w14:textId="77777777" w:rsidR="001C4348" w:rsidRDefault="001C4348" w:rsidP="00890CD5">
      <w:pPr>
        <w:rPr>
          <w:rFonts w:cstheme="minorHAnsi"/>
          <w:b w:val="0"/>
          <w:bCs/>
          <w:color w:val="0F0D29" w:themeColor="text1"/>
          <w:sz w:val="24"/>
          <w:szCs w:val="20"/>
          <w:lang w:eastAsia="en-GB"/>
        </w:rPr>
      </w:pPr>
    </w:p>
    <w:p w14:paraId="397C41EE" w14:textId="3EA9C7E7" w:rsidR="001C4348" w:rsidRPr="00890CD5" w:rsidRDefault="001C4348" w:rsidP="00890CD5">
      <w:pPr>
        <w:rPr>
          <w:rFonts w:cstheme="minorHAnsi"/>
          <w:b w:val="0"/>
          <w:bCs/>
          <w:color w:val="0F0D29" w:themeColor="text1"/>
          <w:sz w:val="24"/>
          <w:szCs w:val="20"/>
          <w:lang w:eastAsia="en-GB"/>
        </w:rPr>
        <w:sectPr w:rsidR="001C4348" w:rsidRPr="00890CD5" w:rsidSect="00CD2D71">
          <w:headerReference w:type="even" r:id="rId67"/>
          <w:headerReference w:type="default" r:id="rId68"/>
          <w:footerReference w:type="even" r:id="rId69"/>
          <w:footerReference w:type="default" r:id="rId70"/>
          <w:headerReference w:type="first" r:id="rId71"/>
          <w:footerReference w:type="first" r:id="rId72"/>
          <w:pgSz w:w="12240" w:h="15840" w:code="1"/>
          <w:pgMar w:top="1304" w:right="1304" w:bottom="1304" w:left="1304" w:header="0" w:footer="289" w:gutter="0"/>
          <w:pgNumType w:start="1"/>
          <w:cols w:space="720"/>
          <w:docGrid w:linePitch="382"/>
        </w:sectPr>
      </w:pPr>
    </w:p>
    <w:p w14:paraId="62345B5F" w14:textId="77777777" w:rsidR="00A04926" w:rsidRPr="007809FD" w:rsidRDefault="00B075FE" w:rsidP="006B0422">
      <w:pPr>
        <w:pStyle w:val="Heading2"/>
        <w:numPr>
          <w:ilvl w:val="0"/>
          <w:numId w:val="1"/>
        </w:numPr>
        <w:rPr>
          <w:rStyle w:val="Strong"/>
          <w:b/>
          <w:bCs w:val="0"/>
        </w:rPr>
      </w:pPr>
      <w:bookmarkStart w:id="58" w:name="_Toc146101971"/>
      <w:bookmarkStart w:id="59" w:name="_Toc146289095"/>
      <w:r w:rsidRPr="007809FD">
        <w:rPr>
          <w:rStyle w:val="Strong"/>
          <w:b/>
          <w:bCs w:val="0"/>
        </w:rPr>
        <w:lastRenderedPageBreak/>
        <w:t>PHOTOS OF PROJECTS</w:t>
      </w:r>
      <w:bookmarkEnd w:id="58"/>
      <w:bookmarkEnd w:id="59"/>
    </w:p>
    <w:p w14:paraId="60AFBAD7" w14:textId="2D8DEEBA" w:rsidR="00991E20" w:rsidRPr="005B1357" w:rsidRDefault="00442B1A" w:rsidP="00A04926">
      <w:pPr>
        <w:rPr>
          <w:sz w:val="24"/>
          <w:szCs w:val="20"/>
        </w:rPr>
      </w:pPr>
      <w:r w:rsidRPr="005B1357">
        <w:rPr>
          <w:sz w:val="24"/>
          <w:szCs w:val="20"/>
        </w:rPr>
        <w:t xml:space="preserve">Hartcliffe </w:t>
      </w:r>
      <w:r w:rsidR="00165628" w:rsidRPr="005B1357">
        <w:rPr>
          <w:sz w:val="24"/>
          <w:szCs w:val="20"/>
        </w:rPr>
        <w:t xml:space="preserve">City </w:t>
      </w:r>
      <w:r w:rsidRPr="005B1357">
        <w:rPr>
          <w:sz w:val="24"/>
          <w:szCs w:val="20"/>
        </w:rPr>
        <w:t>Farm</w:t>
      </w:r>
    </w:p>
    <w:p w14:paraId="3DA5B433" w14:textId="6BDA98BB" w:rsidR="002F2D63" w:rsidRPr="00FB3E2F" w:rsidRDefault="00060203" w:rsidP="002F2D63">
      <w:pPr>
        <w:spacing w:after="200"/>
        <w:ind w:firstLine="720"/>
        <w:rPr>
          <w:rFonts w:cstheme="minorHAnsi"/>
        </w:rPr>
      </w:pPr>
      <w:r w:rsidRPr="00FB3E2F">
        <w:rPr>
          <w:rFonts w:cstheme="minorHAnsi"/>
          <w:noProof/>
        </w:rPr>
        <w:drawing>
          <wp:anchor distT="0" distB="0" distL="114300" distR="114300" simplePos="0" relativeHeight="251658243" behindDoc="1" locked="0" layoutInCell="1" allowOverlap="1" wp14:anchorId="789E6370" wp14:editId="0BEC3C14">
            <wp:simplePos x="0" y="0"/>
            <wp:positionH relativeFrom="margin">
              <wp:align>left</wp:align>
            </wp:positionH>
            <wp:positionV relativeFrom="page">
              <wp:posOffset>1253490</wp:posOffset>
            </wp:positionV>
            <wp:extent cx="3778250" cy="2466975"/>
            <wp:effectExtent l="0" t="0" r="0" b="9525"/>
            <wp:wrapTight wrapText="bothSides">
              <wp:wrapPolygon edited="0">
                <wp:start x="0" y="0"/>
                <wp:lineTo x="0" y="21517"/>
                <wp:lineTo x="21455" y="21517"/>
                <wp:lineTo x="214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894"/>
                    <a:stretch/>
                  </pic:blipFill>
                  <pic:spPr bwMode="auto">
                    <a:xfrm>
                      <a:off x="0" y="0"/>
                      <a:ext cx="3778250" cy="246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E72DA5" w14:textId="77777777" w:rsidR="002F2D63" w:rsidRPr="00FB3E2F" w:rsidRDefault="002F2D63" w:rsidP="002F2D63">
      <w:pPr>
        <w:tabs>
          <w:tab w:val="left" w:pos="870"/>
        </w:tabs>
        <w:rPr>
          <w:rFonts w:cstheme="minorHAnsi"/>
        </w:rPr>
      </w:pPr>
      <w:r w:rsidRPr="00FB3E2F">
        <w:rPr>
          <w:rFonts w:cstheme="minorHAnsi"/>
        </w:rPr>
        <w:tab/>
      </w:r>
    </w:p>
    <w:p w14:paraId="1E69E4D3" w14:textId="77777777" w:rsidR="00720E51" w:rsidRPr="00FB3E2F" w:rsidRDefault="00720E51" w:rsidP="00720E51">
      <w:pPr>
        <w:rPr>
          <w:rFonts w:cstheme="minorHAnsi"/>
        </w:rPr>
      </w:pPr>
    </w:p>
    <w:p w14:paraId="3A14630C" w14:textId="77777777" w:rsidR="00720E51" w:rsidRPr="00FB3E2F" w:rsidRDefault="00720E51" w:rsidP="00720E51">
      <w:pPr>
        <w:rPr>
          <w:rFonts w:cstheme="minorHAnsi"/>
        </w:rPr>
      </w:pPr>
    </w:p>
    <w:p w14:paraId="1F462929" w14:textId="37B57197" w:rsidR="00720E51" w:rsidRPr="00FB3E2F" w:rsidRDefault="00720E51" w:rsidP="00720E51">
      <w:pPr>
        <w:rPr>
          <w:rFonts w:cstheme="minorHAnsi"/>
        </w:rPr>
      </w:pPr>
    </w:p>
    <w:p w14:paraId="2FDD05FC" w14:textId="77777777" w:rsidR="00720E51" w:rsidRPr="00FB3E2F" w:rsidRDefault="00720E51" w:rsidP="00720E51">
      <w:pPr>
        <w:rPr>
          <w:rFonts w:cstheme="minorHAnsi"/>
        </w:rPr>
      </w:pPr>
    </w:p>
    <w:p w14:paraId="7A4ED16C" w14:textId="77777777" w:rsidR="00720E51" w:rsidRPr="00FB3E2F" w:rsidRDefault="00720E51" w:rsidP="00720E51">
      <w:pPr>
        <w:rPr>
          <w:rFonts w:cstheme="minorHAnsi"/>
        </w:rPr>
      </w:pPr>
    </w:p>
    <w:p w14:paraId="6D90CC82" w14:textId="77777777" w:rsidR="00720E51" w:rsidRPr="00FB3E2F" w:rsidRDefault="00720E51" w:rsidP="00720E51">
      <w:pPr>
        <w:rPr>
          <w:rFonts w:cstheme="minorHAnsi"/>
        </w:rPr>
      </w:pPr>
    </w:p>
    <w:p w14:paraId="679DDE1F" w14:textId="77777777" w:rsidR="00720E51" w:rsidRPr="00FB3E2F" w:rsidRDefault="00720E51" w:rsidP="00720E51">
      <w:pPr>
        <w:rPr>
          <w:rFonts w:cstheme="minorHAnsi"/>
        </w:rPr>
      </w:pPr>
    </w:p>
    <w:p w14:paraId="138F4314" w14:textId="7A4DAA43" w:rsidR="00720E51" w:rsidRPr="00FB3E2F" w:rsidRDefault="00720E51" w:rsidP="00720E51">
      <w:pPr>
        <w:rPr>
          <w:rFonts w:cstheme="minorHAnsi"/>
        </w:rPr>
      </w:pPr>
    </w:p>
    <w:p w14:paraId="36D92EB2" w14:textId="0FA7F7AF" w:rsidR="00FA2A0E" w:rsidRPr="00FB3E2F" w:rsidRDefault="00C34160" w:rsidP="0044145D">
      <w:pPr>
        <w:tabs>
          <w:tab w:val="left" w:pos="7890"/>
        </w:tabs>
        <w:rPr>
          <w:rFonts w:cstheme="minorHAnsi"/>
          <w:sz w:val="24"/>
          <w:szCs w:val="20"/>
          <w:u w:val="single"/>
        </w:rPr>
      </w:pPr>
      <w:r w:rsidRPr="00060203">
        <w:rPr>
          <w:rFonts w:cstheme="minorHAnsi"/>
          <w:bCs/>
          <w:sz w:val="24"/>
          <w:szCs w:val="20"/>
        </w:rPr>
        <w:t>Leigh Spinners Mill Community Regeneration</w:t>
      </w:r>
      <w:r w:rsidRPr="00FB3E2F">
        <w:rPr>
          <w:rFonts w:cstheme="minorHAnsi"/>
        </w:rPr>
        <w:t> </w:t>
      </w:r>
    </w:p>
    <w:p w14:paraId="2DE0E6BE" w14:textId="5F325D09" w:rsidR="00720E51" w:rsidRPr="00FB3E2F" w:rsidRDefault="00A85B28" w:rsidP="00720E51">
      <w:pPr>
        <w:rPr>
          <w:rFonts w:cstheme="minorHAnsi"/>
        </w:rPr>
      </w:pPr>
      <w:r w:rsidRPr="00060203">
        <w:rPr>
          <w:rFonts w:cstheme="minorHAnsi"/>
          <w:noProof/>
        </w:rPr>
        <w:drawing>
          <wp:anchor distT="0" distB="0" distL="114300" distR="114300" simplePos="0" relativeHeight="251658247" behindDoc="1" locked="0" layoutInCell="1" allowOverlap="1" wp14:anchorId="4EA69EC5" wp14:editId="00BE92D7">
            <wp:simplePos x="0" y="0"/>
            <wp:positionH relativeFrom="margin">
              <wp:align>left</wp:align>
            </wp:positionH>
            <wp:positionV relativeFrom="paragraph">
              <wp:posOffset>78740</wp:posOffset>
            </wp:positionV>
            <wp:extent cx="3486150" cy="2811515"/>
            <wp:effectExtent l="0" t="0" r="0" b="8255"/>
            <wp:wrapTight wrapText="bothSides">
              <wp:wrapPolygon edited="0">
                <wp:start x="0" y="0"/>
                <wp:lineTo x="0" y="21517"/>
                <wp:lineTo x="21482" y="21517"/>
                <wp:lineTo x="214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86150" cy="2811515"/>
                    </a:xfrm>
                    <a:prstGeom prst="rect">
                      <a:avLst/>
                    </a:prstGeom>
                    <a:noFill/>
                  </pic:spPr>
                </pic:pic>
              </a:graphicData>
            </a:graphic>
            <wp14:sizeRelH relativeFrom="page">
              <wp14:pctWidth>0</wp14:pctWidth>
            </wp14:sizeRelH>
            <wp14:sizeRelV relativeFrom="page">
              <wp14:pctHeight>0</wp14:pctHeight>
            </wp14:sizeRelV>
          </wp:anchor>
        </w:drawing>
      </w:r>
    </w:p>
    <w:p w14:paraId="451B4BD2" w14:textId="0F19788C" w:rsidR="00720E51" w:rsidRPr="00FB3E2F" w:rsidRDefault="00720E51" w:rsidP="00FA2A0E">
      <w:pPr>
        <w:jc w:val="center"/>
        <w:rPr>
          <w:rFonts w:cstheme="minorHAnsi"/>
        </w:rPr>
      </w:pPr>
    </w:p>
    <w:p w14:paraId="60137D04" w14:textId="194C4AA8" w:rsidR="00720E51" w:rsidRPr="00FB3E2F" w:rsidRDefault="00720E51" w:rsidP="00720E51">
      <w:pPr>
        <w:rPr>
          <w:rFonts w:cstheme="minorHAnsi"/>
        </w:rPr>
      </w:pPr>
    </w:p>
    <w:p w14:paraId="6EFA1CBA" w14:textId="7D39EAF6" w:rsidR="0047715D" w:rsidRPr="00FB3E2F" w:rsidRDefault="0047715D" w:rsidP="00720E51">
      <w:pPr>
        <w:rPr>
          <w:rFonts w:cstheme="minorHAnsi"/>
        </w:rPr>
      </w:pPr>
    </w:p>
    <w:p w14:paraId="2BE1E726" w14:textId="77777777" w:rsidR="00720E51" w:rsidRPr="00FB3E2F" w:rsidRDefault="0047715D" w:rsidP="000A3BB8">
      <w:pPr>
        <w:spacing w:after="200"/>
        <w:rPr>
          <w:rFonts w:cstheme="minorHAnsi"/>
        </w:rPr>
        <w:sectPr w:rsidR="00720E51" w:rsidRPr="00FB3E2F" w:rsidSect="003421E3">
          <w:headerReference w:type="default" r:id="rId75"/>
          <w:footerReference w:type="default" r:id="rId76"/>
          <w:pgSz w:w="15840" w:h="12240" w:orient="landscape"/>
          <w:pgMar w:top="720" w:right="720" w:bottom="720" w:left="720" w:header="0" w:footer="289" w:gutter="0"/>
          <w:pgNumType w:start="38"/>
          <w:cols w:space="720"/>
          <w:docGrid w:linePitch="382"/>
        </w:sectPr>
      </w:pPr>
      <w:r w:rsidRPr="00FB3E2F">
        <w:rPr>
          <w:rFonts w:cstheme="minorHAnsi"/>
        </w:rPr>
        <w:br w:type="page"/>
      </w:r>
    </w:p>
    <w:p w14:paraId="57006A1D" w14:textId="7113ECFB" w:rsidR="007873F6" w:rsidRPr="000A3BB8" w:rsidRDefault="00904367" w:rsidP="002E7F41">
      <w:pPr>
        <w:spacing w:after="200"/>
        <w:rPr>
          <w:rFonts w:cstheme="minorHAnsi"/>
          <w:bCs/>
          <w:sz w:val="24"/>
          <w:szCs w:val="20"/>
        </w:rPr>
      </w:pPr>
      <w:r w:rsidRPr="000A3BB8">
        <w:rPr>
          <w:rFonts w:cstheme="minorHAnsi"/>
          <w:noProof/>
        </w:rPr>
        <w:lastRenderedPageBreak/>
        <w:drawing>
          <wp:anchor distT="0" distB="0" distL="114300" distR="114300" simplePos="0" relativeHeight="251658245" behindDoc="1" locked="0" layoutInCell="1" allowOverlap="1" wp14:anchorId="0F6B3F10" wp14:editId="25C016C9">
            <wp:simplePos x="0" y="0"/>
            <wp:positionH relativeFrom="margin">
              <wp:align>left</wp:align>
            </wp:positionH>
            <wp:positionV relativeFrom="paragraph">
              <wp:posOffset>276225</wp:posOffset>
            </wp:positionV>
            <wp:extent cx="7315200" cy="3465195"/>
            <wp:effectExtent l="0" t="0" r="0" b="1905"/>
            <wp:wrapTight wrapText="bothSides">
              <wp:wrapPolygon edited="0">
                <wp:start x="0" y="0"/>
                <wp:lineTo x="0" y="21493"/>
                <wp:lineTo x="21544" y="21493"/>
                <wp:lineTo x="2154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321145" cy="3468152"/>
                    </a:xfrm>
                    <a:prstGeom prst="rect">
                      <a:avLst/>
                    </a:prstGeom>
                    <a:noFill/>
                  </pic:spPr>
                </pic:pic>
              </a:graphicData>
            </a:graphic>
            <wp14:sizeRelH relativeFrom="page">
              <wp14:pctWidth>0</wp14:pctWidth>
            </wp14:sizeRelH>
            <wp14:sizeRelV relativeFrom="page">
              <wp14:pctHeight>0</wp14:pctHeight>
            </wp14:sizeRelV>
          </wp:anchor>
        </w:drawing>
      </w:r>
      <w:r w:rsidRPr="000A3BB8">
        <w:rPr>
          <w:rFonts w:cstheme="minorHAnsi"/>
          <w:bCs/>
          <w:sz w:val="24"/>
          <w:szCs w:val="20"/>
        </w:rPr>
        <w:t>Racehorse Community Pub</w:t>
      </w:r>
      <w:r w:rsidR="002E7F41" w:rsidRPr="000A3BB8">
        <w:rPr>
          <w:rFonts w:cstheme="minorHAnsi"/>
          <w:sz w:val="24"/>
          <w:szCs w:val="20"/>
        </w:rPr>
        <w:t xml:space="preserve">                                             </w:t>
      </w:r>
    </w:p>
    <w:p w14:paraId="324D0DAF" w14:textId="0BA43059" w:rsidR="007873F6" w:rsidRPr="00FB3E2F" w:rsidRDefault="007873F6">
      <w:pPr>
        <w:spacing w:after="200"/>
        <w:rPr>
          <w:rFonts w:cstheme="minorHAnsi"/>
          <w:bCs/>
          <w:sz w:val="24"/>
          <w:szCs w:val="20"/>
          <w:u w:val="single"/>
        </w:rPr>
      </w:pPr>
    </w:p>
    <w:p w14:paraId="59051282" w14:textId="571B5EEA" w:rsidR="007873F6" w:rsidRPr="00FB3E2F" w:rsidRDefault="007873F6">
      <w:pPr>
        <w:spacing w:after="200"/>
        <w:rPr>
          <w:rFonts w:cstheme="minorHAnsi"/>
          <w:bCs/>
          <w:sz w:val="24"/>
          <w:szCs w:val="20"/>
          <w:u w:val="single"/>
        </w:rPr>
      </w:pPr>
    </w:p>
    <w:p w14:paraId="533E6605" w14:textId="388A2BA0" w:rsidR="007873F6" w:rsidRPr="00FB3E2F" w:rsidRDefault="007873F6">
      <w:pPr>
        <w:spacing w:after="200"/>
        <w:rPr>
          <w:rFonts w:cstheme="minorHAnsi"/>
          <w:bCs/>
          <w:sz w:val="24"/>
          <w:szCs w:val="20"/>
          <w:u w:val="single"/>
        </w:rPr>
      </w:pPr>
    </w:p>
    <w:p w14:paraId="7CBC56D1" w14:textId="591694CE" w:rsidR="007873F6" w:rsidRPr="00FB3E2F" w:rsidRDefault="007873F6">
      <w:pPr>
        <w:spacing w:after="200"/>
        <w:rPr>
          <w:rFonts w:cstheme="minorHAnsi"/>
          <w:bCs/>
          <w:sz w:val="24"/>
          <w:szCs w:val="20"/>
          <w:u w:val="single"/>
        </w:rPr>
      </w:pPr>
    </w:p>
    <w:p w14:paraId="35757F90" w14:textId="5C7D0082" w:rsidR="007873F6" w:rsidRPr="00FB3E2F" w:rsidRDefault="007873F6">
      <w:pPr>
        <w:spacing w:after="200"/>
        <w:rPr>
          <w:rFonts w:cstheme="minorHAnsi"/>
          <w:bCs/>
          <w:sz w:val="24"/>
          <w:szCs w:val="20"/>
          <w:u w:val="single"/>
        </w:rPr>
      </w:pPr>
    </w:p>
    <w:p w14:paraId="088B1DC5" w14:textId="43EF66DA" w:rsidR="007873F6" w:rsidRPr="00FB3E2F" w:rsidRDefault="007873F6">
      <w:pPr>
        <w:spacing w:after="200"/>
        <w:rPr>
          <w:rFonts w:cstheme="minorHAnsi"/>
          <w:bCs/>
          <w:sz w:val="24"/>
          <w:szCs w:val="20"/>
          <w:u w:val="single"/>
        </w:rPr>
      </w:pPr>
    </w:p>
    <w:p w14:paraId="6F1CBB8D" w14:textId="4AA31E9C" w:rsidR="00E270FA" w:rsidRPr="00FB3E2F" w:rsidRDefault="00E270FA">
      <w:pPr>
        <w:spacing w:after="200"/>
        <w:rPr>
          <w:rFonts w:cstheme="minorHAnsi"/>
          <w:bCs/>
          <w:sz w:val="24"/>
          <w:szCs w:val="20"/>
          <w:u w:val="single"/>
        </w:rPr>
      </w:pPr>
    </w:p>
    <w:p w14:paraId="227F9C06" w14:textId="77777777" w:rsidR="00904367" w:rsidRPr="00FB3E2F" w:rsidRDefault="00904367">
      <w:pPr>
        <w:spacing w:after="200"/>
        <w:rPr>
          <w:rFonts w:cstheme="minorHAnsi"/>
          <w:bCs/>
          <w:sz w:val="24"/>
          <w:szCs w:val="20"/>
          <w:u w:val="single"/>
        </w:rPr>
      </w:pPr>
    </w:p>
    <w:p w14:paraId="290C8546" w14:textId="77777777" w:rsidR="00904367" w:rsidRPr="00FB3E2F" w:rsidRDefault="00904367">
      <w:pPr>
        <w:spacing w:after="200"/>
        <w:rPr>
          <w:rFonts w:cstheme="minorHAnsi"/>
          <w:bCs/>
          <w:sz w:val="24"/>
          <w:szCs w:val="20"/>
          <w:u w:val="single"/>
        </w:rPr>
      </w:pPr>
    </w:p>
    <w:p w14:paraId="1C7370F4" w14:textId="77777777" w:rsidR="000A3BB8" w:rsidRDefault="000A3BB8">
      <w:pPr>
        <w:spacing w:after="200"/>
        <w:rPr>
          <w:rFonts w:cstheme="minorHAnsi"/>
          <w:bCs/>
          <w:sz w:val="24"/>
          <w:szCs w:val="20"/>
          <w:u w:val="single"/>
        </w:rPr>
      </w:pPr>
    </w:p>
    <w:p w14:paraId="387A9464" w14:textId="77777777" w:rsidR="000A3BB8" w:rsidRPr="00FB3E2F" w:rsidRDefault="000A3BB8">
      <w:pPr>
        <w:spacing w:after="200"/>
        <w:rPr>
          <w:rFonts w:cstheme="minorHAnsi"/>
          <w:bCs/>
          <w:sz w:val="24"/>
          <w:szCs w:val="20"/>
          <w:u w:val="single"/>
        </w:rPr>
      </w:pPr>
    </w:p>
    <w:p w14:paraId="4C5B1C33" w14:textId="425A507C" w:rsidR="007873F6" w:rsidRPr="000A3BB8" w:rsidRDefault="00904367">
      <w:pPr>
        <w:spacing w:after="200"/>
        <w:rPr>
          <w:rFonts w:cstheme="minorHAnsi"/>
          <w:bCs/>
          <w:sz w:val="24"/>
          <w:szCs w:val="20"/>
        </w:rPr>
      </w:pPr>
      <w:proofErr w:type="spellStart"/>
      <w:r w:rsidRPr="000A3BB8">
        <w:rPr>
          <w:rFonts w:cstheme="minorHAnsi"/>
          <w:sz w:val="24"/>
          <w:szCs w:val="20"/>
        </w:rPr>
        <w:t>Ballymacash</w:t>
      </w:r>
      <w:proofErr w:type="spellEnd"/>
      <w:r w:rsidRPr="000A3BB8">
        <w:rPr>
          <w:rFonts w:cstheme="minorHAnsi"/>
          <w:sz w:val="24"/>
          <w:szCs w:val="20"/>
        </w:rPr>
        <w:t xml:space="preserve"> Sports Academy</w:t>
      </w:r>
    </w:p>
    <w:p w14:paraId="185B9F7A" w14:textId="1DCE8542" w:rsidR="007873F6" w:rsidRPr="00FB3E2F" w:rsidRDefault="000A3BB8">
      <w:pPr>
        <w:spacing w:after="200"/>
        <w:rPr>
          <w:rFonts w:cstheme="minorHAnsi"/>
          <w:bCs/>
          <w:sz w:val="24"/>
          <w:szCs w:val="20"/>
          <w:u w:val="single"/>
        </w:rPr>
      </w:pPr>
      <w:r w:rsidRPr="00FB3E2F">
        <w:rPr>
          <w:rFonts w:cstheme="minorHAnsi"/>
          <w:noProof/>
        </w:rPr>
        <w:drawing>
          <wp:anchor distT="0" distB="0" distL="114300" distR="114300" simplePos="0" relativeHeight="251658246" behindDoc="1" locked="0" layoutInCell="1" allowOverlap="1" wp14:anchorId="4568B7BB" wp14:editId="16DAF126">
            <wp:simplePos x="0" y="0"/>
            <wp:positionH relativeFrom="margin">
              <wp:align>left</wp:align>
            </wp:positionH>
            <wp:positionV relativeFrom="paragraph">
              <wp:posOffset>-23495</wp:posOffset>
            </wp:positionV>
            <wp:extent cx="3267075" cy="2178922"/>
            <wp:effectExtent l="0" t="0" r="0" b="0"/>
            <wp:wrapTight wrapText="bothSides">
              <wp:wrapPolygon edited="0">
                <wp:start x="0" y="0"/>
                <wp:lineTo x="0" y="21342"/>
                <wp:lineTo x="21411" y="21342"/>
                <wp:lineTo x="214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67075" cy="2178922"/>
                    </a:xfrm>
                    <a:prstGeom prst="rect">
                      <a:avLst/>
                    </a:prstGeom>
                    <a:noFill/>
                  </pic:spPr>
                </pic:pic>
              </a:graphicData>
            </a:graphic>
            <wp14:sizeRelH relativeFrom="page">
              <wp14:pctWidth>0</wp14:pctWidth>
            </wp14:sizeRelH>
            <wp14:sizeRelV relativeFrom="page">
              <wp14:pctHeight>0</wp14:pctHeight>
            </wp14:sizeRelV>
          </wp:anchor>
        </w:drawing>
      </w:r>
    </w:p>
    <w:p w14:paraId="76460FA8" w14:textId="742340EC" w:rsidR="007873F6" w:rsidRPr="00FB3E2F" w:rsidRDefault="007873F6">
      <w:pPr>
        <w:spacing w:after="200"/>
        <w:rPr>
          <w:rFonts w:cstheme="minorHAnsi"/>
          <w:bCs/>
          <w:sz w:val="24"/>
          <w:szCs w:val="20"/>
          <w:u w:val="single"/>
        </w:rPr>
      </w:pPr>
    </w:p>
    <w:p w14:paraId="26B97CBA" w14:textId="55FEB884" w:rsidR="007873F6" w:rsidRPr="00FB3E2F" w:rsidRDefault="007873F6">
      <w:pPr>
        <w:spacing w:after="200"/>
        <w:rPr>
          <w:rFonts w:cstheme="minorHAnsi"/>
          <w:bCs/>
          <w:sz w:val="24"/>
          <w:szCs w:val="20"/>
          <w:u w:val="single"/>
        </w:rPr>
      </w:pPr>
    </w:p>
    <w:p w14:paraId="6F276D07" w14:textId="431B57C9" w:rsidR="002F2D63" w:rsidRPr="00FB3E2F" w:rsidRDefault="00C34160">
      <w:pPr>
        <w:spacing w:after="200"/>
        <w:rPr>
          <w:rFonts w:eastAsiaTheme="majorEastAsia" w:cstheme="minorHAnsi"/>
          <w:b w:val="0"/>
          <w:sz w:val="44"/>
          <w:szCs w:val="32"/>
        </w:rPr>
      </w:pPr>
      <w:r w:rsidRPr="00FB3E2F">
        <w:rPr>
          <w:rFonts w:cstheme="minorHAnsi"/>
          <w:sz w:val="24"/>
          <w:szCs w:val="20"/>
          <w:u w:val="single"/>
        </w:rPr>
        <w:t xml:space="preserve"> </w:t>
      </w:r>
      <w:r w:rsidR="002F2D63" w:rsidRPr="00FB3E2F">
        <w:rPr>
          <w:rFonts w:cstheme="minorHAnsi"/>
        </w:rPr>
        <w:br w:type="page"/>
      </w:r>
    </w:p>
    <w:p w14:paraId="1884583D" w14:textId="1FE95983" w:rsidR="0047715D" w:rsidRPr="00FB3E2F" w:rsidRDefault="0047715D" w:rsidP="00751921">
      <w:pPr>
        <w:pStyle w:val="Heading2"/>
        <w:numPr>
          <w:ilvl w:val="0"/>
          <w:numId w:val="1"/>
        </w:numPr>
        <w:sectPr w:rsidR="0047715D" w:rsidRPr="00FB3E2F" w:rsidSect="008A2ACE">
          <w:headerReference w:type="default" r:id="rId79"/>
          <w:pgSz w:w="15840" w:h="12240" w:orient="landscape"/>
          <w:pgMar w:top="720" w:right="720" w:bottom="720" w:left="720" w:header="0" w:footer="289" w:gutter="0"/>
          <w:cols w:space="720"/>
          <w:docGrid w:linePitch="382"/>
        </w:sectPr>
      </w:pPr>
    </w:p>
    <w:p w14:paraId="15F9DF8A" w14:textId="485CAC0B" w:rsidR="0A87F3F0" w:rsidRDefault="00CB7381" w:rsidP="006B0422">
      <w:pPr>
        <w:pStyle w:val="Heading2"/>
        <w:numPr>
          <w:ilvl w:val="0"/>
          <w:numId w:val="1"/>
        </w:numPr>
      </w:pPr>
      <w:bookmarkStart w:id="60" w:name="_Toc126921244"/>
      <w:bookmarkStart w:id="61" w:name="_Toc146101972"/>
      <w:bookmarkStart w:id="62" w:name="_Toc146289096"/>
      <w:r w:rsidRPr="007809FD">
        <w:lastRenderedPageBreak/>
        <w:t>SUCCESSFUL PROJECTS</w:t>
      </w:r>
      <w:bookmarkEnd w:id="60"/>
      <w:bookmarkEnd w:id="61"/>
      <w:bookmarkEnd w:id="62"/>
      <w:r w:rsidRPr="007809FD">
        <w:t xml:space="preserve">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259"/>
      </w:tblGrid>
      <w:tr w:rsidR="00B344C8" w:rsidRPr="00B344C8" w14:paraId="5B7D2889" w14:textId="77777777" w:rsidTr="00B344C8">
        <w:trPr>
          <w:trHeight w:val="310"/>
        </w:trPr>
        <w:tc>
          <w:tcPr>
            <w:tcW w:w="6091" w:type="dxa"/>
            <w:shd w:val="clear" w:color="auto" w:fill="082A75" w:themeFill="text2"/>
            <w:noWrap/>
          </w:tcPr>
          <w:p w14:paraId="1A3EAEC1" w14:textId="7D3D0ACD" w:rsidR="00B344C8" w:rsidRPr="00B344C8" w:rsidRDefault="00B344C8" w:rsidP="00B344C8">
            <w:pPr>
              <w:spacing w:line="240" w:lineRule="auto"/>
              <w:rPr>
                <w:rFonts w:eastAsia="Times New Roman" w:cstheme="minorHAnsi"/>
                <w:b w:val="0"/>
                <w:color w:val="FFFFFF" w:themeColor="background1"/>
                <w:sz w:val="22"/>
                <w:lang w:val="en-GB" w:eastAsia="en-GB"/>
              </w:rPr>
            </w:pPr>
            <w:r w:rsidRPr="00B344C8">
              <w:rPr>
                <w:rFonts w:eastAsia="Times New Roman" w:cstheme="minorHAnsi"/>
                <w:b w:val="0"/>
                <w:color w:val="FFFFFF" w:themeColor="background1"/>
                <w:sz w:val="22"/>
                <w:lang w:val="en-GB" w:eastAsia="en-GB"/>
              </w:rPr>
              <w:t>Project Name</w:t>
            </w:r>
          </w:p>
        </w:tc>
        <w:tc>
          <w:tcPr>
            <w:tcW w:w="3259" w:type="dxa"/>
            <w:shd w:val="clear" w:color="auto" w:fill="082A75" w:themeFill="text2"/>
            <w:noWrap/>
          </w:tcPr>
          <w:p w14:paraId="71C2DBF5" w14:textId="6F3CAB1D" w:rsidR="00B344C8" w:rsidRPr="00B344C8" w:rsidRDefault="00B344C8" w:rsidP="00B344C8">
            <w:pPr>
              <w:spacing w:line="240" w:lineRule="auto"/>
              <w:rPr>
                <w:rFonts w:eastAsia="Times New Roman" w:cstheme="minorHAnsi"/>
                <w:b w:val="0"/>
                <w:color w:val="FFFFFF" w:themeColor="background1"/>
                <w:sz w:val="22"/>
                <w:lang w:val="en-GB" w:eastAsia="en-GB"/>
              </w:rPr>
            </w:pPr>
            <w:r w:rsidRPr="00B344C8">
              <w:rPr>
                <w:rFonts w:eastAsia="Times New Roman" w:cstheme="minorHAnsi"/>
                <w:b w:val="0"/>
                <w:color w:val="FFFFFF" w:themeColor="background1"/>
                <w:sz w:val="22"/>
                <w:lang w:val="en-GB" w:eastAsia="en-GB"/>
              </w:rPr>
              <w:t>Local Authority</w:t>
            </w:r>
          </w:p>
        </w:tc>
      </w:tr>
      <w:tr w:rsidR="00B344C8" w:rsidRPr="00B344C8" w14:paraId="46A768FD" w14:textId="77777777" w:rsidTr="00B344C8">
        <w:trPr>
          <w:trHeight w:val="310"/>
        </w:trPr>
        <w:tc>
          <w:tcPr>
            <w:tcW w:w="6091" w:type="dxa"/>
            <w:shd w:val="clear" w:color="000000" w:fill="FFFFFF"/>
            <w:noWrap/>
            <w:hideMark/>
          </w:tcPr>
          <w:p w14:paraId="2AF7B4E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10 Market Place, Shepton Mallet BA4</w:t>
            </w:r>
          </w:p>
        </w:tc>
        <w:tc>
          <w:tcPr>
            <w:tcW w:w="3259" w:type="dxa"/>
            <w:shd w:val="clear" w:color="000000" w:fill="FFFFFF"/>
            <w:noWrap/>
            <w:hideMark/>
          </w:tcPr>
          <w:p w14:paraId="7BE2CB8A"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Somerset</w:t>
            </w:r>
          </w:p>
        </w:tc>
      </w:tr>
      <w:tr w:rsidR="00B344C8" w:rsidRPr="00B344C8" w14:paraId="59BBCC69" w14:textId="77777777" w:rsidTr="00B344C8">
        <w:trPr>
          <w:trHeight w:val="310"/>
        </w:trPr>
        <w:tc>
          <w:tcPr>
            <w:tcW w:w="6091" w:type="dxa"/>
            <w:shd w:val="clear" w:color="000000" w:fill="FFFFFF"/>
            <w:noWrap/>
            <w:hideMark/>
          </w:tcPr>
          <w:p w14:paraId="1F73957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88 Victoria Street</w:t>
            </w:r>
          </w:p>
        </w:tc>
        <w:tc>
          <w:tcPr>
            <w:tcW w:w="3259" w:type="dxa"/>
            <w:shd w:val="clear" w:color="000000" w:fill="FFFFFF"/>
            <w:noWrap/>
            <w:hideMark/>
          </w:tcPr>
          <w:p w14:paraId="303AC59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North East Lincolnshire</w:t>
            </w:r>
          </w:p>
        </w:tc>
      </w:tr>
      <w:tr w:rsidR="00B344C8" w:rsidRPr="00B344C8" w14:paraId="56634F97" w14:textId="77777777" w:rsidTr="00B344C8">
        <w:trPr>
          <w:trHeight w:val="310"/>
        </w:trPr>
        <w:tc>
          <w:tcPr>
            <w:tcW w:w="6091" w:type="dxa"/>
            <w:shd w:val="clear" w:color="000000" w:fill="FFFFFF"/>
            <w:noWrap/>
            <w:hideMark/>
          </w:tcPr>
          <w:p w14:paraId="149DB0B6"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Achub</w:t>
            </w:r>
            <w:proofErr w:type="spellEnd"/>
            <w:r w:rsidRPr="00B344C8">
              <w:rPr>
                <w:rFonts w:eastAsia="Times New Roman" w:cstheme="minorHAnsi"/>
                <w:b w:val="0"/>
                <w:color w:val="000000"/>
                <w:sz w:val="22"/>
                <w:lang w:val="en-GB" w:eastAsia="en-GB"/>
              </w:rPr>
              <w:t xml:space="preserve"> </w:t>
            </w:r>
            <w:proofErr w:type="spellStart"/>
            <w:r w:rsidRPr="00B344C8">
              <w:rPr>
                <w:rFonts w:eastAsia="Times New Roman" w:cstheme="minorHAnsi"/>
                <w:b w:val="0"/>
                <w:color w:val="000000"/>
                <w:sz w:val="22"/>
                <w:lang w:val="en-GB" w:eastAsia="en-GB"/>
              </w:rPr>
              <w:t>Tyn</w:t>
            </w:r>
            <w:proofErr w:type="spellEnd"/>
            <w:r w:rsidRPr="00B344C8">
              <w:rPr>
                <w:rFonts w:eastAsia="Times New Roman" w:cstheme="minorHAnsi"/>
                <w:b w:val="0"/>
                <w:color w:val="000000"/>
                <w:sz w:val="22"/>
                <w:lang w:val="en-GB" w:eastAsia="en-GB"/>
              </w:rPr>
              <w:t xml:space="preserve"> </w:t>
            </w:r>
            <w:proofErr w:type="spellStart"/>
            <w:r w:rsidRPr="00B344C8">
              <w:rPr>
                <w:rFonts w:eastAsia="Times New Roman" w:cstheme="minorHAnsi"/>
                <w:b w:val="0"/>
                <w:color w:val="000000"/>
                <w:sz w:val="22"/>
                <w:lang w:val="en-GB" w:eastAsia="en-GB"/>
              </w:rPr>
              <w:t>Llan</w:t>
            </w:r>
            <w:proofErr w:type="spellEnd"/>
            <w:r w:rsidRPr="00B344C8">
              <w:rPr>
                <w:rFonts w:eastAsia="Times New Roman" w:cstheme="minorHAnsi"/>
                <w:b w:val="0"/>
                <w:color w:val="000000"/>
                <w:sz w:val="22"/>
                <w:lang w:val="en-GB" w:eastAsia="en-GB"/>
              </w:rPr>
              <w:t xml:space="preserve"> Save </w:t>
            </w:r>
            <w:proofErr w:type="spellStart"/>
            <w:r w:rsidRPr="00B344C8">
              <w:rPr>
                <w:rFonts w:eastAsia="Times New Roman" w:cstheme="minorHAnsi"/>
                <w:b w:val="0"/>
                <w:color w:val="000000"/>
                <w:sz w:val="22"/>
                <w:lang w:val="en-GB" w:eastAsia="en-GB"/>
              </w:rPr>
              <w:t>Tyn</w:t>
            </w:r>
            <w:proofErr w:type="spellEnd"/>
            <w:r w:rsidRPr="00B344C8">
              <w:rPr>
                <w:rFonts w:eastAsia="Times New Roman" w:cstheme="minorHAnsi"/>
                <w:b w:val="0"/>
                <w:color w:val="000000"/>
                <w:sz w:val="22"/>
                <w:lang w:val="en-GB" w:eastAsia="en-GB"/>
              </w:rPr>
              <w:t xml:space="preserve"> </w:t>
            </w:r>
            <w:proofErr w:type="spellStart"/>
            <w:r w:rsidRPr="00B344C8">
              <w:rPr>
                <w:rFonts w:eastAsia="Times New Roman" w:cstheme="minorHAnsi"/>
                <w:b w:val="0"/>
                <w:color w:val="000000"/>
                <w:sz w:val="22"/>
                <w:lang w:val="en-GB" w:eastAsia="en-GB"/>
              </w:rPr>
              <w:t>Llan</w:t>
            </w:r>
            <w:proofErr w:type="spellEnd"/>
          </w:p>
        </w:tc>
        <w:tc>
          <w:tcPr>
            <w:tcW w:w="3259" w:type="dxa"/>
            <w:shd w:val="clear" w:color="000000" w:fill="FFFFFF"/>
            <w:noWrap/>
            <w:hideMark/>
          </w:tcPr>
          <w:p w14:paraId="0091046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Gwynedd</w:t>
            </w:r>
          </w:p>
        </w:tc>
      </w:tr>
      <w:tr w:rsidR="00B344C8" w:rsidRPr="00B344C8" w14:paraId="6A44261A" w14:textId="77777777" w:rsidTr="00B344C8">
        <w:trPr>
          <w:trHeight w:val="310"/>
        </w:trPr>
        <w:tc>
          <w:tcPr>
            <w:tcW w:w="6091" w:type="dxa"/>
            <w:shd w:val="clear" w:color="000000" w:fill="FFFFFF"/>
            <w:noWrap/>
            <w:hideMark/>
          </w:tcPr>
          <w:p w14:paraId="3AF14214"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 xml:space="preserve">Acquiring Plas </w:t>
            </w:r>
            <w:proofErr w:type="spellStart"/>
            <w:r w:rsidRPr="00B344C8">
              <w:rPr>
                <w:rFonts w:eastAsia="Times New Roman" w:cstheme="minorHAnsi"/>
                <w:b w:val="0"/>
                <w:color w:val="000000"/>
                <w:sz w:val="22"/>
                <w:lang w:val="en-GB" w:eastAsia="en-GB"/>
              </w:rPr>
              <w:t>Antaron</w:t>
            </w:r>
            <w:proofErr w:type="spellEnd"/>
            <w:r w:rsidRPr="00B344C8">
              <w:rPr>
                <w:rFonts w:eastAsia="Times New Roman" w:cstheme="minorHAnsi"/>
                <w:b w:val="0"/>
                <w:color w:val="000000"/>
                <w:sz w:val="22"/>
                <w:lang w:val="en-GB" w:eastAsia="en-GB"/>
              </w:rPr>
              <w:t>, a place for wellbeing and hope</w:t>
            </w:r>
          </w:p>
        </w:tc>
        <w:tc>
          <w:tcPr>
            <w:tcW w:w="3259" w:type="dxa"/>
            <w:shd w:val="clear" w:color="000000" w:fill="FFFFFF"/>
            <w:noWrap/>
            <w:hideMark/>
          </w:tcPr>
          <w:p w14:paraId="5480BF9F"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Ceredigion</w:t>
            </w:r>
          </w:p>
        </w:tc>
      </w:tr>
      <w:tr w:rsidR="00B344C8" w:rsidRPr="00B344C8" w14:paraId="2FF5C8CE" w14:textId="77777777" w:rsidTr="00B344C8">
        <w:trPr>
          <w:trHeight w:val="310"/>
        </w:trPr>
        <w:tc>
          <w:tcPr>
            <w:tcW w:w="6091" w:type="dxa"/>
            <w:shd w:val="clear" w:color="000000" w:fill="FFFFFF"/>
            <w:noWrap/>
            <w:hideMark/>
          </w:tcPr>
          <w:p w14:paraId="5376B08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ACT Family Community Centre</w:t>
            </w:r>
          </w:p>
        </w:tc>
        <w:tc>
          <w:tcPr>
            <w:tcW w:w="3259" w:type="dxa"/>
            <w:shd w:val="clear" w:color="000000" w:fill="FFFFFF"/>
            <w:noWrap/>
            <w:hideMark/>
          </w:tcPr>
          <w:p w14:paraId="0B5DFE69"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Gateshead</w:t>
            </w:r>
          </w:p>
        </w:tc>
      </w:tr>
      <w:tr w:rsidR="00B344C8" w:rsidRPr="00B344C8" w14:paraId="2E3B339E" w14:textId="77777777" w:rsidTr="00B344C8">
        <w:trPr>
          <w:trHeight w:val="310"/>
        </w:trPr>
        <w:tc>
          <w:tcPr>
            <w:tcW w:w="6091" w:type="dxa"/>
            <w:shd w:val="clear" w:color="000000" w:fill="FFFFFF"/>
            <w:noWrap/>
            <w:hideMark/>
          </w:tcPr>
          <w:p w14:paraId="0325455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Adwick Park Community Hub</w:t>
            </w:r>
          </w:p>
        </w:tc>
        <w:tc>
          <w:tcPr>
            <w:tcW w:w="3259" w:type="dxa"/>
            <w:shd w:val="clear" w:color="000000" w:fill="FFFFFF"/>
            <w:noWrap/>
            <w:hideMark/>
          </w:tcPr>
          <w:p w14:paraId="47E16DB9"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Doncaster</w:t>
            </w:r>
          </w:p>
        </w:tc>
      </w:tr>
      <w:tr w:rsidR="00B344C8" w:rsidRPr="00B344C8" w14:paraId="612F18BF" w14:textId="77777777" w:rsidTr="00B344C8">
        <w:trPr>
          <w:trHeight w:val="310"/>
        </w:trPr>
        <w:tc>
          <w:tcPr>
            <w:tcW w:w="6091" w:type="dxa"/>
            <w:shd w:val="clear" w:color="000000" w:fill="FFFFFF"/>
            <w:noWrap/>
            <w:hideMark/>
          </w:tcPr>
          <w:p w14:paraId="303803F9"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Aero Space Kinross</w:t>
            </w:r>
          </w:p>
        </w:tc>
        <w:tc>
          <w:tcPr>
            <w:tcW w:w="3259" w:type="dxa"/>
            <w:shd w:val="clear" w:color="000000" w:fill="FFFFFF"/>
            <w:noWrap/>
            <w:hideMark/>
          </w:tcPr>
          <w:p w14:paraId="6FFD3D8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Perth and Kinross</w:t>
            </w:r>
          </w:p>
        </w:tc>
      </w:tr>
      <w:tr w:rsidR="00B344C8" w:rsidRPr="00B344C8" w14:paraId="1772214C" w14:textId="77777777" w:rsidTr="00B344C8">
        <w:trPr>
          <w:trHeight w:val="310"/>
        </w:trPr>
        <w:tc>
          <w:tcPr>
            <w:tcW w:w="6091" w:type="dxa"/>
            <w:shd w:val="clear" w:color="000000" w:fill="FFFFFF"/>
            <w:noWrap/>
            <w:hideMark/>
          </w:tcPr>
          <w:p w14:paraId="66D53F03"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ARK - a new cultural space for Cliftonville</w:t>
            </w:r>
          </w:p>
        </w:tc>
        <w:tc>
          <w:tcPr>
            <w:tcW w:w="3259" w:type="dxa"/>
            <w:shd w:val="clear" w:color="000000" w:fill="FFFFFF"/>
            <w:noWrap/>
            <w:hideMark/>
          </w:tcPr>
          <w:p w14:paraId="1DDF37F3"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Thanet</w:t>
            </w:r>
          </w:p>
        </w:tc>
      </w:tr>
      <w:tr w:rsidR="00B344C8" w:rsidRPr="00B344C8" w14:paraId="59CD367C" w14:textId="77777777" w:rsidTr="00B344C8">
        <w:trPr>
          <w:trHeight w:val="310"/>
        </w:trPr>
        <w:tc>
          <w:tcPr>
            <w:tcW w:w="6091" w:type="dxa"/>
            <w:shd w:val="clear" w:color="000000" w:fill="FFFFFF"/>
            <w:noWrap/>
            <w:hideMark/>
          </w:tcPr>
          <w:p w14:paraId="1074270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Aurora</w:t>
            </w:r>
          </w:p>
        </w:tc>
        <w:tc>
          <w:tcPr>
            <w:tcW w:w="3259" w:type="dxa"/>
            <w:shd w:val="clear" w:color="000000" w:fill="FFFFFF"/>
            <w:noWrap/>
            <w:hideMark/>
          </w:tcPr>
          <w:p w14:paraId="530AA0F2"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Derry City and Strabane</w:t>
            </w:r>
          </w:p>
        </w:tc>
      </w:tr>
      <w:tr w:rsidR="00B344C8" w:rsidRPr="00B344C8" w14:paraId="2196D4B4" w14:textId="77777777" w:rsidTr="00B344C8">
        <w:trPr>
          <w:trHeight w:val="310"/>
        </w:trPr>
        <w:tc>
          <w:tcPr>
            <w:tcW w:w="6091" w:type="dxa"/>
            <w:shd w:val="clear" w:color="000000" w:fill="FFFFFF"/>
            <w:noWrap/>
            <w:hideMark/>
          </w:tcPr>
          <w:p w14:paraId="30B0135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Banking on Seacourt</w:t>
            </w:r>
          </w:p>
        </w:tc>
        <w:tc>
          <w:tcPr>
            <w:tcW w:w="3259" w:type="dxa"/>
            <w:shd w:val="clear" w:color="000000" w:fill="FFFFFF"/>
            <w:noWrap/>
            <w:hideMark/>
          </w:tcPr>
          <w:p w14:paraId="6DE26703"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Ards and North Down</w:t>
            </w:r>
          </w:p>
        </w:tc>
      </w:tr>
      <w:tr w:rsidR="00B344C8" w:rsidRPr="00B344C8" w14:paraId="5FB97B00" w14:textId="77777777" w:rsidTr="00B344C8">
        <w:trPr>
          <w:trHeight w:val="310"/>
        </w:trPr>
        <w:tc>
          <w:tcPr>
            <w:tcW w:w="6091" w:type="dxa"/>
            <w:shd w:val="clear" w:color="000000" w:fill="FFFFFF"/>
            <w:noWrap/>
            <w:hideMark/>
          </w:tcPr>
          <w:p w14:paraId="326AC58C"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Barrowden</w:t>
            </w:r>
            <w:proofErr w:type="spellEnd"/>
            <w:r w:rsidRPr="00B344C8">
              <w:rPr>
                <w:rFonts w:eastAsia="Times New Roman" w:cstheme="minorHAnsi"/>
                <w:b w:val="0"/>
                <w:color w:val="000000"/>
                <w:sz w:val="22"/>
                <w:lang w:val="en-GB" w:eastAsia="en-GB"/>
              </w:rPr>
              <w:t xml:space="preserve"> Community Hub</w:t>
            </w:r>
          </w:p>
        </w:tc>
        <w:tc>
          <w:tcPr>
            <w:tcW w:w="3259" w:type="dxa"/>
            <w:shd w:val="clear" w:color="000000" w:fill="FFFFFF"/>
            <w:noWrap/>
            <w:hideMark/>
          </w:tcPr>
          <w:p w14:paraId="452962A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Rutland</w:t>
            </w:r>
          </w:p>
        </w:tc>
      </w:tr>
      <w:tr w:rsidR="00B344C8" w:rsidRPr="00B344C8" w14:paraId="0728DCB6" w14:textId="77777777" w:rsidTr="00B344C8">
        <w:trPr>
          <w:trHeight w:val="310"/>
        </w:trPr>
        <w:tc>
          <w:tcPr>
            <w:tcW w:w="6091" w:type="dxa"/>
            <w:shd w:val="clear" w:color="000000" w:fill="FFFFFF"/>
            <w:noWrap/>
            <w:hideMark/>
          </w:tcPr>
          <w:p w14:paraId="69B097E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BHCG Black Horse</w:t>
            </w:r>
          </w:p>
        </w:tc>
        <w:tc>
          <w:tcPr>
            <w:tcW w:w="3259" w:type="dxa"/>
            <w:shd w:val="clear" w:color="000000" w:fill="FFFFFF"/>
            <w:noWrap/>
            <w:hideMark/>
          </w:tcPr>
          <w:p w14:paraId="36C037C9"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Melton</w:t>
            </w:r>
          </w:p>
        </w:tc>
      </w:tr>
      <w:tr w:rsidR="00B344C8" w:rsidRPr="00B344C8" w14:paraId="4BB5103E" w14:textId="77777777" w:rsidTr="00B344C8">
        <w:trPr>
          <w:trHeight w:val="310"/>
        </w:trPr>
        <w:tc>
          <w:tcPr>
            <w:tcW w:w="6091" w:type="dxa"/>
            <w:shd w:val="clear" w:color="000000" w:fill="FFFFFF"/>
            <w:noWrap/>
            <w:hideMark/>
          </w:tcPr>
          <w:p w14:paraId="45A7D88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Blandford Forum Corn Exchange</w:t>
            </w:r>
          </w:p>
        </w:tc>
        <w:tc>
          <w:tcPr>
            <w:tcW w:w="3259" w:type="dxa"/>
            <w:shd w:val="clear" w:color="000000" w:fill="FFFFFF"/>
            <w:noWrap/>
            <w:hideMark/>
          </w:tcPr>
          <w:p w14:paraId="532BA064"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Dorset</w:t>
            </w:r>
          </w:p>
        </w:tc>
      </w:tr>
      <w:tr w:rsidR="00B344C8" w:rsidRPr="00B344C8" w14:paraId="1635A915" w14:textId="77777777" w:rsidTr="00B344C8">
        <w:trPr>
          <w:trHeight w:val="310"/>
        </w:trPr>
        <w:tc>
          <w:tcPr>
            <w:tcW w:w="6091" w:type="dxa"/>
            <w:shd w:val="clear" w:color="000000" w:fill="FFFFFF"/>
            <w:noWrap/>
            <w:hideMark/>
          </w:tcPr>
          <w:p w14:paraId="7C3CF449"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Bovey Tracey Paradiso Arts</w:t>
            </w:r>
          </w:p>
        </w:tc>
        <w:tc>
          <w:tcPr>
            <w:tcW w:w="3259" w:type="dxa"/>
            <w:shd w:val="clear" w:color="000000" w:fill="FFFFFF"/>
            <w:noWrap/>
            <w:hideMark/>
          </w:tcPr>
          <w:p w14:paraId="4974859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Teignbridge</w:t>
            </w:r>
          </w:p>
        </w:tc>
      </w:tr>
      <w:tr w:rsidR="00B344C8" w:rsidRPr="00B344C8" w14:paraId="145A8867" w14:textId="77777777" w:rsidTr="00B344C8">
        <w:trPr>
          <w:trHeight w:val="310"/>
        </w:trPr>
        <w:tc>
          <w:tcPr>
            <w:tcW w:w="6091" w:type="dxa"/>
            <w:shd w:val="clear" w:color="000000" w:fill="FFFFFF"/>
            <w:noWrap/>
            <w:hideMark/>
          </w:tcPr>
          <w:p w14:paraId="23A4391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Brickfields Sports and Community Hub</w:t>
            </w:r>
          </w:p>
        </w:tc>
        <w:tc>
          <w:tcPr>
            <w:tcW w:w="3259" w:type="dxa"/>
            <w:shd w:val="clear" w:color="000000" w:fill="FFFFFF"/>
            <w:noWrap/>
            <w:hideMark/>
          </w:tcPr>
          <w:p w14:paraId="6E2ECC2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Plymouth</w:t>
            </w:r>
          </w:p>
        </w:tc>
      </w:tr>
      <w:tr w:rsidR="00B344C8" w:rsidRPr="00B344C8" w14:paraId="75289933" w14:textId="77777777" w:rsidTr="00B344C8">
        <w:trPr>
          <w:trHeight w:val="310"/>
        </w:trPr>
        <w:tc>
          <w:tcPr>
            <w:tcW w:w="6091" w:type="dxa"/>
            <w:shd w:val="clear" w:color="000000" w:fill="FFFFFF"/>
            <w:noWrap/>
            <w:hideMark/>
          </w:tcPr>
          <w:p w14:paraId="702F8CB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Bringing the Old Changing Rooms back in to community use</w:t>
            </w:r>
          </w:p>
        </w:tc>
        <w:tc>
          <w:tcPr>
            <w:tcW w:w="3259" w:type="dxa"/>
            <w:shd w:val="clear" w:color="000000" w:fill="FFFFFF"/>
            <w:noWrap/>
            <w:hideMark/>
          </w:tcPr>
          <w:p w14:paraId="6B3541C2"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Glasgow City</w:t>
            </w:r>
          </w:p>
        </w:tc>
      </w:tr>
      <w:tr w:rsidR="00B344C8" w:rsidRPr="00B344C8" w14:paraId="6E7DE6ED" w14:textId="77777777" w:rsidTr="00B344C8">
        <w:trPr>
          <w:trHeight w:val="310"/>
        </w:trPr>
        <w:tc>
          <w:tcPr>
            <w:tcW w:w="6091" w:type="dxa"/>
            <w:shd w:val="clear" w:color="000000" w:fill="FFFFFF"/>
            <w:noWrap/>
            <w:hideMark/>
          </w:tcPr>
          <w:p w14:paraId="318A1EC2"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Broughshane</w:t>
            </w:r>
            <w:proofErr w:type="spellEnd"/>
            <w:r w:rsidRPr="00B344C8">
              <w:rPr>
                <w:rFonts w:eastAsia="Times New Roman" w:cstheme="minorHAnsi"/>
                <w:b w:val="0"/>
                <w:color w:val="000000"/>
                <w:sz w:val="22"/>
                <w:lang w:val="en-GB" w:eastAsia="en-GB"/>
              </w:rPr>
              <w:t xml:space="preserve"> Community Centre</w:t>
            </w:r>
          </w:p>
        </w:tc>
        <w:tc>
          <w:tcPr>
            <w:tcW w:w="3259" w:type="dxa"/>
            <w:shd w:val="clear" w:color="000000" w:fill="FFFFFF"/>
            <w:noWrap/>
            <w:hideMark/>
          </w:tcPr>
          <w:p w14:paraId="1ACABB3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Mid and East Antrim</w:t>
            </w:r>
          </w:p>
        </w:tc>
      </w:tr>
      <w:tr w:rsidR="00B344C8" w:rsidRPr="00B344C8" w14:paraId="2BA85C20" w14:textId="77777777" w:rsidTr="00B344C8">
        <w:trPr>
          <w:trHeight w:val="310"/>
        </w:trPr>
        <w:tc>
          <w:tcPr>
            <w:tcW w:w="6091" w:type="dxa"/>
            <w:shd w:val="clear" w:color="000000" w:fill="FFFFFF"/>
            <w:noWrap/>
            <w:hideMark/>
          </w:tcPr>
          <w:p w14:paraId="6F11152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Bury Community Football Stadium</w:t>
            </w:r>
          </w:p>
        </w:tc>
        <w:tc>
          <w:tcPr>
            <w:tcW w:w="3259" w:type="dxa"/>
            <w:shd w:val="clear" w:color="000000" w:fill="FFFFFF"/>
            <w:noWrap/>
            <w:hideMark/>
          </w:tcPr>
          <w:p w14:paraId="7D6520C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Bury</w:t>
            </w:r>
          </w:p>
        </w:tc>
      </w:tr>
      <w:tr w:rsidR="00B344C8" w:rsidRPr="00B344C8" w14:paraId="6E51F232" w14:textId="77777777" w:rsidTr="00B344C8">
        <w:trPr>
          <w:trHeight w:val="310"/>
        </w:trPr>
        <w:tc>
          <w:tcPr>
            <w:tcW w:w="6091" w:type="dxa"/>
            <w:shd w:val="clear" w:color="000000" w:fill="FFFFFF"/>
            <w:noWrap/>
            <w:hideMark/>
          </w:tcPr>
          <w:p w14:paraId="74E2F0A4"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Bury Knowle Multi-activity Hub</w:t>
            </w:r>
          </w:p>
        </w:tc>
        <w:tc>
          <w:tcPr>
            <w:tcW w:w="3259" w:type="dxa"/>
            <w:shd w:val="clear" w:color="000000" w:fill="FFFFFF"/>
            <w:noWrap/>
            <w:hideMark/>
          </w:tcPr>
          <w:p w14:paraId="4136CC8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Oxford</w:t>
            </w:r>
          </w:p>
        </w:tc>
      </w:tr>
      <w:tr w:rsidR="00B344C8" w:rsidRPr="00B344C8" w14:paraId="0B57CAE5" w14:textId="77777777" w:rsidTr="00B344C8">
        <w:trPr>
          <w:trHeight w:val="310"/>
        </w:trPr>
        <w:tc>
          <w:tcPr>
            <w:tcW w:w="6091" w:type="dxa"/>
            <w:shd w:val="clear" w:color="000000" w:fill="FFFFFF"/>
            <w:noWrap/>
            <w:hideMark/>
          </w:tcPr>
          <w:p w14:paraId="58C5521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C.O.J.A.C. Centre</w:t>
            </w:r>
          </w:p>
        </w:tc>
        <w:tc>
          <w:tcPr>
            <w:tcW w:w="3259" w:type="dxa"/>
            <w:shd w:val="clear" w:color="000000" w:fill="FFFFFF"/>
            <w:noWrap/>
            <w:hideMark/>
          </w:tcPr>
          <w:p w14:paraId="24EBF662"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Glasgow City</w:t>
            </w:r>
          </w:p>
        </w:tc>
      </w:tr>
      <w:tr w:rsidR="00B344C8" w:rsidRPr="00B344C8" w14:paraId="6144AB8D" w14:textId="77777777" w:rsidTr="00B344C8">
        <w:trPr>
          <w:trHeight w:val="310"/>
        </w:trPr>
        <w:tc>
          <w:tcPr>
            <w:tcW w:w="6091" w:type="dxa"/>
            <w:shd w:val="clear" w:color="000000" w:fill="FFFFFF"/>
            <w:noWrap/>
            <w:hideMark/>
          </w:tcPr>
          <w:p w14:paraId="420F7CFF"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Callander Visitor Information Centre</w:t>
            </w:r>
          </w:p>
        </w:tc>
        <w:tc>
          <w:tcPr>
            <w:tcW w:w="3259" w:type="dxa"/>
            <w:shd w:val="clear" w:color="000000" w:fill="FFFFFF"/>
            <w:noWrap/>
            <w:hideMark/>
          </w:tcPr>
          <w:p w14:paraId="673B194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Stirling</w:t>
            </w:r>
          </w:p>
        </w:tc>
      </w:tr>
      <w:tr w:rsidR="00B344C8" w:rsidRPr="00B344C8" w14:paraId="4F47776F" w14:textId="77777777" w:rsidTr="00B344C8">
        <w:trPr>
          <w:trHeight w:val="310"/>
        </w:trPr>
        <w:tc>
          <w:tcPr>
            <w:tcW w:w="6091" w:type="dxa"/>
            <w:shd w:val="clear" w:color="000000" w:fill="FFFFFF"/>
            <w:noWrap/>
            <w:hideMark/>
          </w:tcPr>
          <w:p w14:paraId="2276315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Centre of Social Enterprise and Creativity</w:t>
            </w:r>
          </w:p>
        </w:tc>
        <w:tc>
          <w:tcPr>
            <w:tcW w:w="3259" w:type="dxa"/>
            <w:shd w:val="clear" w:color="000000" w:fill="FFFFFF"/>
            <w:noWrap/>
            <w:hideMark/>
          </w:tcPr>
          <w:p w14:paraId="2B50A144"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County Durham</w:t>
            </w:r>
          </w:p>
        </w:tc>
      </w:tr>
      <w:tr w:rsidR="00B344C8" w:rsidRPr="00B344C8" w14:paraId="3AF11DB9" w14:textId="77777777" w:rsidTr="00B344C8">
        <w:trPr>
          <w:trHeight w:val="310"/>
        </w:trPr>
        <w:tc>
          <w:tcPr>
            <w:tcW w:w="6091" w:type="dxa"/>
            <w:shd w:val="clear" w:color="000000" w:fill="FFFFFF"/>
            <w:noWrap/>
            <w:hideMark/>
          </w:tcPr>
          <w:p w14:paraId="03BDACFA"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Chinley</w:t>
            </w:r>
            <w:proofErr w:type="spellEnd"/>
            <w:r w:rsidRPr="00B344C8">
              <w:rPr>
                <w:rFonts w:eastAsia="Times New Roman" w:cstheme="minorHAnsi"/>
                <w:b w:val="0"/>
                <w:color w:val="000000"/>
                <w:sz w:val="22"/>
                <w:lang w:val="en-GB" w:eastAsia="en-GB"/>
              </w:rPr>
              <w:t xml:space="preserve"> &amp; </w:t>
            </w:r>
            <w:proofErr w:type="spellStart"/>
            <w:r w:rsidRPr="00B344C8">
              <w:rPr>
                <w:rFonts w:eastAsia="Times New Roman" w:cstheme="minorHAnsi"/>
                <w:b w:val="0"/>
                <w:color w:val="000000"/>
                <w:sz w:val="22"/>
                <w:lang w:val="en-GB" w:eastAsia="en-GB"/>
              </w:rPr>
              <w:t>Buxworth</w:t>
            </w:r>
            <w:proofErr w:type="spellEnd"/>
            <w:r w:rsidRPr="00B344C8">
              <w:rPr>
                <w:rFonts w:eastAsia="Times New Roman" w:cstheme="minorHAnsi"/>
                <w:b w:val="0"/>
                <w:color w:val="000000"/>
                <w:sz w:val="22"/>
                <w:lang w:val="en-GB" w:eastAsia="en-GB"/>
              </w:rPr>
              <w:t xml:space="preserve"> Community Centre Rebuild</w:t>
            </w:r>
          </w:p>
        </w:tc>
        <w:tc>
          <w:tcPr>
            <w:tcW w:w="3259" w:type="dxa"/>
            <w:shd w:val="clear" w:color="000000" w:fill="FFFFFF"/>
            <w:noWrap/>
            <w:hideMark/>
          </w:tcPr>
          <w:p w14:paraId="1EA1A98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High Peak</w:t>
            </w:r>
          </w:p>
        </w:tc>
      </w:tr>
      <w:tr w:rsidR="00B344C8" w:rsidRPr="00B344C8" w14:paraId="58B9D39C" w14:textId="77777777" w:rsidTr="00B344C8">
        <w:trPr>
          <w:trHeight w:val="310"/>
        </w:trPr>
        <w:tc>
          <w:tcPr>
            <w:tcW w:w="6091" w:type="dxa"/>
            <w:shd w:val="clear" w:color="000000" w:fill="FFFFFF"/>
            <w:noWrap/>
            <w:hideMark/>
          </w:tcPr>
          <w:p w14:paraId="4F0E03D8"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Clayton Community Wellbeing Hub</w:t>
            </w:r>
          </w:p>
        </w:tc>
        <w:tc>
          <w:tcPr>
            <w:tcW w:w="3259" w:type="dxa"/>
            <w:shd w:val="clear" w:color="000000" w:fill="FFFFFF"/>
            <w:noWrap/>
            <w:hideMark/>
          </w:tcPr>
          <w:p w14:paraId="67B653C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Hyndburn</w:t>
            </w:r>
          </w:p>
        </w:tc>
      </w:tr>
      <w:tr w:rsidR="00B344C8" w:rsidRPr="00B344C8" w14:paraId="2D265156" w14:textId="77777777" w:rsidTr="00B344C8">
        <w:trPr>
          <w:trHeight w:val="310"/>
        </w:trPr>
        <w:tc>
          <w:tcPr>
            <w:tcW w:w="6091" w:type="dxa"/>
            <w:shd w:val="clear" w:color="000000" w:fill="FFFFFF"/>
            <w:noWrap/>
            <w:hideMark/>
          </w:tcPr>
          <w:p w14:paraId="6BF7F657"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Community Building for Whitley Bay</w:t>
            </w:r>
          </w:p>
        </w:tc>
        <w:tc>
          <w:tcPr>
            <w:tcW w:w="3259" w:type="dxa"/>
            <w:shd w:val="clear" w:color="000000" w:fill="FFFFFF"/>
            <w:noWrap/>
            <w:hideMark/>
          </w:tcPr>
          <w:p w14:paraId="22B24C5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North Tyneside</w:t>
            </w:r>
          </w:p>
        </w:tc>
      </w:tr>
      <w:tr w:rsidR="00B344C8" w:rsidRPr="00B344C8" w14:paraId="048A9747" w14:textId="77777777" w:rsidTr="00B344C8">
        <w:trPr>
          <w:trHeight w:val="310"/>
        </w:trPr>
        <w:tc>
          <w:tcPr>
            <w:tcW w:w="6091" w:type="dxa"/>
            <w:shd w:val="clear" w:color="000000" w:fill="FFFFFF"/>
            <w:noWrap/>
            <w:hideMark/>
          </w:tcPr>
          <w:p w14:paraId="320B1387"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Community Hub Project (Phase 2) 2022</w:t>
            </w:r>
          </w:p>
        </w:tc>
        <w:tc>
          <w:tcPr>
            <w:tcW w:w="3259" w:type="dxa"/>
            <w:shd w:val="clear" w:color="000000" w:fill="FFFFFF"/>
            <w:noWrap/>
            <w:hideMark/>
          </w:tcPr>
          <w:p w14:paraId="6DF9003A"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Lisburn and Castlereagh</w:t>
            </w:r>
          </w:p>
        </w:tc>
      </w:tr>
      <w:tr w:rsidR="00B344C8" w:rsidRPr="00B344C8" w14:paraId="33A2AB9C" w14:textId="77777777" w:rsidTr="00B344C8">
        <w:trPr>
          <w:trHeight w:val="310"/>
        </w:trPr>
        <w:tc>
          <w:tcPr>
            <w:tcW w:w="6091" w:type="dxa"/>
            <w:shd w:val="clear" w:color="000000" w:fill="FFFFFF"/>
            <w:noWrap/>
            <w:hideMark/>
          </w:tcPr>
          <w:p w14:paraId="53DA28FA"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 xml:space="preserve">Community ownership of the </w:t>
            </w:r>
            <w:proofErr w:type="spellStart"/>
            <w:r w:rsidRPr="00B344C8">
              <w:rPr>
                <w:rFonts w:eastAsia="Times New Roman" w:cstheme="minorHAnsi"/>
                <w:b w:val="0"/>
                <w:color w:val="000000"/>
                <w:sz w:val="22"/>
                <w:lang w:val="en-GB" w:eastAsia="en-GB"/>
              </w:rPr>
              <w:t>Fontmell</w:t>
            </w:r>
            <w:proofErr w:type="spellEnd"/>
            <w:r w:rsidRPr="00B344C8">
              <w:rPr>
                <w:rFonts w:eastAsia="Times New Roman" w:cstheme="minorHAnsi"/>
                <w:b w:val="0"/>
                <w:color w:val="000000"/>
                <w:sz w:val="22"/>
                <w:lang w:val="en-GB" w:eastAsia="en-GB"/>
              </w:rPr>
              <w:t xml:space="preserve"> Magna Village Shop</w:t>
            </w:r>
          </w:p>
        </w:tc>
        <w:tc>
          <w:tcPr>
            <w:tcW w:w="3259" w:type="dxa"/>
            <w:shd w:val="clear" w:color="000000" w:fill="FFFFFF"/>
            <w:noWrap/>
            <w:hideMark/>
          </w:tcPr>
          <w:p w14:paraId="7362E2C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Dorset</w:t>
            </w:r>
          </w:p>
        </w:tc>
      </w:tr>
      <w:tr w:rsidR="00B344C8" w:rsidRPr="00B344C8" w14:paraId="47EB2C61" w14:textId="77777777" w:rsidTr="00B344C8">
        <w:trPr>
          <w:trHeight w:val="310"/>
        </w:trPr>
        <w:tc>
          <w:tcPr>
            <w:tcW w:w="6091" w:type="dxa"/>
            <w:shd w:val="clear" w:color="000000" w:fill="FFFFFF"/>
            <w:noWrap/>
            <w:hideMark/>
          </w:tcPr>
          <w:p w14:paraId="029E45E2"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Completing the Moor Pool Community Jigsaw</w:t>
            </w:r>
          </w:p>
        </w:tc>
        <w:tc>
          <w:tcPr>
            <w:tcW w:w="3259" w:type="dxa"/>
            <w:shd w:val="clear" w:color="000000" w:fill="FFFFFF"/>
            <w:noWrap/>
            <w:hideMark/>
          </w:tcPr>
          <w:p w14:paraId="0CEBAA2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Birmingham</w:t>
            </w:r>
          </w:p>
        </w:tc>
      </w:tr>
      <w:tr w:rsidR="00B344C8" w:rsidRPr="00B344C8" w14:paraId="45B9A90A" w14:textId="77777777" w:rsidTr="00B344C8">
        <w:trPr>
          <w:trHeight w:val="310"/>
        </w:trPr>
        <w:tc>
          <w:tcPr>
            <w:tcW w:w="6091" w:type="dxa"/>
            <w:shd w:val="clear" w:color="000000" w:fill="FFFFFF"/>
            <w:noWrap/>
            <w:hideMark/>
          </w:tcPr>
          <w:p w14:paraId="24125508"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Cotherstone</w:t>
            </w:r>
            <w:proofErr w:type="spellEnd"/>
            <w:r w:rsidRPr="00B344C8">
              <w:rPr>
                <w:rFonts w:eastAsia="Times New Roman" w:cstheme="minorHAnsi"/>
                <w:b w:val="0"/>
                <w:color w:val="000000"/>
                <w:sz w:val="22"/>
                <w:lang w:val="en-GB" w:eastAsia="en-GB"/>
              </w:rPr>
              <w:t xml:space="preserve"> Community Park purchase of Land freehold &amp; title</w:t>
            </w:r>
          </w:p>
        </w:tc>
        <w:tc>
          <w:tcPr>
            <w:tcW w:w="3259" w:type="dxa"/>
            <w:shd w:val="clear" w:color="000000" w:fill="FFFFFF"/>
            <w:noWrap/>
            <w:hideMark/>
          </w:tcPr>
          <w:p w14:paraId="6E54C941"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County Durham</w:t>
            </w:r>
          </w:p>
        </w:tc>
      </w:tr>
      <w:tr w:rsidR="00B344C8" w:rsidRPr="00B344C8" w14:paraId="30FEF5F9" w14:textId="77777777" w:rsidTr="00B344C8">
        <w:trPr>
          <w:trHeight w:val="310"/>
        </w:trPr>
        <w:tc>
          <w:tcPr>
            <w:tcW w:w="6091" w:type="dxa"/>
            <w:shd w:val="clear" w:color="000000" w:fill="FFFFFF"/>
            <w:noWrap/>
            <w:hideMark/>
          </w:tcPr>
          <w:p w14:paraId="7E96CA28"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Countrymans</w:t>
            </w:r>
            <w:proofErr w:type="spellEnd"/>
            <w:r w:rsidRPr="00B344C8">
              <w:rPr>
                <w:rFonts w:eastAsia="Times New Roman" w:cstheme="minorHAnsi"/>
                <w:b w:val="0"/>
                <w:color w:val="000000"/>
                <w:sz w:val="22"/>
                <w:lang w:val="en-GB" w:eastAsia="en-GB"/>
              </w:rPr>
              <w:t xml:space="preserve"> Community Pub</w:t>
            </w:r>
          </w:p>
        </w:tc>
        <w:tc>
          <w:tcPr>
            <w:tcW w:w="3259" w:type="dxa"/>
            <w:shd w:val="clear" w:color="000000" w:fill="FFFFFF"/>
            <w:noWrap/>
            <w:hideMark/>
          </w:tcPr>
          <w:p w14:paraId="79D66573"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North Yorkshire</w:t>
            </w:r>
          </w:p>
        </w:tc>
      </w:tr>
      <w:tr w:rsidR="00B344C8" w:rsidRPr="00B344C8" w14:paraId="0538F6BB" w14:textId="77777777" w:rsidTr="00B344C8">
        <w:trPr>
          <w:trHeight w:val="310"/>
        </w:trPr>
        <w:tc>
          <w:tcPr>
            <w:tcW w:w="6091" w:type="dxa"/>
            <w:shd w:val="clear" w:color="000000" w:fill="FFFFFF"/>
            <w:noWrap/>
            <w:hideMark/>
          </w:tcPr>
          <w:p w14:paraId="402F1B69"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Craigavon Leisure Centre Regeneration Project</w:t>
            </w:r>
          </w:p>
        </w:tc>
        <w:tc>
          <w:tcPr>
            <w:tcW w:w="3259" w:type="dxa"/>
            <w:shd w:val="clear" w:color="000000" w:fill="FFFFFF"/>
            <w:noWrap/>
            <w:hideMark/>
          </w:tcPr>
          <w:p w14:paraId="6A3B6FB2"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Armagh City, Banbridge and Craigavon</w:t>
            </w:r>
          </w:p>
        </w:tc>
      </w:tr>
      <w:tr w:rsidR="00B344C8" w:rsidRPr="00B344C8" w14:paraId="31CB7246" w14:textId="77777777" w:rsidTr="00B344C8">
        <w:trPr>
          <w:trHeight w:val="310"/>
        </w:trPr>
        <w:tc>
          <w:tcPr>
            <w:tcW w:w="6091" w:type="dxa"/>
            <w:shd w:val="clear" w:color="000000" w:fill="FFFFFF"/>
            <w:noWrap/>
            <w:hideMark/>
          </w:tcPr>
          <w:p w14:paraId="755E0918"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Cromer Artspace on the Prom</w:t>
            </w:r>
          </w:p>
        </w:tc>
        <w:tc>
          <w:tcPr>
            <w:tcW w:w="3259" w:type="dxa"/>
            <w:shd w:val="clear" w:color="000000" w:fill="FFFFFF"/>
            <w:noWrap/>
            <w:hideMark/>
          </w:tcPr>
          <w:p w14:paraId="338FE18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North Norfolk</w:t>
            </w:r>
          </w:p>
        </w:tc>
      </w:tr>
      <w:tr w:rsidR="00B344C8" w:rsidRPr="00B344C8" w14:paraId="30072249" w14:textId="77777777" w:rsidTr="00B344C8">
        <w:trPr>
          <w:trHeight w:val="310"/>
        </w:trPr>
        <w:tc>
          <w:tcPr>
            <w:tcW w:w="6091" w:type="dxa"/>
            <w:shd w:val="clear" w:color="000000" w:fill="FFFFFF"/>
            <w:noWrap/>
            <w:hideMark/>
          </w:tcPr>
          <w:p w14:paraId="64EBC1CB"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Crown Court Public Toilets Renovation</w:t>
            </w:r>
          </w:p>
        </w:tc>
        <w:tc>
          <w:tcPr>
            <w:tcW w:w="3259" w:type="dxa"/>
            <w:shd w:val="clear" w:color="000000" w:fill="FFFFFF"/>
            <w:noWrap/>
            <w:hideMark/>
          </w:tcPr>
          <w:p w14:paraId="437664D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Waverley</w:t>
            </w:r>
          </w:p>
        </w:tc>
      </w:tr>
      <w:tr w:rsidR="00B344C8" w:rsidRPr="00B344C8" w14:paraId="4A3E623A" w14:textId="77777777" w:rsidTr="00B344C8">
        <w:trPr>
          <w:trHeight w:val="310"/>
        </w:trPr>
        <w:tc>
          <w:tcPr>
            <w:tcW w:w="6091" w:type="dxa"/>
            <w:shd w:val="clear" w:color="000000" w:fill="FFFFFF"/>
            <w:noWrap/>
            <w:hideMark/>
          </w:tcPr>
          <w:p w14:paraId="1CBB1B5F"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D7 Omnibus Restoration</w:t>
            </w:r>
          </w:p>
        </w:tc>
        <w:tc>
          <w:tcPr>
            <w:tcW w:w="3259" w:type="dxa"/>
            <w:shd w:val="clear" w:color="000000" w:fill="FFFFFF"/>
            <w:noWrap/>
            <w:hideMark/>
          </w:tcPr>
          <w:p w14:paraId="5115BE9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Bromsgrove</w:t>
            </w:r>
          </w:p>
        </w:tc>
      </w:tr>
      <w:tr w:rsidR="00B344C8" w:rsidRPr="00B344C8" w14:paraId="07E8D168" w14:textId="77777777" w:rsidTr="00B344C8">
        <w:trPr>
          <w:trHeight w:val="310"/>
        </w:trPr>
        <w:tc>
          <w:tcPr>
            <w:tcW w:w="6091" w:type="dxa"/>
            <w:shd w:val="clear" w:color="000000" w:fill="FFFFFF"/>
            <w:noWrap/>
            <w:hideMark/>
          </w:tcPr>
          <w:p w14:paraId="564B391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designermakers21 building purchase</w:t>
            </w:r>
          </w:p>
        </w:tc>
        <w:tc>
          <w:tcPr>
            <w:tcW w:w="3259" w:type="dxa"/>
            <w:shd w:val="clear" w:color="000000" w:fill="FFFFFF"/>
            <w:noWrap/>
            <w:hideMark/>
          </w:tcPr>
          <w:p w14:paraId="1ED90D88"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South Norfolk</w:t>
            </w:r>
          </w:p>
        </w:tc>
      </w:tr>
      <w:tr w:rsidR="00B344C8" w:rsidRPr="00B344C8" w14:paraId="42DA8A8B" w14:textId="77777777" w:rsidTr="00B344C8">
        <w:trPr>
          <w:trHeight w:val="310"/>
        </w:trPr>
        <w:tc>
          <w:tcPr>
            <w:tcW w:w="6091" w:type="dxa"/>
            <w:shd w:val="clear" w:color="000000" w:fill="FFFFFF"/>
            <w:noWrap/>
            <w:hideMark/>
          </w:tcPr>
          <w:p w14:paraId="09B642B3"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Dornie Community Hub</w:t>
            </w:r>
          </w:p>
        </w:tc>
        <w:tc>
          <w:tcPr>
            <w:tcW w:w="3259" w:type="dxa"/>
            <w:shd w:val="clear" w:color="000000" w:fill="FFFFFF"/>
            <w:noWrap/>
            <w:hideMark/>
          </w:tcPr>
          <w:p w14:paraId="30297E2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Highland</w:t>
            </w:r>
          </w:p>
        </w:tc>
      </w:tr>
      <w:tr w:rsidR="00B344C8" w:rsidRPr="00B344C8" w14:paraId="40100A93" w14:textId="77777777" w:rsidTr="00B344C8">
        <w:trPr>
          <w:trHeight w:val="310"/>
        </w:trPr>
        <w:tc>
          <w:tcPr>
            <w:tcW w:w="6091" w:type="dxa"/>
            <w:shd w:val="clear" w:color="000000" w:fill="FFFFFF"/>
            <w:noWrap/>
            <w:hideMark/>
          </w:tcPr>
          <w:p w14:paraId="5501DC8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 xml:space="preserve">East </w:t>
            </w:r>
            <w:proofErr w:type="spellStart"/>
            <w:r w:rsidRPr="00B344C8">
              <w:rPr>
                <w:rFonts w:eastAsia="Times New Roman" w:cstheme="minorHAnsi"/>
                <w:b w:val="0"/>
                <w:color w:val="000000"/>
                <w:sz w:val="22"/>
                <w:lang w:val="en-GB" w:eastAsia="en-GB"/>
              </w:rPr>
              <w:t>Boldre</w:t>
            </w:r>
            <w:proofErr w:type="spellEnd"/>
            <w:r w:rsidRPr="00B344C8">
              <w:rPr>
                <w:rFonts w:eastAsia="Times New Roman" w:cstheme="minorHAnsi"/>
                <w:b w:val="0"/>
                <w:color w:val="000000"/>
                <w:sz w:val="22"/>
                <w:lang w:val="en-GB" w:eastAsia="en-GB"/>
              </w:rPr>
              <w:t xml:space="preserve"> Chapel Stores</w:t>
            </w:r>
          </w:p>
        </w:tc>
        <w:tc>
          <w:tcPr>
            <w:tcW w:w="3259" w:type="dxa"/>
            <w:shd w:val="clear" w:color="000000" w:fill="FFFFFF"/>
            <w:noWrap/>
            <w:hideMark/>
          </w:tcPr>
          <w:p w14:paraId="4376CFD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New Forest</w:t>
            </w:r>
          </w:p>
        </w:tc>
      </w:tr>
      <w:tr w:rsidR="00B344C8" w:rsidRPr="00B344C8" w14:paraId="6E99965F" w14:textId="77777777" w:rsidTr="00B344C8">
        <w:trPr>
          <w:trHeight w:val="310"/>
        </w:trPr>
        <w:tc>
          <w:tcPr>
            <w:tcW w:w="6091" w:type="dxa"/>
            <w:shd w:val="clear" w:color="000000" w:fill="FFFFFF"/>
            <w:noWrap/>
            <w:hideMark/>
          </w:tcPr>
          <w:p w14:paraId="42728E5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Europa Weightlifting, Dartford Gym</w:t>
            </w:r>
          </w:p>
        </w:tc>
        <w:tc>
          <w:tcPr>
            <w:tcW w:w="3259" w:type="dxa"/>
            <w:shd w:val="clear" w:color="000000" w:fill="FFFFFF"/>
            <w:noWrap/>
            <w:hideMark/>
          </w:tcPr>
          <w:p w14:paraId="3FCB200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Dartford</w:t>
            </w:r>
          </w:p>
        </w:tc>
      </w:tr>
      <w:tr w:rsidR="00B344C8" w:rsidRPr="00B344C8" w14:paraId="4703AB8E" w14:textId="77777777" w:rsidTr="00B344C8">
        <w:trPr>
          <w:trHeight w:val="310"/>
        </w:trPr>
        <w:tc>
          <w:tcPr>
            <w:tcW w:w="6091" w:type="dxa"/>
            <w:shd w:val="clear" w:color="000000" w:fill="FFFFFF"/>
            <w:noWrap/>
            <w:hideMark/>
          </w:tcPr>
          <w:p w14:paraId="152A99D3"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 xml:space="preserve">Expansion and security of </w:t>
            </w:r>
            <w:proofErr w:type="spellStart"/>
            <w:r w:rsidRPr="00B344C8">
              <w:rPr>
                <w:rFonts w:eastAsia="Times New Roman" w:cstheme="minorHAnsi"/>
                <w:b w:val="0"/>
                <w:color w:val="000000"/>
                <w:sz w:val="22"/>
                <w:lang w:val="en-GB" w:eastAsia="en-GB"/>
              </w:rPr>
              <w:t>Haverhub</w:t>
            </w:r>
            <w:proofErr w:type="spellEnd"/>
            <w:r w:rsidRPr="00B344C8">
              <w:rPr>
                <w:rFonts w:eastAsia="Times New Roman" w:cstheme="minorHAnsi"/>
                <w:b w:val="0"/>
                <w:color w:val="000000"/>
                <w:sz w:val="22"/>
                <w:lang w:val="en-GB" w:eastAsia="en-GB"/>
              </w:rPr>
              <w:t xml:space="preserve"> CIC</w:t>
            </w:r>
          </w:p>
        </w:tc>
        <w:tc>
          <w:tcPr>
            <w:tcW w:w="3259" w:type="dxa"/>
            <w:shd w:val="clear" w:color="000000" w:fill="FFFFFF"/>
            <w:noWrap/>
            <w:hideMark/>
          </w:tcPr>
          <w:p w14:paraId="1E5BE8E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Pembrokeshire</w:t>
            </w:r>
          </w:p>
        </w:tc>
      </w:tr>
      <w:tr w:rsidR="00B344C8" w:rsidRPr="00B344C8" w14:paraId="0F0E7880" w14:textId="77777777" w:rsidTr="00B344C8">
        <w:trPr>
          <w:trHeight w:val="310"/>
        </w:trPr>
        <w:tc>
          <w:tcPr>
            <w:tcW w:w="6091" w:type="dxa"/>
            <w:shd w:val="clear" w:color="000000" w:fill="FFFFFF"/>
            <w:noWrap/>
            <w:hideMark/>
          </w:tcPr>
          <w:p w14:paraId="72D95028"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lastRenderedPageBreak/>
              <w:t>Forres Town Hall – An Enterprising Community Venue</w:t>
            </w:r>
          </w:p>
        </w:tc>
        <w:tc>
          <w:tcPr>
            <w:tcW w:w="3259" w:type="dxa"/>
            <w:shd w:val="clear" w:color="000000" w:fill="FFFFFF"/>
            <w:noWrap/>
            <w:hideMark/>
          </w:tcPr>
          <w:p w14:paraId="15E50C1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Moray</w:t>
            </w:r>
          </w:p>
        </w:tc>
      </w:tr>
      <w:tr w:rsidR="00B344C8" w:rsidRPr="00B344C8" w14:paraId="16C58845" w14:textId="77777777" w:rsidTr="00B344C8">
        <w:trPr>
          <w:trHeight w:val="310"/>
        </w:trPr>
        <w:tc>
          <w:tcPr>
            <w:tcW w:w="6091" w:type="dxa"/>
            <w:shd w:val="clear" w:color="000000" w:fill="FFFFFF"/>
            <w:noWrap/>
            <w:hideMark/>
          </w:tcPr>
          <w:p w14:paraId="3931705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 xml:space="preserve">Friends Of </w:t>
            </w:r>
            <w:proofErr w:type="gramStart"/>
            <w:r w:rsidRPr="00B344C8">
              <w:rPr>
                <w:rFonts w:eastAsia="Times New Roman" w:cstheme="minorHAnsi"/>
                <w:b w:val="0"/>
                <w:color w:val="000000"/>
                <w:sz w:val="22"/>
                <w:lang w:val="en-GB" w:eastAsia="en-GB"/>
              </w:rPr>
              <w:t>The</w:t>
            </w:r>
            <w:proofErr w:type="gramEnd"/>
            <w:r w:rsidRPr="00B344C8">
              <w:rPr>
                <w:rFonts w:eastAsia="Times New Roman" w:cstheme="minorHAnsi"/>
                <w:b w:val="0"/>
                <w:color w:val="000000"/>
                <w:sz w:val="22"/>
                <w:lang w:val="en-GB" w:eastAsia="en-GB"/>
              </w:rPr>
              <w:t xml:space="preserve"> Black Horse </w:t>
            </w:r>
            <w:proofErr w:type="spellStart"/>
            <w:r w:rsidRPr="00B344C8">
              <w:rPr>
                <w:rFonts w:eastAsia="Times New Roman" w:cstheme="minorHAnsi"/>
                <w:b w:val="0"/>
                <w:color w:val="000000"/>
                <w:sz w:val="22"/>
                <w:lang w:val="en-GB" w:eastAsia="en-GB"/>
              </w:rPr>
              <w:t>Cranham</w:t>
            </w:r>
            <w:proofErr w:type="spellEnd"/>
            <w:r w:rsidRPr="00B344C8">
              <w:rPr>
                <w:rFonts w:eastAsia="Times New Roman" w:cstheme="minorHAnsi"/>
                <w:b w:val="0"/>
                <w:color w:val="000000"/>
                <w:sz w:val="22"/>
                <w:lang w:val="en-GB" w:eastAsia="en-GB"/>
              </w:rPr>
              <w:t xml:space="preserve"> Ltd</w:t>
            </w:r>
          </w:p>
        </w:tc>
        <w:tc>
          <w:tcPr>
            <w:tcW w:w="3259" w:type="dxa"/>
            <w:shd w:val="clear" w:color="000000" w:fill="FFFFFF"/>
            <w:noWrap/>
            <w:hideMark/>
          </w:tcPr>
          <w:p w14:paraId="38AE6E2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Stroud</w:t>
            </w:r>
          </w:p>
        </w:tc>
      </w:tr>
      <w:tr w:rsidR="00B344C8" w:rsidRPr="00B344C8" w14:paraId="0C21C286" w14:textId="77777777" w:rsidTr="00B344C8">
        <w:trPr>
          <w:trHeight w:val="310"/>
        </w:trPr>
        <w:tc>
          <w:tcPr>
            <w:tcW w:w="6091" w:type="dxa"/>
            <w:shd w:val="clear" w:color="000000" w:fill="FFFFFF"/>
            <w:noWrap/>
            <w:hideMark/>
          </w:tcPr>
          <w:p w14:paraId="33098354"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FuZe</w:t>
            </w:r>
            <w:proofErr w:type="spellEnd"/>
            <w:r w:rsidRPr="00B344C8">
              <w:rPr>
                <w:rFonts w:eastAsia="Times New Roman" w:cstheme="minorHAnsi"/>
                <w:b w:val="0"/>
                <w:color w:val="000000"/>
                <w:sz w:val="22"/>
                <w:lang w:val="en-GB" w:eastAsia="en-GB"/>
              </w:rPr>
              <w:t xml:space="preserve"> Together for Community Longevity</w:t>
            </w:r>
          </w:p>
        </w:tc>
        <w:tc>
          <w:tcPr>
            <w:tcW w:w="3259" w:type="dxa"/>
            <w:shd w:val="clear" w:color="000000" w:fill="FFFFFF"/>
            <w:noWrap/>
            <w:hideMark/>
          </w:tcPr>
          <w:p w14:paraId="0EFFF334"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Rhondda Cynon Taf</w:t>
            </w:r>
          </w:p>
        </w:tc>
      </w:tr>
      <w:tr w:rsidR="00B344C8" w:rsidRPr="00B344C8" w14:paraId="0C2D9EBC" w14:textId="77777777" w:rsidTr="00B344C8">
        <w:trPr>
          <w:trHeight w:val="310"/>
        </w:trPr>
        <w:tc>
          <w:tcPr>
            <w:tcW w:w="6091" w:type="dxa"/>
            <w:shd w:val="clear" w:color="000000" w:fill="FFFFFF"/>
            <w:noWrap/>
            <w:hideMark/>
          </w:tcPr>
          <w:p w14:paraId="06303DBD"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Gargunnock</w:t>
            </w:r>
            <w:proofErr w:type="spellEnd"/>
            <w:r w:rsidRPr="00B344C8">
              <w:rPr>
                <w:rFonts w:eastAsia="Times New Roman" w:cstheme="minorHAnsi"/>
                <w:b w:val="0"/>
                <w:color w:val="000000"/>
                <w:sz w:val="22"/>
                <w:lang w:val="en-GB" w:eastAsia="en-GB"/>
              </w:rPr>
              <w:t xml:space="preserve"> Community Shop</w:t>
            </w:r>
          </w:p>
        </w:tc>
        <w:tc>
          <w:tcPr>
            <w:tcW w:w="3259" w:type="dxa"/>
            <w:shd w:val="clear" w:color="000000" w:fill="FFFFFF"/>
            <w:noWrap/>
            <w:hideMark/>
          </w:tcPr>
          <w:p w14:paraId="03BD31D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Stirling</w:t>
            </w:r>
          </w:p>
        </w:tc>
      </w:tr>
      <w:tr w:rsidR="00B344C8" w:rsidRPr="00B344C8" w14:paraId="783D288E" w14:textId="77777777" w:rsidTr="00B344C8">
        <w:trPr>
          <w:trHeight w:val="310"/>
        </w:trPr>
        <w:tc>
          <w:tcPr>
            <w:tcW w:w="6091" w:type="dxa"/>
            <w:shd w:val="clear" w:color="000000" w:fill="FFFFFF"/>
            <w:noWrap/>
            <w:hideMark/>
          </w:tcPr>
          <w:p w14:paraId="4D2F4A6B"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Glens Digital Hub</w:t>
            </w:r>
          </w:p>
        </w:tc>
        <w:tc>
          <w:tcPr>
            <w:tcW w:w="3259" w:type="dxa"/>
            <w:shd w:val="clear" w:color="000000" w:fill="FFFFFF"/>
            <w:noWrap/>
            <w:hideMark/>
          </w:tcPr>
          <w:p w14:paraId="2A46C69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Causeway Coast and Glens</w:t>
            </w:r>
          </w:p>
        </w:tc>
      </w:tr>
      <w:tr w:rsidR="00B344C8" w:rsidRPr="00B344C8" w14:paraId="44BAE940" w14:textId="77777777" w:rsidTr="00B344C8">
        <w:trPr>
          <w:trHeight w:val="310"/>
        </w:trPr>
        <w:tc>
          <w:tcPr>
            <w:tcW w:w="6091" w:type="dxa"/>
            <w:shd w:val="clear" w:color="000000" w:fill="FFFFFF"/>
            <w:noWrap/>
            <w:hideMark/>
          </w:tcPr>
          <w:p w14:paraId="5D49B50A"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Gobowen</w:t>
            </w:r>
            <w:proofErr w:type="spellEnd"/>
            <w:r w:rsidRPr="00B344C8">
              <w:rPr>
                <w:rFonts w:eastAsia="Times New Roman" w:cstheme="minorHAnsi"/>
                <w:b w:val="0"/>
                <w:color w:val="000000"/>
                <w:sz w:val="22"/>
                <w:lang w:val="en-GB" w:eastAsia="en-GB"/>
              </w:rPr>
              <w:t xml:space="preserve"> Station Community Enhancement Project</w:t>
            </w:r>
          </w:p>
        </w:tc>
        <w:tc>
          <w:tcPr>
            <w:tcW w:w="3259" w:type="dxa"/>
            <w:shd w:val="clear" w:color="000000" w:fill="FFFFFF"/>
            <w:noWrap/>
            <w:hideMark/>
          </w:tcPr>
          <w:p w14:paraId="6FB3185F"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Shropshire</w:t>
            </w:r>
          </w:p>
        </w:tc>
      </w:tr>
      <w:tr w:rsidR="00B344C8" w:rsidRPr="00B344C8" w14:paraId="67C8DFEE" w14:textId="77777777" w:rsidTr="00B344C8">
        <w:trPr>
          <w:trHeight w:val="310"/>
        </w:trPr>
        <w:tc>
          <w:tcPr>
            <w:tcW w:w="6091" w:type="dxa"/>
            <w:shd w:val="clear" w:color="000000" w:fill="FFFFFF"/>
            <w:noWrap/>
            <w:hideMark/>
          </w:tcPr>
          <w:p w14:paraId="51931617"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Gorton Central</w:t>
            </w:r>
          </w:p>
        </w:tc>
        <w:tc>
          <w:tcPr>
            <w:tcW w:w="3259" w:type="dxa"/>
            <w:shd w:val="clear" w:color="000000" w:fill="FFFFFF"/>
            <w:noWrap/>
            <w:hideMark/>
          </w:tcPr>
          <w:p w14:paraId="12C34208"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Manchester</w:t>
            </w:r>
          </w:p>
        </w:tc>
      </w:tr>
      <w:tr w:rsidR="00B344C8" w:rsidRPr="00B344C8" w14:paraId="41624C4C" w14:textId="77777777" w:rsidTr="00B344C8">
        <w:trPr>
          <w:trHeight w:val="310"/>
        </w:trPr>
        <w:tc>
          <w:tcPr>
            <w:tcW w:w="6091" w:type="dxa"/>
            <w:shd w:val="clear" w:color="000000" w:fill="FFFFFF"/>
            <w:noWrap/>
            <w:hideMark/>
          </w:tcPr>
          <w:p w14:paraId="2043A20D"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Guarlford</w:t>
            </w:r>
            <w:proofErr w:type="spellEnd"/>
            <w:r w:rsidRPr="00B344C8">
              <w:rPr>
                <w:rFonts w:eastAsia="Times New Roman" w:cstheme="minorHAnsi"/>
                <w:b w:val="0"/>
                <w:color w:val="000000"/>
                <w:sz w:val="22"/>
                <w:lang w:val="en-GB" w:eastAsia="en-GB"/>
              </w:rPr>
              <w:t xml:space="preserve"> Village Hall</w:t>
            </w:r>
          </w:p>
        </w:tc>
        <w:tc>
          <w:tcPr>
            <w:tcW w:w="3259" w:type="dxa"/>
            <w:shd w:val="clear" w:color="000000" w:fill="FFFFFF"/>
            <w:noWrap/>
            <w:hideMark/>
          </w:tcPr>
          <w:p w14:paraId="5DAC9879"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Malvern Hills</w:t>
            </w:r>
          </w:p>
        </w:tc>
      </w:tr>
      <w:tr w:rsidR="00B344C8" w:rsidRPr="00B344C8" w14:paraId="4D2E10E3" w14:textId="77777777" w:rsidTr="00B344C8">
        <w:trPr>
          <w:trHeight w:val="310"/>
        </w:trPr>
        <w:tc>
          <w:tcPr>
            <w:tcW w:w="6091" w:type="dxa"/>
            <w:shd w:val="clear" w:color="000000" w:fill="FFFFFF"/>
            <w:noWrap/>
            <w:hideMark/>
          </w:tcPr>
          <w:p w14:paraId="7315E07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Hartcliffe City Farm</w:t>
            </w:r>
          </w:p>
        </w:tc>
        <w:tc>
          <w:tcPr>
            <w:tcW w:w="3259" w:type="dxa"/>
            <w:shd w:val="clear" w:color="000000" w:fill="FFFFFF"/>
            <w:noWrap/>
            <w:hideMark/>
          </w:tcPr>
          <w:p w14:paraId="2952164B"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Bristol, City of</w:t>
            </w:r>
          </w:p>
        </w:tc>
      </w:tr>
      <w:tr w:rsidR="00B344C8" w:rsidRPr="00B344C8" w14:paraId="08FD49C1" w14:textId="77777777" w:rsidTr="00B344C8">
        <w:trPr>
          <w:trHeight w:val="310"/>
        </w:trPr>
        <w:tc>
          <w:tcPr>
            <w:tcW w:w="6091" w:type="dxa"/>
            <w:shd w:val="clear" w:color="000000" w:fill="FFFFFF"/>
            <w:noWrap/>
            <w:hideMark/>
          </w:tcPr>
          <w:p w14:paraId="7B4AC5E7"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Haveringland</w:t>
            </w:r>
            <w:proofErr w:type="spellEnd"/>
            <w:r w:rsidRPr="00B344C8">
              <w:rPr>
                <w:rFonts w:eastAsia="Times New Roman" w:cstheme="minorHAnsi"/>
                <w:b w:val="0"/>
                <w:color w:val="000000"/>
                <w:sz w:val="22"/>
                <w:lang w:val="en-GB" w:eastAsia="en-GB"/>
              </w:rPr>
              <w:t xml:space="preserve"> Community Hub</w:t>
            </w:r>
          </w:p>
        </w:tc>
        <w:tc>
          <w:tcPr>
            <w:tcW w:w="3259" w:type="dxa"/>
            <w:shd w:val="clear" w:color="000000" w:fill="FFFFFF"/>
            <w:noWrap/>
            <w:hideMark/>
          </w:tcPr>
          <w:p w14:paraId="7E972F44"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Broadland</w:t>
            </w:r>
          </w:p>
        </w:tc>
      </w:tr>
      <w:tr w:rsidR="00B344C8" w:rsidRPr="00B344C8" w14:paraId="27EBA8D7" w14:textId="77777777" w:rsidTr="00B344C8">
        <w:trPr>
          <w:trHeight w:val="310"/>
        </w:trPr>
        <w:tc>
          <w:tcPr>
            <w:tcW w:w="6091" w:type="dxa"/>
            <w:shd w:val="clear" w:color="000000" w:fill="FFFFFF"/>
            <w:noWrap/>
            <w:hideMark/>
          </w:tcPr>
          <w:p w14:paraId="780322F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Heart of the Community</w:t>
            </w:r>
          </w:p>
        </w:tc>
        <w:tc>
          <w:tcPr>
            <w:tcW w:w="3259" w:type="dxa"/>
            <w:shd w:val="clear" w:color="000000" w:fill="FFFFFF"/>
            <w:noWrap/>
            <w:hideMark/>
          </w:tcPr>
          <w:p w14:paraId="2B60496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Ceredigion</w:t>
            </w:r>
          </w:p>
        </w:tc>
      </w:tr>
      <w:tr w:rsidR="00B344C8" w:rsidRPr="00B344C8" w14:paraId="43FBF8DB" w14:textId="77777777" w:rsidTr="00B344C8">
        <w:trPr>
          <w:trHeight w:val="310"/>
        </w:trPr>
        <w:tc>
          <w:tcPr>
            <w:tcW w:w="6091" w:type="dxa"/>
            <w:shd w:val="clear" w:color="000000" w:fill="FFFFFF"/>
            <w:noWrap/>
            <w:hideMark/>
          </w:tcPr>
          <w:p w14:paraId="16B90617"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Hendon Highstreet Revolution</w:t>
            </w:r>
          </w:p>
        </w:tc>
        <w:tc>
          <w:tcPr>
            <w:tcW w:w="3259" w:type="dxa"/>
            <w:shd w:val="clear" w:color="000000" w:fill="FFFFFF"/>
            <w:noWrap/>
            <w:hideMark/>
          </w:tcPr>
          <w:p w14:paraId="532B6CDB"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Sunderland</w:t>
            </w:r>
          </w:p>
        </w:tc>
      </w:tr>
      <w:tr w:rsidR="00B344C8" w:rsidRPr="00B344C8" w14:paraId="78676FD5" w14:textId="77777777" w:rsidTr="00B344C8">
        <w:trPr>
          <w:trHeight w:val="310"/>
        </w:trPr>
        <w:tc>
          <w:tcPr>
            <w:tcW w:w="6091" w:type="dxa"/>
            <w:shd w:val="clear" w:color="000000" w:fill="FFFFFF"/>
            <w:noWrap/>
            <w:hideMark/>
          </w:tcPr>
          <w:p w14:paraId="3486C798"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Henry Jenkins Community Pub</w:t>
            </w:r>
          </w:p>
        </w:tc>
        <w:tc>
          <w:tcPr>
            <w:tcW w:w="3259" w:type="dxa"/>
            <w:shd w:val="clear" w:color="000000" w:fill="FFFFFF"/>
            <w:noWrap/>
            <w:hideMark/>
          </w:tcPr>
          <w:p w14:paraId="31A3EA7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Harrogate</w:t>
            </w:r>
          </w:p>
        </w:tc>
      </w:tr>
      <w:tr w:rsidR="00B344C8" w:rsidRPr="00B344C8" w14:paraId="01506533" w14:textId="77777777" w:rsidTr="00B344C8">
        <w:trPr>
          <w:trHeight w:val="310"/>
        </w:trPr>
        <w:tc>
          <w:tcPr>
            <w:tcW w:w="6091" w:type="dxa"/>
            <w:shd w:val="clear" w:color="000000" w:fill="FFFFFF"/>
            <w:noWrap/>
            <w:hideMark/>
          </w:tcPr>
          <w:p w14:paraId="333A47F3"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Hereford Athletics Track</w:t>
            </w:r>
          </w:p>
        </w:tc>
        <w:tc>
          <w:tcPr>
            <w:tcW w:w="3259" w:type="dxa"/>
            <w:shd w:val="clear" w:color="000000" w:fill="FFFFFF"/>
            <w:noWrap/>
            <w:hideMark/>
          </w:tcPr>
          <w:p w14:paraId="5DE6FBA2"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Herefordshire, County of</w:t>
            </w:r>
          </w:p>
        </w:tc>
      </w:tr>
      <w:tr w:rsidR="00B344C8" w:rsidRPr="00B344C8" w14:paraId="487207BF" w14:textId="77777777" w:rsidTr="00B344C8">
        <w:trPr>
          <w:trHeight w:val="310"/>
        </w:trPr>
        <w:tc>
          <w:tcPr>
            <w:tcW w:w="6091" w:type="dxa"/>
            <w:shd w:val="clear" w:color="000000" w:fill="FFFFFF"/>
            <w:noWrap/>
            <w:hideMark/>
          </w:tcPr>
          <w:p w14:paraId="044705D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 xml:space="preserve">Herriot </w:t>
            </w:r>
            <w:proofErr w:type="spellStart"/>
            <w:r w:rsidRPr="00B344C8">
              <w:rPr>
                <w:rFonts w:eastAsia="Times New Roman" w:cstheme="minorHAnsi"/>
                <w:b w:val="0"/>
                <w:color w:val="000000"/>
                <w:sz w:val="22"/>
                <w:lang w:val="en-GB" w:eastAsia="en-GB"/>
              </w:rPr>
              <w:t>Hospice@The</w:t>
            </w:r>
            <w:proofErr w:type="spellEnd"/>
            <w:r w:rsidRPr="00B344C8">
              <w:rPr>
                <w:rFonts w:eastAsia="Times New Roman" w:cstheme="minorHAnsi"/>
                <w:b w:val="0"/>
                <w:color w:val="000000"/>
                <w:sz w:val="22"/>
                <w:lang w:val="en-GB" w:eastAsia="en-GB"/>
              </w:rPr>
              <w:t xml:space="preserve"> Lambert</w:t>
            </w:r>
          </w:p>
        </w:tc>
        <w:tc>
          <w:tcPr>
            <w:tcW w:w="3259" w:type="dxa"/>
            <w:shd w:val="clear" w:color="000000" w:fill="FFFFFF"/>
            <w:noWrap/>
            <w:hideMark/>
          </w:tcPr>
          <w:p w14:paraId="33B88278"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North Yorkshire</w:t>
            </w:r>
          </w:p>
        </w:tc>
      </w:tr>
      <w:tr w:rsidR="00B344C8" w:rsidRPr="00B344C8" w14:paraId="3A01BB2F" w14:textId="77777777" w:rsidTr="00B344C8">
        <w:trPr>
          <w:trHeight w:val="310"/>
        </w:trPr>
        <w:tc>
          <w:tcPr>
            <w:tcW w:w="6091" w:type="dxa"/>
            <w:shd w:val="clear" w:color="000000" w:fill="FFFFFF"/>
            <w:noWrap/>
            <w:hideMark/>
          </w:tcPr>
          <w:p w14:paraId="59A0163F"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Holton Pits - Community Open Space</w:t>
            </w:r>
          </w:p>
        </w:tc>
        <w:tc>
          <w:tcPr>
            <w:tcW w:w="3259" w:type="dxa"/>
            <w:shd w:val="clear" w:color="000000" w:fill="FFFFFF"/>
            <w:noWrap/>
            <w:hideMark/>
          </w:tcPr>
          <w:p w14:paraId="6D824799"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East Suffolk</w:t>
            </w:r>
          </w:p>
        </w:tc>
      </w:tr>
      <w:tr w:rsidR="00B344C8" w:rsidRPr="00B344C8" w14:paraId="620E500E" w14:textId="77777777" w:rsidTr="00B344C8">
        <w:trPr>
          <w:trHeight w:val="310"/>
        </w:trPr>
        <w:tc>
          <w:tcPr>
            <w:tcW w:w="6091" w:type="dxa"/>
            <w:shd w:val="clear" w:color="000000" w:fill="FFFFFF"/>
            <w:noWrap/>
            <w:hideMark/>
          </w:tcPr>
          <w:p w14:paraId="6F76C4A0"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Horrabridge</w:t>
            </w:r>
            <w:proofErr w:type="spellEnd"/>
            <w:r w:rsidRPr="00B344C8">
              <w:rPr>
                <w:rFonts w:eastAsia="Times New Roman" w:cstheme="minorHAnsi"/>
                <w:b w:val="0"/>
                <w:color w:val="000000"/>
                <w:sz w:val="22"/>
                <w:lang w:val="en-GB" w:eastAsia="en-GB"/>
              </w:rPr>
              <w:t xml:space="preserve"> Replacement Sports Pavilion</w:t>
            </w:r>
          </w:p>
        </w:tc>
        <w:tc>
          <w:tcPr>
            <w:tcW w:w="3259" w:type="dxa"/>
            <w:shd w:val="clear" w:color="000000" w:fill="FFFFFF"/>
            <w:noWrap/>
            <w:hideMark/>
          </w:tcPr>
          <w:p w14:paraId="3A62241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West Devon</w:t>
            </w:r>
          </w:p>
        </w:tc>
      </w:tr>
      <w:tr w:rsidR="00B344C8" w:rsidRPr="00B344C8" w14:paraId="1A254C22" w14:textId="77777777" w:rsidTr="00B344C8">
        <w:trPr>
          <w:trHeight w:val="310"/>
        </w:trPr>
        <w:tc>
          <w:tcPr>
            <w:tcW w:w="6091" w:type="dxa"/>
            <w:shd w:val="clear" w:color="000000" w:fill="FFFFFF"/>
            <w:noWrap/>
            <w:hideMark/>
          </w:tcPr>
          <w:p w14:paraId="5A22058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Horse and Jockey Community Pub</w:t>
            </w:r>
          </w:p>
        </w:tc>
        <w:tc>
          <w:tcPr>
            <w:tcW w:w="3259" w:type="dxa"/>
            <w:shd w:val="clear" w:color="000000" w:fill="FFFFFF"/>
            <w:noWrap/>
            <w:hideMark/>
          </w:tcPr>
          <w:p w14:paraId="663BAB3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Shropshire</w:t>
            </w:r>
          </w:p>
        </w:tc>
      </w:tr>
      <w:tr w:rsidR="00B344C8" w:rsidRPr="00B344C8" w14:paraId="590FDC24" w14:textId="77777777" w:rsidTr="00B344C8">
        <w:trPr>
          <w:trHeight w:val="310"/>
        </w:trPr>
        <w:tc>
          <w:tcPr>
            <w:tcW w:w="6091" w:type="dxa"/>
            <w:shd w:val="clear" w:color="000000" w:fill="FFFFFF"/>
            <w:noWrap/>
            <w:hideMark/>
          </w:tcPr>
          <w:p w14:paraId="23E66954"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 xml:space="preserve">Improving Facilities at </w:t>
            </w:r>
            <w:proofErr w:type="spellStart"/>
            <w:r w:rsidRPr="00B344C8">
              <w:rPr>
                <w:rFonts w:eastAsia="Times New Roman" w:cstheme="minorHAnsi"/>
                <w:b w:val="0"/>
                <w:color w:val="000000"/>
                <w:sz w:val="22"/>
                <w:lang w:val="en-GB" w:eastAsia="en-GB"/>
              </w:rPr>
              <w:t>Moneydarragh</w:t>
            </w:r>
            <w:proofErr w:type="spellEnd"/>
            <w:r w:rsidRPr="00B344C8">
              <w:rPr>
                <w:rFonts w:eastAsia="Times New Roman" w:cstheme="minorHAnsi"/>
                <w:b w:val="0"/>
                <w:color w:val="000000"/>
                <w:sz w:val="22"/>
                <w:lang w:val="en-GB" w:eastAsia="en-GB"/>
              </w:rPr>
              <w:t xml:space="preserve"> Hub</w:t>
            </w:r>
          </w:p>
        </w:tc>
        <w:tc>
          <w:tcPr>
            <w:tcW w:w="3259" w:type="dxa"/>
            <w:shd w:val="clear" w:color="000000" w:fill="FFFFFF"/>
            <w:noWrap/>
            <w:hideMark/>
          </w:tcPr>
          <w:p w14:paraId="59637F1A"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Newry, Mourne and Down</w:t>
            </w:r>
          </w:p>
        </w:tc>
      </w:tr>
      <w:tr w:rsidR="00B344C8" w:rsidRPr="00B344C8" w14:paraId="5BFEFE66" w14:textId="77777777" w:rsidTr="00B344C8">
        <w:trPr>
          <w:trHeight w:val="310"/>
        </w:trPr>
        <w:tc>
          <w:tcPr>
            <w:tcW w:w="6091" w:type="dxa"/>
            <w:shd w:val="clear" w:color="000000" w:fill="FFFFFF"/>
            <w:noWrap/>
            <w:hideMark/>
          </w:tcPr>
          <w:p w14:paraId="507D26C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Inveraray Pier</w:t>
            </w:r>
          </w:p>
        </w:tc>
        <w:tc>
          <w:tcPr>
            <w:tcW w:w="3259" w:type="dxa"/>
            <w:shd w:val="clear" w:color="000000" w:fill="FFFFFF"/>
            <w:noWrap/>
            <w:hideMark/>
          </w:tcPr>
          <w:p w14:paraId="6C463227"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Argyll and Bute</w:t>
            </w:r>
          </w:p>
        </w:tc>
      </w:tr>
      <w:tr w:rsidR="00B344C8" w:rsidRPr="00B344C8" w14:paraId="720FB87D" w14:textId="77777777" w:rsidTr="00B344C8">
        <w:trPr>
          <w:trHeight w:val="310"/>
        </w:trPr>
        <w:tc>
          <w:tcPr>
            <w:tcW w:w="6091" w:type="dxa"/>
            <w:shd w:val="clear" w:color="000000" w:fill="FFFFFF"/>
            <w:noWrap/>
            <w:hideMark/>
          </w:tcPr>
          <w:p w14:paraId="60726F3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 xml:space="preserve">JAMES </w:t>
            </w:r>
            <w:proofErr w:type="spellStart"/>
            <w:r w:rsidRPr="00B344C8">
              <w:rPr>
                <w:rFonts w:eastAsia="Times New Roman" w:cstheme="minorHAnsi"/>
                <w:b w:val="0"/>
                <w:color w:val="000000"/>
                <w:sz w:val="22"/>
                <w:lang w:val="en-GB" w:eastAsia="en-GB"/>
              </w:rPr>
              <w:t>Tramshed</w:t>
            </w:r>
            <w:proofErr w:type="spellEnd"/>
            <w:r w:rsidRPr="00B344C8">
              <w:rPr>
                <w:rFonts w:eastAsia="Times New Roman" w:cstheme="minorHAnsi"/>
                <w:b w:val="0"/>
                <w:color w:val="000000"/>
                <w:sz w:val="22"/>
                <w:lang w:val="en-GB" w:eastAsia="en-GB"/>
              </w:rPr>
              <w:t xml:space="preserve"> Keighley</w:t>
            </w:r>
          </w:p>
        </w:tc>
        <w:tc>
          <w:tcPr>
            <w:tcW w:w="3259" w:type="dxa"/>
            <w:shd w:val="clear" w:color="000000" w:fill="FFFFFF"/>
            <w:noWrap/>
            <w:hideMark/>
          </w:tcPr>
          <w:p w14:paraId="21206001"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Bradford</w:t>
            </w:r>
          </w:p>
        </w:tc>
      </w:tr>
      <w:tr w:rsidR="00B344C8" w:rsidRPr="00B344C8" w14:paraId="5E833126" w14:textId="77777777" w:rsidTr="00B344C8">
        <w:trPr>
          <w:trHeight w:val="310"/>
        </w:trPr>
        <w:tc>
          <w:tcPr>
            <w:tcW w:w="6091" w:type="dxa"/>
            <w:shd w:val="clear" w:color="000000" w:fill="FFFFFF"/>
            <w:noWrap/>
            <w:hideMark/>
          </w:tcPr>
          <w:p w14:paraId="6025811B"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John O'Groats Mill: a power for the community</w:t>
            </w:r>
          </w:p>
        </w:tc>
        <w:tc>
          <w:tcPr>
            <w:tcW w:w="3259" w:type="dxa"/>
            <w:shd w:val="clear" w:color="000000" w:fill="FFFFFF"/>
            <w:noWrap/>
            <w:hideMark/>
          </w:tcPr>
          <w:p w14:paraId="19D6BFA7"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Highland</w:t>
            </w:r>
          </w:p>
        </w:tc>
      </w:tr>
      <w:tr w:rsidR="00B344C8" w:rsidRPr="00B344C8" w14:paraId="4F985B76" w14:textId="77777777" w:rsidTr="00B344C8">
        <w:trPr>
          <w:trHeight w:val="310"/>
        </w:trPr>
        <w:tc>
          <w:tcPr>
            <w:tcW w:w="6091" w:type="dxa"/>
            <w:shd w:val="clear" w:color="000000" w:fill="FFFFFF"/>
            <w:noWrap/>
            <w:hideMark/>
          </w:tcPr>
          <w:p w14:paraId="6A01639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Keep Overton Swimming</w:t>
            </w:r>
          </w:p>
        </w:tc>
        <w:tc>
          <w:tcPr>
            <w:tcW w:w="3259" w:type="dxa"/>
            <w:shd w:val="clear" w:color="000000" w:fill="FFFFFF"/>
            <w:noWrap/>
            <w:hideMark/>
          </w:tcPr>
          <w:p w14:paraId="525630BB"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Basingstoke and Deane</w:t>
            </w:r>
          </w:p>
        </w:tc>
      </w:tr>
      <w:tr w:rsidR="00B344C8" w:rsidRPr="00B344C8" w14:paraId="6D2C5A19" w14:textId="77777777" w:rsidTr="00B344C8">
        <w:trPr>
          <w:trHeight w:val="310"/>
        </w:trPr>
        <w:tc>
          <w:tcPr>
            <w:tcW w:w="6091" w:type="dxa"/>
            <w:shd w:val="clear" w:color="000000" w:fill="FFFFFF"/>
            <w:noWrap/>
            <w:hideMark/>
          </w:tcPr>
          <w:p w14:paraId="22F99C6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Kimpton Pavilion Refurbishment Project</w:t>
            </w:r>
          </w:p>
        </w:tc>
        <w:tc>
          <w:tcPr>
            <w:tcW w:w="3259" w:type="dxa"/>
            <w:shd w:val="clear" w:color="000000" w:fill="FFFFFF"/>
            <w:noWrap/>
            <w:hideMark/>
          </w:tcPr>
          <w:p w14:paraId="5CF2E447"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North Hertfordshire</w:t>
            </w:r>
          </w:p>
        </w:tc>
      </w:tr>
      <w:tr w:rsidR="00B344C8" w:rsidRPr="00B344C8" w14:paraId="6D09AA8C" w14:textId="77777777" w:rsidTr="00B344C8">
        <w:trPr>
          <w:trHeight w:val="310"/>
        </w:trPr>
        <w:tc>
          <w:tcPr>
            <w:tcW w:w="6091" w:type="dxa"/>
            <w:shd w:val="clear" w:color="000000" w:fill="FFFFFF"/>
            <w:noWrap/>
            <w:hideMark/>
          </w:tcPr>
          <w:p w14:paraId="598956E9"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Kingswood House Restoration</w:t>
            </w:r>
          </w:p>
        </w:tc>
        <w:tc>
          <w:tcPr>
            <w:tcW w:w="3259" w:type="dxa"/>
            <w:shd w:val="clear" w:color="000000" w:fill="FFFFFF"/>
            <w:noWrap/>
            <w:hideMark/>
          </w:tcPr>
          <w:p w14:paraId="04D7FCCB"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Southwark</w:t>
            </w:r>
          </w:p>
        </w:tc>
      </w:tr>
      <w:tr w:rsidR="00B344C8" w:rsidRPr="00B344C8" w14:paraId="337129C3" w14:textId="77777777" w:rsidTr="00B344C8">
        <w:trPr>
          <w:trHeight w:val="310"/>
        </w:trPr>
        <w:tc>
          <w:tcPr>
            <w:tcW w:w="6091" w:type="dxa"/>
            <w:shd w:val="clear" w:color="000000" w:fill="FFFFFF"/>
            <w:noWrap/>
            <w:hideMark/>
          </w:tcPr>
          <w:p w14:paraId="26E09C8B"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Knutsford Market Hall</w:t>
            </w:r>
          </w:p>
        </w:tc>
        <w:tc>
          <w:tcPr>
            <w:tcW w:w="3259" w:type="dxa"/>
            <w:shd w:val="clear" w:color="000000" w:fill="FFFFFF"/>
            <w:noWrap/>
            <w:hideMark/>
          </w:tcPr>
          <w:p w14:paraId="11E258B1"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Cheshire East</w:t>
            </w:r>
          </w:p>
        </w:tc>
      </w:tr>
      <w:tr w:rsidR="00B344C8" w:rsidRPr="00B344C8" w14:paraId="406626CB" w14:textId="77777777" w:rsidTr="00B344C8">
        <w:trPr>
          <w:trHeight w:val="310"/>
        </w:trPr>
        <w:tc>
          <w:tcPr>
            <w:tcW w:w="6091" w:type="dxa"/>
            <w:shd w:val="clear" w:color="000000" w:fill="FFFFFF"/>
            <w:noWrap/>
            <w:hideMark/>
          </w:tcPr>
          <w:p w14:paraId="175BDEC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KWVR Bridge 27 rebuild</w:t>
            </w:r>
          </w:p>
        </w:tc>
        <w:tc>
          <w:tcPr>
            <w:tcW w:w="3259" w:type="dxa"/>
            <w:shd w:val="clear" w:color="000000" w:fill="FFFFFF"/>
            <w:noWrap/>
            <w:hideMark/>
          </w:tcPr>
          <w:p w14:paraId="3A7F4AD2"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Bradford</w:t>
            </w:r>
          </w:p>
        </w:tc>
      </w:tr>
      <w:tr w:rsidR="00B344C8" w:rsidRPr="00B344C8" w14:paraId="29094427" w14:textId="77777777" w:rsidTr="00B344C8">
        <w:trPr>
          <w:trHeight w:val="310"/>
        </w:trPr>
        <w:tc>
          <w:tcPr>
            <w:tcW w:w="6091" w:type="dxa"/>
            <w:shd w:val="clear" w:color="000000" w:fill="FFFFFF"/>
            <w:noWrap/>
            <w:hideMark/>
          </w:tcPr>
          <w:p w14:paraId="29EAFEAF"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LADYBIRDS PARENT, CHILDREN &amp; FAMILY CENTRE</w:t>
            </w:r>
          </w:p>
        </w:tc>
        <w:tc>
          <w:tcPr>
            <w:tcW w:w="3259" w:type="dxa"/>
            <w:shd w:val="clear" w:color="000000" w:fill="FFFFFF"/>
            <w:noWrap/>
            <w:hideMark/>
          </w:tcPr>
          <w:p w14:paraId="3739373F"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Ards and North Down</w:t>
            </w:r>
          </w:p>
        </w:tc>
      </w:tr>
      <w:tr w:rsidR="00B344C8" w:rsidRPr="00B344C8" w14:paraId="4CE053F9" w14:textId="77777777" w:rsidTr="00B344C8">
        <w:trPr>
          <w:trHeight w:val="310"/>
        </w:trPr>
        <w:tc>
          <w:tcPr>
            <w:tcW w:w="6091" w:type="dxa"/>
            <w:shd w:val="clear" w:color="000000" w:fill="FFFFFF"/>
            <w:noWrap/>
            <w:hideMark/>
          </w:tcPr>
          <w:p w14:paraId="638864F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Lancaster Music Co-op</w:t>
            </w:r>
          </w:p>
        </w:tc>
        <w:tc>
          <w:tcPr>
            <w:tcW w:w="3259" w:type="dxa"/>
            <w:shd w:val="clear" w:color="000000" w:fill="FFFFFF"/>
            <w:noWrap/>
            <w:hideMark/>
          </w:tcPr>
          <w:p w14:paraId="0295EE37"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Lancaster</w:t>
            </w:r>
          </w:p>
        </w:tc>
      </w:tr>
      <w:tr w:rsidR="00B344C8" w:rsidRPr="00B344C8" w14:paraId="12C2AC77" w14:textId="77777777" w:rsidTr="00B344C8">
        <w:trPr>
          <w:trHeight w:val="310"/>
        </w:trPr>
        <w:tc>
          <w:tcPr>
            <w:tcW w:w="6091" w:type="dxa"/>
            <w:shd w:val="clear" w:color="000000" w:fill="FFFFFF"/>
            <w:noWrap/>
            <w:hideMark/>
          </w:tcPr>
          <w:p w14:paraId="550266C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Langside Sports Club - Clubhouse and Pavilion Renovation</w:t>
            </w:r>
          </w:p>
        </w:tc>
        <w:tc>
          <w:tcPr>
            <w:tcW w:w="3259" w:type="dxa"/>
            <w:shd w:val="clear" w:color="000000" w:fill="FFFFFF"/>
            <w:noWrap/>
            <w:hideMark/>
          </w:tcPr>
          <w:p w14:paraId="582EB42B"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Glasgow City</w:t>
            </w:r>
          </w:p>
        </w:tc>
      </w:tr>
      <w:tr w:rsidR="00B344C8" w:rsidRPr="00B344C8" w14:paraId="6F6450CB" w14:textId="77777777" w:rsidTr="00B344C8">
        <w:trPr>
          <w:trHeight w:val="310"/>
        </w:trPr>
        <w:tc>
          <w:tcPr>
            <w:tcW w:w="6091" w:type="dxa"/>
            <w:shd w:val="clear" w:color="000000" w:fill="FFFFFF"/>
            <w:noWrap/>
            <w:hideMark/>
          </w:tcPr>
          <w:p w14:paraId="515F18B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Laxdale Hall Refurbishment</w:t>
            </w:r>
          </w:p>
        </w:tc>
        <w:tc>
          <w:tcPr>
            <w:tcW w:w="3259" w:type="dxa"/>
            <w:shd w:val="clear" w:color="000000" w:fill="FFFFFF"/>
            <w:noWrap/>
            <w:hideMark/>
          </w:tcPr>
          <w:p w14:paraId="4843E2E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Na h-</w:t>
            </w:r>
            <w:proofErr w:type="spellStart"/>
            <w:r w:rsidRPr="00B344C8">
              <w:rPr>
                <w:rFonts w:eastAsia="Times New Roman" w:cstheme="minorHAnsi"/>
                <w:b w:val="0"/>
                <w:color w:val="000000"/>
                <w:sz w:val="22"/>
                <w:lang w:val="en-GB" w:eastAsia="en-GB"/>
              </w:rPr>
              <w:t>Eileanan</w:t>
            </w:r>
            <w:proofErr w:type="spellEnd"/>
            <w:r w:rsidRPr="00B344C8">
              <w:rPr>
                <w:rFonts w:eastAsia="Times New Roman" w:cstheme="minorHAnsi"/>
                <w:b w:val="0"/>
                <w:color w:val="000000"/>
                <w:sz w:val="22"/>
                <w:lang w:val="en-GB" w:eastAsia="en-GB"/>
              </w:rPr>
              <w:t xml:space="preserve"> Siar</w:t>
            </w:r>
          </w:p>
        </w:tc>
      </w:tr>
      <w:tr w:rsidR="00B344C8" w:rsidRPr="00B344C8" w14:paraId="2478E48A" w14:textId="77777777" w:rsidTr="00B344C8">
        <w:trPr>
          <w:trHeight w:val="310"/>
        </w:trPr>
        <w:tc>
          <w:tcPr>
            <w:tcW w:w="6091" w:type="dxa"/>
            <w:shd w:val="clear" w:color="000000" w:fill="FFFFFF"/>
            <w:noWrap/>
            <w:hideMark/>
          </w:tcPr>
          <w:p w14:paraId="767C614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Leigh Spinners Mill Community Regeneration</w:t>
            </w:r>
          </w:p>
        </w:tc>
        <w:tc>
          <w:tcPr>
            <w:tcW w:w="3259" w:type="dxa"/>
            <w:shd w:val="clear" w:color="000000" w:fill="FFFFFF"/>
            <w:noWrap/>
            <w:hideMark/>
          </w:tcPr>
          <w:p w14:paraId="1CAC9911"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Wigan</w:t>
            </w:r>
          </w:p>
        </w:tc>
      </w:tr>
      <w:tr w:rsidR="00B344C8" w:rsidRPr="00B344C8" w14:paraId="478345D9" w14:textId="77777777" w:rsidTr="00B344C8">
        <w:trPr>
          <w:trHeight w:val="310"/>
        </w:trPr>
        <w:tc>
          <w:tcPr>
            <w:tcW w:w="6091" w:type="dxa"/>
            <w:shd w:val="clear" w:color="000000" w:fill="FFFFFF"/>
            <w:noWrap/>
            <w:hideMark/>
          </w:tcPr>
          <w:p w14:paraId="4CE440EC"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LifeLine</w:t>
            </w:r>
            <w:proofErr w:type="spellEnd"/>
            <w:r w:rsidRPr="00B344C8">
              <w:rPr>
                <w:rFonts w:eastAsia="Times New Roman" w:cstheme="minorHAnsi"/>
                <w:b w:val="0"/>
                <w:color w:val="000000"/>
                <w:sz w:val="22"/>
                <w:lang w:val="en-GB" w:eastAsia="en-GB"/>
              </w:rPr>
              <w:t xml:space="preserve"> Community Centre</w:t>
            </w:r>
          </w:p>
        </w:tc>
        <w:tc>
          <w:tcPr>
            <w:tcW w:w="3259" w:type="dxa"/>
            <w:shd w:val="clear" w:color="000000" w:fill="FFFFFF"/>
            <w:noWrap/>
            <w:hideMark/>
          </w:tcPr>
          <w:p w14:paraId="6B9B7FD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Barking and Dagenham</w:t>
            </w:r>
          </w:p>
        </w:tc>
      </w:tr>
      <w:tr w:rsidR="00B344C8" w:rsidRPr="00B344C8" w14:paraId="64599D4C" w14:textId="77777777" w:rsidTr="00B344C8">
        <w:trPr>
          <w:trHeight w:val="310"/>
        </w:trPr>
        <w:tc>
          <w:tcPr>
            <w:tcW w:w="6091" w:type="dxa"/>
            <w:shd w:val="clear" w:color="000000" w:fill="FFFFFF"/>
            <w:noWrap/>
            <w:hideMark/>
          </w:tcPr>
          <w:p w14:paraId="121B7645"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Llandyrnog</w:t>
            </w:r>
            <w:proofErr w:type="spellEnd"/>
            <w:r w:rsidRPr="00B344C8">
              <w:rPr>
                <w:rFonts w:eastAsia="Times New Roman" w:cstheme="minorHAnsi"/>
                <w:b w:val="0"/>
                <w:color w:val="000000"/>
                <w:sz w:val="22"/>
                <w:lang w:val="en-GB" w:eastAsia="en-GB"/>
              </w:rPr>
              <w:t xml:space="preserve"> Community Shop and Post Office Project</w:t>
            </w:r>
          </w:p>
        </w:tc>
        <w:tc>
          <w:tcPr>
            <w:tcW w:w="3259" w:type="dxa"/>
            <w:shd w:val="clear" w:color="000000" w:fill="FFFFFF"/>
            <w:noWrap/>
            <w:hideMark/>
          </w:tcPr>
          <w:p w14:paraId="4294DFC7"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Denbighshire</w:t>
            </w:r>
          </w:p>
        </w:tc>
      </w:tr>
      <w:tr w:rsidR="00B344C8" w:rsidRPr="00B344C8" w14:paraId="3CD3A702" w14:textId="77777777" w:rsidTr="00B344C8">
        <w:trPr>
          <w:trHeight w:val="310"/>
        </w:trPr>
        <w:tc>
          <w:tcPr>
            <w:tcW w:w="6091" w:type="dxa"/>
            <w:shd w:val="clear" w:color="000000" w:fill="FFFFFF"/>
            <w:noWrap/>
            <w:hideMark/>
          </w:tcPr>
          <w:p w14:paraId="5CF45BCD"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Lochranza</w:t>
            </w:r>
            <w:proofErr w:type="spellEnd"/>
            <w:r w:rsidRPr="00B344C8">
              <w:rPr>
                <w:rFonts w:eastAsia="Times New Roman" w:cstheme="minorHAnsi"/>
                <w:b w:val="0"/>
                <w:color w:val="000000"/>
                <w:sz w:val="22"/>
                <w:lang w:val="en-GB" w:eastAsia="en-GB"/>
              </w:rPr>
              <w:t xml:space="preserve"> Country Inn</w:t>
            </w:r>
          </w:p>
        </w:tc>
        <w:tc>
          <w:tcPr>
            <w:tcW w:w="3259" w:type="dxa"/>
            <w:shd w:val="clear" w:color="000000" w:fill="FFFFFF"/>
            <w:noWrap/>
            <w:hideMark/>
          </w:tcPr>
          <w:p w14:paraId="2572B698"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North Ayrshire</w:t>
            </w:r>
          </w:p>
        </w:tc>
      </w:tr>
      <w:tr w:rsidR="00B344C8" w:rsidRPr="00B344C8" w14:paraId="7E401DCD" w14:textId="77777777" w:rsidTr="00B344C8">
        <w:trPr>
          <w:trHeight w:val="310"/>
        </w:trPr>
        <w:tc>
          <w:tcPr>
            <w:tcW w:w="6091" w:type="dxa"/>
            <w:shd w:val="clear" w:color="000000" w:fill="FFFFFF"/>
            <w:noWrap/>
            <w:hideMark/>
          </w:tcPr>
          <w:p w14:paraId="1EBABDA3"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Melvin Recreational Centre</w:t>
            </w:r>
          </w:p>
        </w:tc>
        <w:tc>
          <w:tcPr>
            <w:tcW w:w="3259" w:type="dxa"/>
            <w:shd w:val="clear" w:color="000000" w:fill="FFFFFF"/>
            <w:noWrap/>
            <w:hideMark/>
          </w:tcPr>
          <w:p w14:paraId="7D09DBBF"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Fermanagh and Omagh</w:t>
            </w:r>
          </w:p>
        </w:tc>
      </w:tr>
      <w:tr w:rsidR="00B344C8" w:rsidRPr="00B344C8" w14:paraId="77CC38F6" w14:textId="77777777" w:rsidTr="00B344C8">
        <w:trPr>
          <w:trHeight w:val="310"/>
        </w:trPr>
        <w:tc>
          <w:tcPr>
            <w:tcW w:w="6091" w:type="dxa"/>
            <w:shd w:val="clear" w:color="000000" w:fill="FFFFFF"/>
            <w:noWrap/>
            <w:hideMark/>
          </w:tcPr>
          <w:p w14:paraId="7CC44591"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 xml:space="preserve">Moor Imagination Centre, </w:t>
            </w:r>
            <w:proofErr w:type="spellStart"/>
            <w:r w:rsidRPr="00B344C8">
              <w:rPr>
                <w:rFonts w:eastAsia="Times New Roman" w:cstheme="minorHAnsi"/>
                <w:b w:val="0"/>
                <w:color w:val="000000"/>
                <w:sz w:val="22"/>
                <w:lang w:val="en-GB" w:eastAsia="en-GB"/>
              </w:rPr>
              <w:t>Buckfastleigh</w:t>
            </w:r>
            <w:proofErr w:type="spellEnd"/>
          </w:p>
        </w:tc>
        <w:tc>
          <w:tcPr>
            <w:tcW w:w="3259" w:type="dxa"/>
            <w:shd w:val="clear" w:color="000000" w:fill="FFFFFF"/>
            <w:noWrap/>
            <w:hideMark/>
          </w:tcPr>
          <w:p w14:paraId="10ADD4DF"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Teignbridge</w:t>
            </w:r>
          </w:p>
        </w:tc>
      </w:tr>
      <w:tr w:rsidR="00B344C8" w:rsidRPr="00B344C8" w14:paraId="4E964CB0" w14:textId="77777777" w:rsidTr="00B344C8">
        <w:trPr>
          <w:trHeight w:val="310"/>
        </w:trPr>
        <w:tc>
          <w:tcPr>
            <w:tcW w:w="6091" w:type="dxa"/>
            <w:shd w:val="clear" w:color="000000" w:fill="FFFFFF"/>
            <w:noWrap/>
            <w:hideMark/>
          </w:tcPr>
          <w:p w14:paraId="70B24048"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New Galloway Town Hall SOS Save Our Space</w:t>
            </w:r>
          </w:p>
        </w:tc>
        <w:tc>
          <w:tcPr>
            <w:tcW w:w="3259" w:type="dxa"/>
            <w:shd w:val="clear" w:color="000000" w:fill="FFFFFF"/>
            <w:noWrap/>
            <w:hideMark/>
          </w:tcPr>
          <w:p w14:paraId="0159015F"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Dumfries and Galloway</w:t>
            </w:r>
          </w:p>
        </w:tc>
      </w:tr>
      <w:tr w:rsidR="00B344C8" w:rsidRPr="00B344C8" w14:paraId="104FF019" w14:textId="77777777" w:rsidTr="00B344C8">
        <w:trPr>
          <w:trHeight w:val="310"/>
        </w:trPr>
        <w:tc>
          <w:tcPr>
            <w:tcW w:w="6091" w:type="dxa"/>
            <w:shd w:val="clear" w:color="000000" w:fill="FFFFFF"/>
            <w:noWrap/>
            <w:hideMark/>
          </w:tcPr>
          <w:p w14:paraId="7708D819"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North Edinburgh Arts</w:t>
            </w:r>
          </w:p>
        </w:tc>
        <w:tc>
          <w:tcPr>
            <w:tcW w:w="3259" w:type="dxa"/>
            <w:shd w:val="clear" w:color="000000" w:fill="FFFFFF"/>
            <w:noWrap/>
            <w:hideMark/>
          </w:tcPr>
          <w:p w14:paraId="29572C6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City of Edinburgh</w:t>
            </w:r>
          </w:p>
        </w:tc>
      </w:tr>
      <w:tr w:rsidR="00B344C8" w:rsidRPr="00B344C8" w14:paraId="22E57433" w14:textId="77777777" w:rsidTr="00B344C8">
        <w:trPr>
          <w:trHeight w:val="310"/>
        </w:trPr>
        <w:tc>
          <w:tcPr>
            <w:tcW w:w="6091" w:type="dxa"/>
            <w:shd w:val="clear" w:color="000000" w:fill="FFFFFF"/>
            <w:noWrap/>
            <w:hideMark/>
          </w:tcPr>
          <w:p w14:paraId="65BA9FC9"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Northside Community Building</w:t>
            </w:r>
          </w:p>
        </w:tc>
        <w:tc>
          <w:tcPr>
            <w:tcW w:w="3259" w:type="dxa"/>
            <w:shd w:val="clear" w:color="000000" w:fill="FFFFFF"/>
            <w:noWrap/>
            <w:hideMark/>
          </w:tcPr>
          <w:p w14:paraId="4390BE68"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Derry City and Strabane</w:t>
            </w:r>
          </w:p>
        </w:tc>
      </w:tr>
      <w:tr w:rsidR="00B344C8" w:rsidRPr="00B344C8" w14:paraId="6FEFCBDA" w14:textId="77777777" w:rsidTr="00B344C8">
        <w:trPr>
          <w:trHeight w:val="310"/>
        </w:trPr>
        <w:tc>
          <w:tcPr>
            <w:tcW w:w="6091" w:type="dxa"/>
            <w:shd w:val="clear" w:color="000000" w:fill="FFFFFF"/>
            <w:noWrap/>
            <w:hideMark/>
          </w:tcPr>
          <w:p w14:paraId="57A788E4"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Old Horn Community Pub</w:t>
            </w:r>
          </w:p>
        </w:tc>
        <w:tc>
          <w:tcPr>
            <w:tcW w:w="3259" w:type="dxa"/>
            <w:shd w:val="clear" w:color="000000" w:fill="FFFFFF"/>
            <w:noWrap/>
            <w:hideMark/>
          </w:tcPr>
          <w:p w14:paraId="513B6DCA"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North Yorkshire</w:t>
            </w:r>
          </w:p>
        </w:tc>
      </w:tr>
      <w:tr w:rsidR="00B344C8" w:rsidRPr="00B344C8" w14:paraId="30DD71D7" w14:textId="77777777" w:rsidTr="00B344C8">
        <w:trPr>
          <w:trHeight w:val="310"/>
        </w:trPr>
        <w:tc>
          <w:tcPr>
            <w:tcW w:w="6091" w:type="dxa"/>
            <w:shd w:val="clear" w:color="000000" w:fill="FFFFFF"/>
            <w:noWrap/>
            <w:hideMark/>
          </w:tcPr>
          <w:p w14:paraId="5D6C527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Open House Opening Up</w:t>
            </w:r>
          </w:p>
        </w:tc>
        <w:tc>
          <w:tcPr>
            <w:tcW w:w="3259" w:type="dxa"/>
            <w:shd w:val="clear" w:color="000000" w:fill="FFFFFF"/>
            <w:noWrap/>
            <w:hideMark/>
          </w:tcPr>
          <w:p w14:paraId="1FA5A5F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Sheffield</w:t>
            </w:r>
          </w:p>
        </w:tc>
      </w:tr>
      <w:tr w:rsidR="00B344C8" w:rsidRPr="00B344C8" w14:paraId="78C3FE47" w14:textId="77777777" w:rsidTr="00B344C8">
        <w:trPr>
          <w:trHeight w:val="310"/>
        </w:trPr>
        <w:tc>
          <w:tcPr>
            <w:tcW w:w="6091" w:type="dxa"/>
            <w:shd w:val="clear" w:color="000000" w:fill="FFFFFF"/>
            <w:noWrap/>
            <w:hideMark/>
          </w:tcPr>
          <w:p w14:paraId="3A650EE9"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Over Wallop Community Pavilion</w:t>
            </w:r>
          </w:p>
        </w:tc>
        <w:tc>
          <w:tcPr>
            <w:tcW w:w="3259" w:type="dxa"/>
            <w:shd w:val="clear" w:color="000000" w:fill="FFFFFF"/>
            <w:noWrap/>
            <w:hideMark/>
          </w:tcPr>
          <w:p w14:paraId="51F9D743"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Test Valley</w:t>
            </w:r>
          </w:p>
        </w:tc>
      </w:tr>
      <w:tr w:rsidR="00B344C8" w:rsidRPr="00B344C8" w14:paraId="24B924CF" w14:textId="77777777" w:rsidTr="00B344C8">
        <w:trPr>
          <w:trHeight w:val="310"/>
        </w:trPr>
        <w:tc>
          <w:tcPr>
            <w:tcW w:w="6091" w:type="dxa"/>
            <w:shd w:val="clear" w:color="000000" w:fill="FFFFFF"/>
            <w:noWrap/>
            <w:hideMark/>
          </w:tcPr>
          <w:p w14:paraId="11FEDAF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lastRenderedPageBreak/>
              <w:t>Oxford Arms Pub and Hub</w:t>
            </w:r>
          </w:p>
        </w:tc>
        <w:tc>
          <w:tcPr>
            <w:tcW w:w="3259" w:type="dxa"/>
            <w:shd w:val="clear" w:color="000000" w:fill="FFFFFF"/>
            <w:noWrap/>
            <w:hideMark/>
          </w:tcPr>
          <w:p w14:paraId="7921E773"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Herefordshire, County of</w:t>
            </w:r>
          </w:p>
        </w:tc>
      </w:tr>
      <w:tr w:rsidR="00B344C8" w:rsidRPr="00B344C8" w14:paraId="1607D48E" w14:textId="77777777" w:rsidTr="00B344C8">
        <w:trPr>
          <w:trHeight w:val="310"/>
        </w:trPr>
        <w:tc>
          <w:tcPr>
            <w:tcW w:w="6091" w:type="dxa"/>
            <w:shd w:val="clear" w:color="000000" w:fill="FFFFFF"/>
            <w:noWrap/>
            <w:hideMark/>
          </w:tcPr>
          <w:p w14:paraId="6DC5E0C1"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Paignton Picture House</w:t>
            </w:r>
          </w:p>
        </w:tc>
        <w:tc>
          <w:tcPr>
            <w:tcW w:w="3259" w:type="dxa"/>
            <w:shd w:val="clear" w:color="000000" w:fill="FFFFFF"/>
            <w:noWrap/>
            <w:hideMark/>
          </w:tcPr>
          <w:p w14:paraId="5B4C37D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Torbay</w:t>
            </w:r>
          </w:p>
        </w:tc>
      </w:tr>
      <w:tr w:rsidR="00B344C8" w:rsidRPr="00B344C8" w14:paraId="1C062880" w14:textId="77777777" w:rsidTr="00B344C8">
        <w:trPr>
          <w:trHeight w:val="310"/>
        </w:trPr>
        <w:tc>
          <w:tcPr>
            <w:tcW w:w="6091" w:type="dxa"/>
            <w:shd w:val="clear" w:color="000000" w:fill="FFFFFF"/>
            <w:noWrap/>
            <w:hideMark/>
          </w:tcPr>
          <w:p w14:paraId="4572191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Petersfield Community and Sports Hub</w:t>
            </w:r>
          </w:p>
        </w:tc>
        <w:tc>
          <w:tcPr>
            <w:tcW w:w="3259" w:type="dxa"/>
            <w:shd w:val="clear" w:color="000000" w:fill="FFFFFF"/>
            <w:noWrap/>
            <w:hideMark/>
          </w:tcPr>
          <w:p w14:paraId="45384D9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Cheltenham</w:t>
            </w:r>
          </w:p>
        </w:tc>
      </w:tr>
      <w:tr w:rsidR="00B344C8" w:rsidRPr="00B344C8" w14:paraId="6EB18759" w14:textId="77777777" w:rsidTr="00B344C8">
        <w:trPr>
          <w:trHeight w:val="310"/>
        </w:trPr>
        <w:tc>
          <w:tcPr>
            <w:tcW w:w="6091" w:type="dxa"/>
            <w:shd w:val="clear" w:color="000000" w:fill="FFFFFF"/>
            <w:noWrap/>
            <w:hideMark/>
          </w:tcPr>
          <w:p w14:paraId="334C6D4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Portobello Town Hall</w:t>
            </w:r>
          </w:p>
        </w:tc>
        <w:tc>
          <w:tcPr>
            <w:tcW w:w="3259" w:type="dxa"/>
            <w:shd w:val="clear" w:color="000000" w:fill="FFFFFF"/>
            <w:noWrap/>
            <w:hideMark/>
          </w:tcPr>
          <w:p w14:paraId="1608E7C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City of Edinburgh</w:t>
            </w:r>
          </w:p>
        </w:tc>
      </w:tr>
      <w:tr w:rsidR="00B344C8" w:rsidRPr="00B344C8" w14:paraId="6C6D2955" w14:textId="77777777" w:rsidTr="00B344C8">
        <w:trPr>
          <w:trHeight w:val="310"/>
        </w:trPr>
        <w:tc>
          <w:tcPr>
            <w:tcW w:w="6091" w:type="dxa"/>
            <w:shd w:val="clear" w:color="000000" w:fill="FFFFFF"/>
            <w:noWrap/>
            <w:hideMark/>
          </w:tcPr>
          <w:p w14:paraId="2BA26668"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Progressing the Internal Envelope</w:t>
            </w:r>
          </w:p>
        </w:tc>
        <w:tc>
          <w:tcPr>
            <w:tcW w:w="3259" w:type="dxa"/>
            <w:shd w:val="clear" w:color="000000" w:fill="FFFFFF"/>
            <w:noWrap/>
            <w:hideMark/>
          </w:tcPr>
          <w:p w14:paraId="103F6E0A"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County Durham</w:t>
            </w:r>
          </w:p>
        </w:tc>
      </w:tr>
      <w:tr w:rsidR="00B344C8" w:rsidRPr="00B344C8" w14:paraId="7868B99F" w14:textId="77777777" w:rsidTr="00B344C8">
        <w:trPr>
          <w:trHeight w:val="310"/>
        </w:trPr>
        <w:tc>
          <w:tcPr>
            <w:tcW w:w="6091" w:type="dxa"/>
            <w:shd w:val="clear" w:color="000000" w:fill="FFFFFF"/>
            <w:noWrap/>
            <w:hideMark/>
          </w:tcPr>
          <w:p w14:paraId="32D7887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Project Well Hall</w:t>
            </w:r>
          </w:p>
        </w:tc>
        <w:tc>
          <w:tcPr>
            <w:tcW w:w="3259" w:type="dxa"/>
            <w:shd w:val="clear" w:color="000000" w:fill="FFFFFF"/>
            <w:noWrap/>
            <w:hideMark/>
          </w:tcPr>
          <w:p w14:paraId="119ABD9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Greenwich</w:t>
            </w:r>
          </w:p>
        </w:tc>
      </w:tr>
      <w:tr w:rsidR="00B344C8" w:rsidRPr="00B344C8" w14:paraId="1750C3B0" w14:textId="77777777" w:rsidTr="00B344C8">
        <w:trPr>
          <w:trHeight w:val="310"/>
        </w:trPr>
        <w:tc>
          <w:tcPr>
            <w:tcW w:w="6091" w:type="dxa"/>
            <w:shd w:val="clear" w:color="000000" w:fill="FFFFFF"/>
            <w:noWrap/>
            <w:hideMark/>
          </w:tcPr>
          <w:p w14:paraId="64A6128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Pugin Studios</w:t>
            </w:r>
          </w:p>
        </w:tc>
        <w:tc>
          <w:tcPr>
            <w:tcW w:w="3259" w:type="dxa"/>
            <w:shd w:val="clear" w:color="000000" w:fill="FFFFFF"/>
            <w:noWrap/>
            <w:hideMark/>
          </w:tcPr>
          <w:p w14:paraId="5222ACE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Thanet</w:t>
            </w:r>
          </w:p>
        </w:tc>
      </w:tr>
      <w:tr w:rsidR="00B344C8" w:rsidRPr="00B344C8" w14:paraId="024BF112" w14:textId="77777777" w:rsidTr="00B344C8">
        <w:trPr>
          <w:trHeight w:val="310"/>
        </w:trPr>
        <w:tc>
          <w:tcPr>
            <w:tcW w:w="6091" w:type="dxa"/>
            <w:shd w:val="clear" w:color="000000" w:fill="FFFFFF"/>
            <w:noWrap/>
            <w:hideMark/>
          </w:tcPr>
          <w:p w14:paraId="106FE44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Purchase and Renovation of The Jubilee Centre</w:t>
            </w:r>
          </w:p>
        </w:tc>
        <w:tc>
          <w:tcPr>
            <w:tcW w:w="3259" w:type="dxa"/>
            <w:shd w:val="clear" w:color="000000" w:fill="FFFFFF"/>
            <w:noWrap/>
            <w:hideMark/>
          </w:tcPr>
          <w:p w14:paraId="2F9500C9"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Bradford</w:t>
            </w:r>
          </w:p>
        </w:tc>
      </w:tr>
      <w:tr w:rsidR="00B344C8" w:rsidRPr="00B344C8" w14:paraId="526879D0" w14:textId="77777777" w:rsidTr="00B344C8">
        <w:trPr>
          <w:trHeight w:val="310"/>
        </w:trPr>
        <w:tc>
          <w:tcPr>
            <w:tcW w:w="6091" w:type="dxa"/>
            <w:shd w:val="clear" w:color="000000" w:fill="FFFFFF"/>
            <w:noWrap/>
            <w:hideMark/>
          </w:tcPr>
          <w:p w14:paraId="366BEF0B"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PURCHASE OF ALLOTMENT LAND</w:t>
            </w:r>
          </w:p>
        </w:tc>
        <w:tc>
          <w:tcPr>
            <w:tcW w:w="3259" w:type="dxa"/>
            <w:shd w:val="clear" w:color="000000" w:fill="FFFFFF"/>
            <w:noWrap/>
            <w:hideMark/>
          </w:tcPr>
          <w:p w14:paraId="65BE58FB"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Wyre Forest</w:t>
            </w:r>
          </w:p>
        </w:tc>
      </w:tr>
      <w:tr w:rsidR="00B344C8" w:rsidRPr="00B344C8" w14:paraId="2DD333EB" w14:textId="77777777" w:rsidTr="00B344C8">
        <w:trPr>
          <w:trHeight w:val="310"/>
        </w:trPr>
        <w:tc>
          <w:tcPr>
            <w:tcW w:w="6091" w:type="dxa"/>
            <w:shd w:val="clear" w:color="000000" w:fill="FFFFFF"/>
            <w:noWrap/>
            <w:hideMark/>
          </w:tcPr>
          <w:p w14:paraId="0D15F83B"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Purchase of Leybourne Woods</w:t>
            </w:r>
          </w:p>
        </w:tc>
        <w:tc>
          <w:tcPr>
            <w:tcW w:w="3259" w:type="dxa"/>
            <w:shd w:val="clear" w:color="000000" w:fill="FFFFFF"/>
            <w:noWrap/>
            <w:hideMark/>
          </w:tcPr>
          <w:p w14:paraId="1EE0B6D8"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Tonbridge and Malling</w:t>
            </w:r>
          </w:p>
        </w:tc>
      </w:tr>
      <w:tr w:rsidR="00B344C8" w:rsidRPr="00B344C8" w14:paraId="4404D613" w14:textId="77777777" w:rsidTr="00B344C8">
        <w:trPr>
          <w:trHeight w:val="310"/>
        </w:trPr>
        <w:tc>
          <w:tcPr>
            <w:tcW w:w="6091" w:type="dxa"/>
            <w:shd w:val="clear" w:color="000000" w:fill="FFFFFF"/>
            <w:noWrap/>
            <w:hideMark/>
          </w:tcPr>
          <w:p w14:paraId="1A7B81B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Purchase of the freehold for The Centurion Pub</w:t>
            </w:r>
          </w:p>
        </w:tc>
        <w:tc>
          <w:tcPr>
            <w:tcW w:w="3259" w:type="dxa"/>
            <w:shd w:val="clear" w:color="000000" w:fill="FFFFFF"/>
            <w:noWrap/>
            <w:hideMark/>
          </w:tcPr>
          <w:p w14:paraId="0F2CC817"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Cheshire West and Chester</w:t>
            </w:r>
          </w:p>
        </w:tc>
      </w:tr>
      <w:tr w:rsidR="00B344C8" w:rsidRPr="00B344C8" w14:paraId="786D1F10" w14:textId="77777777" w:rsidTr="00B344C8">
        <w:trPr>
          <w:trHeight w:val="310"/>
        </w:trPr>
        <w:tc>
          <w:tcPr>
            <w:tcW w:w="6091" w:type="dxa"/>
            <w:shd w:val="clear" w:color="000000" w:fill="FFFFFF"/>
            <w:noWrap/>
            <w:hideMark/>
          </w:tcPr>
          <w:p w14:paraId="089567D4"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Purchase of the Parish Buildings for Community Use</w:t>
            </w:r>
          </w:p>
        </w:tc>
        <w:tc>
          <w:tcPr>
            <w:tcW w:w="3259" w:type="dxa"/>
            <w:shd w:val="clear" w:color="000000" w:fill="FFFFFF"/>
            <w:noWrap/>
            <w:hideMark/>
          </w:tcPr>
          <w:p w14:paraId="66BCEA1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Newry, Mourne and Down</w:t>
            </w:r>
          </w:p>
        </w:tc>
      </w:tr>
      <w:tr w:rsidR="00B344C8" w:rsidRPr="00B344C8" w14:paraId="461EA2E8" w14:textId="77777777" w:rsidTr="00B344C8">
        <w:trPr>
          <w:trHeight w:val="310"/>
        </w:trPr>
        <w:tc>
          <w:tcPr>
            <w:tcW w:w="6091" w:type="dxa"/>
            <w:shd w:val="clear" w:color="000000" w:fill="FFFFFF"/>
            <w:noWrap/>
            <w:hideMark/>
          </w:tcPr>
          <w:p w14:paraId="0D4D972F"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Rannoch Hub</w:t>
            </w:r>
          </w:p>
        </w:tc>
        <w:tc>
          <w:tcPr>
            <w:tcW w:w="3259" w:type="dxa"/>
            <w:shd w:val="clear" w:color="000000" w:fill="FFFFFF"/>
            <w:noWrap/>
            <w:hideMark/>
          </w:tcPr>
          <w:p w14:paraId="74ADAEFA"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Perth and Kinross</w:t>
            </w:r>
          </w:p>
        </w:tc>
      </w:tr>
      <w:tr w:rsidR="00B344C8" w:rsidRPr="00B344C8" w14:paraId="52A70158" w14:textId="77777777" w:rsidTr="00B344C8">
        <w:trPr>
          <w:trHeight w:val="310"/>
        </w:trPr>
        <w:tc>
          <w:tcPr>
            <w:tcW w:w="6091" w:type="dxa"/>
            <w:shd w:val="clear" w:color="000000" w:fill="FFFFFF"/>
            <w:noWrap/>
            <w:hideMark/>
          </w:tcPr>
          <w:p w14:paraId="205C825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Re: New Trotters</w:t>
            </w:r>
          </w:p>
        </w:tc>
        <w:tc>
          <w:tcPr>
            <w:tcW w:w="3259" w:type="dxa"/>
            <w:shd w:val="clear" w:color="000000" w:fill="FFFFFF"/>
            <w:noWrap/>
            <w:hideMark/>
          </w:tcPr>
          <w:p w14:paraId="17FFFD59"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East Ayrshire</w:t>
            </w:r>
          </w:p>
        </w:tc>
      </w:tr>
      <w:tr w:rsidR="00B344C8" w:rsidRPr="00B344C8" w14:paraId="3593790E" w14:textId="77777777" w:rsidTr="00B344C8">
        <w:trPr>
          <w:trHeight w:val="310"/>
        </w:trPr>
        <w:tc>
          <w:tcPr>
            <w:tcW w:w="6091" w:type="dxa"/>
            <w:shd w:val="clear" w:color="000000" w:fill="FFFFFF"/>
            <w:noWrap/>
            <w:hideMark/>
          </w:tcPr>
          <w:p w14:paraId="6BEB67C8"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Re-Development of the Former New Farm Loch Community Centre</w:t>
            </w:r>
          </w:p>
        </w:tc>
        <w:tc>
          <w:tcPr>
            <w:tcW w:w="3259" w:type="dxa"/>
            <w:shd w:val="clear" w:color="000000" w:fill="FFFFFF"/>
            <w:noWrap/>
            <w:hideMark/>
          </w:tcPr>
          <w:p w14:paraId="40F94331"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East Ayrshire</w:t>
            </w:r>
          </w:p>
        </w:tc>
      </w:tr>
      <w:tr w:rsidR="00B344C8" w:rsidRPr="00B344C8" w14:paraId="45F9DCB4" w14:textId="77777777" w:rsidTr="00B344C8">
        <w:trPr>
          <w:trHeight w:val="310"/>
        </w:trPr>
        <w:tc>
          <w:tcPr>
            <w:tcW w:w="6091" w:type="dxa"/>
            <w:shd w:val="clear" w:color="000000" w:fill="FFFFFF"/>
            <w:noWrap/>
            <w:hideMark/>
          </w:tcPr>
          <w:p w14:paraId="7597E82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Refurbishment and Redevelopment of the Queens Ballroom</w:t>
            </w:r>
          </w:p>
        </w:tc>
        <w:tc>
          <w:tcPr>
            <w:tcW w:w="3259" w:type="dxa"/>
            <w:shd w:val="clear" w:color="000000" w:fill="FFFFFF"/>
            <w:noWrap/>
            <w:hideMark/>
          </w:tcPr>
          <w:p w14:paraId="5FB1E061"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Blaenau Gwent</w:t>
            </w:r>
          </w:p>
        </w:tc>
      </w:tr>
      <w:tr w:rsidR="00B344C8" w:rsidRPr="00B344C8" w14:paraId="75E4D055" w14:textId="77777777" w:rsidTr="00B344C8">
        <w:trPr>
          <w:trHeight w:val="310"/>
        </w:trPr>
        <w:tc>
          <w:tcPr>
            <w:tcW w:w="6091" w:type="dxa"/>
            <w:shd w:val="clear" w:color="000000" w:fill="FFFFFF"/>
            <w:noWrap/>
            <w:hideMark/>
          </w:tcPr>
          <w:p w14:paraId="1D94BBB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Refurbishment of historic Cricketers Arms for community use</w:t>
            </w:r>
          </w:p>
        </w:tc>
        <w:tc>
          <w:tcPr>
            <w:tcW w:w="3259" w:type="dxa"/>
            <w:shd w:val="clear" w:color="000000" w:fill="FFFFFF"/>
            <w:noWrap/>
            <w:hideMark/>
          </w:tcPr>
          <w:p w14:paraId="6DF1F22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Swindon</w:t>
            </w:r>
          </w:p>
        </w:tc>
      </w:tr>
      <w:tr w:rsidR="00B344C8" w:rsidRPr="00B344C8" w14:paraId="0363BDAE" w14:textId="77777777" w:rsidTr="00B344C8">
        <w:trPr>
          <w:trHeight w:val="310"/>
        </w:trPr>
        <w:tc>
          <w:tcPr>
            <w:tcW w:w="6091" w:type="dxa"/>
            <w:shd w:val="clear" w:color="000000" w:fill="FFFFFF"/>
            <w:noWrap/>
            <w:hideMark/>
          </w:tcPr>
          <w:p w14:paraId="6619565F"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 xml:space="preserve">Regeneration of 45 Main Street, </w:t>
            </w:r>
            <w:proofErr w:type="spellStart"/>
            <w:r w:rsidRPr="00B344C8">
              <w:rPr>
                <w:rFonts w:eastAsia="Times New Roman" w:cstheme="minorHAnsi"/>
                <w:b w:val="0"/>
                <w:color w:val="000000"/>
                <w:sz w:val="22"/>
                <w:lang w:val="en-GB" w:eastAsia="en-GB"/>
              </w:rPr>
              <w:t>Randalstown</w:t>
            </w:r>
            <w:proofErr w:type="spellEnd"/>
          </w:p>
        </w:tc>
        <w:tc>
          <w:tcPr>
            <w:tcW w:w="3259" w:type="dxa"/>
            <w:shd w:val="clear" w:color="000000" w:fill="FFFFFF"/>
            <w:noWrap/>
            <w:hideMark/>
          </w:tcPr>
          <w:p w14:paraId="7513605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Antrim and Newtownabbey</w:t>
            </w:r>
          </w:p>
        </w:tc>
      </w:tr>
      <w:tr w:rsidR="00B344C8" w:rsidRPr="00B344C8" w14:paraId="255FD0FF" w14:textId="77777777" w:rsidTr="00B344C8">
        <w:trPr>
          <w:trHeight w:val="310"/>
        </w:trPr>
        <w:tc>
          <w:tcPr>
            <w:tcW w:w="6091" w:type="dxa"/>
            <w:shd w:val="clear" w:color="000000" w:fill="FFFFFF"/>
            <w:noWrap/>
            <w:hideMark/>
          </w:tcPr>
          <w:p w14:paraId="24706832"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 xml:space="preserve">Renovation &amp; extension of </w:t>
            </w:r>
            <w:proofErr w:type="spellStart"/>
            <w:r w:rsidRPr="00B344C8">
              <w:rPr>
                <w:rFonts w:eastAsia="Times New Roman" w:cstheme="minorHAnsi"/>
                <w:b w:val="0"/>
                <w:color w:val="000000"/>
                <w:sz w:val="22"/>
                <w:lang w:val="en-GB" w:eastAsia="en-GB"/>
              </w:rPr>
              <w:t>Oxhill</w:t>
            </w:r>
            <w:proofErr w:type="spellEnd"/>
            <w:r w:rsidRPr="00B344C8">
              <w:rPr>
                <w:rFonts w:eastAsia="Times New Roman" w:cstheme="minorHAnsi"/>
                <w:b w:val="0"/>
                <w:color w:val="000000"/>
                <w:sz w:val="22"/>
                <w:lang w:val="en-GB" w:eastAsia="en-GB"/>
              </w:rPr>
              <w:t xml:space="preserve"> Village Hall</w:t>
            </w:r>
          </w:p>
        </w:tc>
        <w:tc>
          <w:tcPr>
            <w:tcW w:w="3259" w:type="dxa"/>
            <w:shd w:val="clear" w:color="000000" w:fill="FFFFFF"/>
            <w:noWrap/>
            <w:hideMark/>
          </w:tcPr>
          <w:p w14:paraId="075A118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Stratford-on-Avon</w:t>
            </w:r>
          </w:p>
        </w:tc>
      </w:tr>
      <w:tr w:rsidR="00B344C8" w:rsidRPr="00B344C8" w14:paraId="7D26784B" w14:textId="77777777" w:rsidTr="00B344C8">
        <w:trPr>
          <w:trHeight w:val="310"/>
        </w:trPr>
        <w:tc>
          <w:tcPr>
            <w:tcW w:w="6091" w:type="dxa"/>
            <w:shd w:val="clear" w:color="000000" w:fill="FFFFFF"/>
            <w:noWrap/>
            <w:hideMark/>
          </w:tcPr>
          <w:p w14:paraId="67E195C2"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Renovation of the former Laurencekirk Community Centre</w:t>
            </w:r>
          </w:p>
        </w:tc>
        <w:tc>
          <w:tcPr>
            <w:tcW w:w="3259" w:type="dxa"/>
            <w:shd w:val="clear" w:color="000000" w:fill="FFFFFF"/>
            <w:noWrap/>
            <w:hideMark/>
          </w:tcPr>
          <w:p w14:paraId="543B2C7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Aberdeenshire</w:t>
            </w:r>
          </w:p>
        </w:tc>
      </w:tr>
      <w:tr w:rsidR="00B344C8" w:rsidRPr="00B344C8" w14:paraId="56E69E33" w14:textId="77777777" w:rsidTr="00B344C8">
        <w:trPr>
          <w:trHeight w:val="310"/>
        </w:trPr>
        <w:tc>
          <w:tcPr>
            <w:tcW w:w="6091" w:type="dxa"/>
            <w:shd w:val="clear" w:color="000000" w:fill="FFFFFF"/>
            <w:noWrap/>
            <w:hideMark/>
          </w:tcPr>
          <w:p w14:paraId="47E1E0F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 xml:space="preserve">Replacement of </w:t>
            </w:r>
            <w:proofErr w:type="spellStart"/>
            <w:r w:rsidRPr="00B344C8">
              <w:rPr>
                <w:rFonts w:eastAsia="Times New Roman" w:cstheme="minorHAnsi"/>
                <w:b w:val="0"/>
                <w:color w:val="000000"/>
                <w:sz w:val="22"/>
                <w:lang w:val="en-GB" w:eastAsia="en-GB"/>
              </w:rPr>
              <w:t>Wixford</w:t>
            </w:r>
            <w:proofErr w:type="spellEnd"/>
            <w:r w:rsidRPr="00B344C8">
              <w:rPr>
                <w:rFonts w:eastAsia="Times New Roman" w:cstheme="minorHAnsi"/>
                <w:b w:val="0"/>
                <w:color w:val="000000"/>
                <w:sz w:val="22"/>
                <w:lang w:val="en-GB" w:eastAsia="en-GB"/>
              </w:rPr>
              <w:t xml:space="preserve"> Village Hall</w:t>
            </w:r>
          </w:p>
        </w:tc>
        <w:tc>
          <w:tcPr>
            <w:tcW w:w="3259" w:type="dxa"/>
            <w:shd w:val="clear" w:color="000000" w:fill="FFFFFF"/>
            <w:noWrap/>
            <w:hideMark/>
          </w:tcPr>
          <w:p w14:paraId="3F811A9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Stratford-on-Avon</w:t>
            </w:r>
          </w:p>
        </w:tc>
      </w:tr>
      <w:tr w:rsidR="00B344C8" w:rsidRPr="00B344C8" w14:paraId="1D7E1B6F" w14:textId="77777777" w:rsidTr="00B344C8">
        <w:trPr>
          <w:trHeight w:val="310"/>
        </w:trPr>
        <w:tc>
          <w:tcPr>
            <w:tcW w:w="6091" w:type="dxa"/>
            <w:shd w:val="clear" w:color="000000" w:fill="FFFFFF"/>
            <w:noWrap/>
            <w:hideMark/>
          </w:tcPr>
          <w:p w14:paraId="684FE7F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Revival: Food &amp; Mood</w:t>
            </w:r>
          </w:p>
        </w:tc>
        <w:tc>
          <w:tcPr>
            <w:tcW w:w="3259" w:type="dxa"/>
            <w:shd w:val="clear" w:color="000000" w:fill="FFFFFF"/>
            <w:noWrap/>
            <w:hideMark/>
          </w:tcPr>
          <w:p w14:paraId="5C82B59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Canterbury</w:t>
            </w:r>
          </w:p>
        </w:tc>
      </w:tr>
      <w:tr w:rsidR="00B344C8" w:rsidRPr="00B344C8" w14:paraId="4417F38A" w14:textId="77777777" w:rsidTr="00B344C8">
        <w:trPr>
          <w:trHeight w:val="310"/>
        </w:trPr>
        <w:tc>
          <w:tcPr>
            <w:tcW w:w="6091" w:type="dxa"/>
            <w:shd w:val="clear" w:color="000000" w:fill="FFFFFF"/>
            <w:noWrap/>
            <w:hideMark/>
          </w:tcPr>
          <w:p w14:paraId="09EF2B2C"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Salusbury</w:t>
            </w:r>
            <w:proofErr w:type="spellEnd"/>
            <w:r w:rsidRPr="00B344C8">
              <w:rPr>
                <w:rFonts w:eastAsia="Times New Roman" w:cstheme="minorHAnsi"/>
                <w:b w:val="0"/>
                <w:color w:val="000000"/>
                <w:sz w:val="22"/>
                <w:lang w:val="en-GB" w:eastAsia="en-GB"/>
              </w:rPr>
              <w:t xml:space="preserve"> Arms </w:t>
            </w:r>
            <w:proofErr w:type="spellStart"/>
            <w:r w:rsidRPr="00B344C8">
              <w:rPr>
                <w:rFonts w:eastAsia="Times New Roman" w:cstheme="minorHAnsi"/>
                <w:b w:val="0"/>
                <w:color w:val="000000"/>
                <w:sz w:val="22"/>
                <w:lang w:val="en-GB" w:eastAsia="en-GB"/>
              </w:rPr>
              <w:t>Tremeirchion</w:t>
            </w:r>
            <w:proofErr w:type="spellEnd"/>
          </w:p>
        </w:tc>
        <w:tc>
          <w:tcPr>
            <w:tcW w:w="3259" w:type="dxa"/>
            <w:shd w:val="clear" w:color="000000" w:fill="FFFFFF"/>
            <w:noWrap/>
            <w:hideMark/>
          </w:tcPr>
          <w:p w14:paraId="3757F327"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Denbighshire</w:t>
            </w:r>
          </w:p>
        </w:tc>
      </w:tr>
      <w:tr w:rsidR="00B344C8" w:rsidRPr="00B344C8" w14:paraId="4911C9D6" w14:textId="77777777" w:rsidTr="00B344C8">
        <w:trPr>
          <w:trHeight w:val="310"/>
        </w:trPr>
        <w:tc>
          <w:tcPr>
            <w:tcW w:w="6091" w:type="dxa"/>
            <w:shd w:val="clear" w:color="000000" w:fill="FFFFFF"/>
            <w:noWrap/>
            <w:hideMark/>
          </w:tcPr>
          <w:p w14:paraId="65E6BCD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sangat centre renovations</w:t>
            </w:r>
          </w:p>
        </w:tc>
        <w:tc>
          <w:tcPr>
            <w:tcW w:w="3259" w:type="dxa"/>
            <w:shd w:val="clear" w:color="000000" w:fill="FFFFFF"/>
            <w:noWrap/>
            <w:hideMark/>
          </w:tcPr>
          <w:p w14:paraId="5FE7576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Bradford</w:t>
            </w:r>
          </w:p>
        </w:tc>
      </w:tr>
      <w:tr w:rsidR="00B344C8" w:rsidRPr="00B344C8" w14:paraId="299B2E2B" w14:textId="77777777" w:rsidTr="00B344C8">
        <w:trPr>
          <w:trHeight w:val="310"/>
        </w:trPr>
        <w:tc>
          <w:tcPr>
            <w:tcW w:w="6091" w:type="dxa"/>
            <w:shd w:val="clear" w:color="000000" w:fill="FFFFFF"/>
            <w:noWrap/>
            <w:hideMark/>
          </w:tcPr>
          <w:p w14:paraId="4A78FD6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Save Rock Hall</w:t>
            </w:r>
          </w:p>
        </w:tc>
        <w:tc>
          <w:tcPr>
            <w:tcW w:w="3259" w:type="dxa"/>
            <w:shd w:val="clear" w:color="000000" w:fill="FFFFFF"/>
            <w:noWrap/>
            <w:hideMark/>
          </w:tcPr>
          <w:p w14:paraId="1E9DDFB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Bolton</w:t>
            </w:r>
          </w:p>
        </w:tc>
      </w:tr>
      <w:tr w:rsidR="00B344C8" w:rsidRPr="00B344C8" w14:paraId="5694CBF2" w14:textId="77777777" w:rsidTr="00B344C8">
        <w:trPr>
          <w:trHeight w:val="310"/>
        </w:trPr>
        <w:tc>
          <w:tcPr>
            <w:tcW w:w="6091" w:type="dxa"/>
            <w:shd w:val="clear" w:color="000000" w:fill="FFFFFF"/>
            <w:noWrap/>
            <w:hideMark/>
          </w:tcPr>
          <w:p w14:paraId="4146E92F"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Save the Hop Pole</w:t>
            </w:r>
          </w:p>
        </w:tc>
        <w:tc>
          <w:tcPr>
            <w:tcW w:w="3259" w:type="dxa"/>
            <w:shd w:val="clear" w:color="000000" w:fill="FFFFFF"/>
            <w:noWrap/>
            <w:hideMark/>
          </w:tcPr>
          <w:p w14:paraId="586C877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Wiltshire</w:t>
            </w:r>
          </w:p>
        </w:tc>
      </w:tr>
      <w:tr w:rsidR="00B344C8" w:rsidRPr="00B344C8" w14:paraId="43F2498F" w14:textId="77777777" w:rsidTr="00B344C8">
        <w:trPr>
          <w:trHeight w:val="310"/>
        </w:trPr>
        <w:tc>
          <w:tcPr>
            <w:tcW w:w="6091" w:type="dxa"/>
            <w:shd w:val="clear" w:color="000000" w:fill="FFFFFF"/>
            <w:noWrap/>
            <w:hideMark/>
          </w:tcPr>
          <w:p w14:paraId="2560F13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Save The Step</w:t>
            </w:r>
          </w:p>
        </w:tc>
        <w:tc>
          <w:tcPr>
            <w:tcW w:w="3259" w:type="dxa"/>
            <w:shd w:val="clear" w:color="000000" w:fill="FFFFFF"/>
            <w:noWrap/>
            <w:hideMark/>
          </w:tcPr>
          <w:p w14:paraId="1312667B"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Haringey</w:t>
            </w:r>
          </w:p>
        </w:tc>
      </w:tr>
      <w:tr w:rsidR="00B344C8" w:rsidRPr="00B344C8" w14:paraId="5B616923" w14:textId="77777777" w:rsidTr="00B344C8">
        <w:trPr>
          <w:trHeight w:val="310"/>
        </w:trPr>
        <w:tc>
          <w:tcPr>
            <w:tcW w:w="6091" w:type="dxa"/>
            <w:shd w:val="clear" w:color="000000" w:fill="FFFFFF"/>
            <w:noWrap/>
            <w:hideMark/>
          </w:tcPr>
          <w:p w14:paraId="40FCDABA"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SavetheSilks</w:t>
            </w:r>
            <w:proofErr w:type="spellEnd"/>
          </w:p>
        </w:tc>
        <w:tc>
          <w:tcPr>
            <w:tcW w:w="3259" w:type="dxa"/>
            <w:shd w:val="clear" w:color="000000" w:fill="FFFFFF"/>
            <w:noWrap/>
            <w:hideMark/>
          </w:tcPr>
          <w:p w14:paraId="3F5FDB0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Wiltshire</w:t>
            </w:r>
          </w:p>
        </w:tc>
      </w:tr>
      <w:tr w:rsidR="00B344C8" w:rsidRPr="00B344C8" w14:paraId="4362809C" w14:textId="77777777" w:rsidTr="00B344C8">
        <w:trPr>
          <w:trHeight w:val="310"/>
        </w:trPr>
        <w:tc>
          <w:tcPr>
            <w:tcW w:w="6091" w:type="dxa"/>
            <w:shd w:val="clear" w:color="000000" w:fill="FFFFFF"/>
            <w:noWrap/>
            <w:hideMark/>
          </w:tcPr>
          <w:p w14:paraId="430B5143"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Saving Badgers Hill</w:t>
            </w:r>
          </w:p>
        </w:tc>
        <w:tc>
          <w:tcPr>
            <w:tcW w:w="3259" w:type="dxa"/>
            <w:shd w:val="clear" w:color="000000" w:fill="FFFFFF"/>
            <w:noWrap/>
            <w:hideMark/>
          </w:tcPr>
          <w:p w14:paraId="2439403F"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Somerset</w:t>
            </w:r>
          </w:p>
        </w:tc>
      </w:tr>
      <w:tr w:rsidR="00B344C8" w:rsidRPr="00B344C8" w14:paraId="758AF5DB" w14:textId="77777777" w:rsidTr="00B344C8">
        <w:trPr>
          <w:trHeight w:val="310"/>
        </w:trPr>
        <w:tc>
          <w:tcPr>
            <w:tcW w:w="6091" w:type="dxa"/>
            <w:shd w:val="clear" w:color="000000" w:fill="FFFFFF"/>
            <w:noWrap/>
            <w:hideMark/>
          </w:tcPr>
          <w:p w14:paraId="34ECC4B4"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Saving the Old Benny</w:t>
            </w:r>
          </w:p>
        </w:tc>
        <w:tc>
          <w:tcPr>
            <w:tcW w:w="3259" w:type="dxa"/>
            <w:shd w:val="clear" w:color="000000" w:fill="FFFFFF"/>
            <w:noWrap/>
            <w:hideMark/>
          </w:tcPr>
          <w:p w14:paraId="7A42F3A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Portsmouth</w:t>
            </w:r>
          </w:p>
        </w:tc>
      </w:tr>
      <w:tr w:rsidR="00B344C8" w:rsidRPr="00B344C8" w14:paraId="2223A965" w14:textId="77777777" w:rsidTr="00B344C8">
        <w:trPr>
          <w:trHeight w:val="310"/>
        </w:trPr>
        <w:tc>
          <w:tcPr>
            <w:tcW w:w="6091" w:type="dxa"/>
            <w:shd w:val="clear" w:color="000000" w:fill="FFFFFF"/>
            <w:noWrap/>
            <w:hideMark/>
          </w:tcPr>
          <w:p w14:paraId="6F06D3CF"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Sawyers Community Centre</w:t>
            </w:r>
          </w:p>
        </w:tc>
        <w:tc>
          <w:tcPr>
            <w:tcW w:w="3259" w:type="dxa"/>
            <w:shd w:val="clear" w:color="000000" w:fill="FFFFFF"/>
            <w:noWrap/>
            <w:hideMark/>
          </w:tcPr>
          <w:p w14:paraId="73F892C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Brentwood</w:t>
            </w:r>
          </w:p>
        </w:tc>
      </w:tr>
      <w:tr w:rsidR="00B344C8" w:rsidRPr="00B344C8" w14:paraId="5AC981AF" w14:textId="77777777" w:rsidTr="00B344C8">
        <w:trPr>
          <w:trHeight w:val="310"/>
        </w:trPr>
        <w:tc>
          <w:tcPr>
            <w:tcW w:w="6091" w:type="dxa"/>
            <w:shd w:val="clear" w:color="000000" w:fill="FFFFFF"/>
            <w:noWrap/>
            <w:hideMark/>
          </w:tcPr>
          <w:p w14:paraId="4D265E1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Sea Cloud Hall, Leeds</w:t>
            </w:r>
          </w:p>
        </w:tc>
        <w:tc>
          <w:tcPr>
            <w:tcW w:w="3259" w:type="dxa"/>
            <w:shd w:val="clear" w:color="000000" w:fill="FFFFFF"/>
            <w:noWrap/>
            <w:hideMark/>
          </w:tcPr>
          <w:p w14:paraId="53F43607"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Leeds</w:t>
            </w:r>
          </w:p>
        </w:tc>
      </w:tr>
      <w:tr w:rsidR="00B344C8" w:rsidRPr="00B344C8" w14:paraId="49941A4A" w14:textId="77777777" w:rsidTr="00B344C8">
        <w:trPr>
          <w:trHeight w:val="310"/>
        </w:trPr>
        <w:tc>
          <w:tcPr>
            <w:tcW w:w="6091" w:type="dxa"/>
            <w:shd w:val="clear" w:color="000000" w:fill="FFFFFF"/>
            <w:noWrap/>
            <w:hideMark/>
          </w:tcPr>
          <w:p w14:paraId="7F80F9ED"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Selsey</w:t>
            </w:r>
            <w:proofErr w:type="spellEnd"/>
            <w:r w:rsidRPr="00B344C8">
              <w:rPr>
                <w:rFonts w:eastAsia="Times New Roman" w:cstheme="minorHAnsi"/>
                <w:b w:val="0"/>
                <w:color w:val="000000"/>
                <w:sz w:val="22"/>
                <w:lang w:val="en-GB" w:eastAsia="en-GB"/>
              </w:rPr>
              <w:t xml:space="preserve"> Pavilion</w:t>
            </w:r>
          </w:p>
        </w:tc>
        <w:tc>
          <w:tcPr>
            <w:tcW w:w="3259" w:type="dxa"/>
            <w:shd w:val="clear" w:color="000000" w:fill="FFFFFF"/>
            <w:noWrap/>
            <w:hideMark/>
          </w:tcPr>
          <w:p w14:paraId="1200F3C2"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Chichester</w:t>
            </w:r>
          </w:p>
        </w:tc>
      </w:tr>
      <w:tr w:rsidR="00B344C8" w:rsidRPr="00B344C8" w14:paraId="585BE075" w14:textId="77777777" w:rsidTr="00B344C8">
        <w:trPr>
          <w:trHeight w:val="310"/>
        </w:trPr>
        <w:tc>
          <w:tcPr>
            <w:tcW w:w="6091" w:type="dxa"/>
            <w:shd w:val="clear" w:color="000000" w:fill="FFFFFF"/>
            <w:noWrap/>
            <w:hideMark/>
          </w:tcPr>
          <w:p w14:paraId="51C1674B"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Shipley Sustainable Community Hub</w:t>
            </w:r>
          </w:p>
        </w:tc>
        <w:tc>
          <w:tcPr>
            <w:tcW w:w="3259" w:type="dxa"/>
            <w:shd w:val="clear" w:color="000000" w:fill="FFFFFF"/>
            <w:noWrap/>
            <w:hideMark/>
          </w:tcPr>
          <w:p w14:paraId="03A47CF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Bradford</w:t>
            </w:r>
          </w:p>
        </w:tc>
      </w:tr>
      <w:tr w:rsidR="00B344C8" w:rsidRPr="00B344C8" w14:paraId="65002791" w14:textId="77777777" w:rsidTr="00B344C8">
        <w:trPr>
          <w:trHeight w:val="310"/>
        </w:trPr>
        <w:tc>
          <w:tcPr>
            <w:tcW w:w="6091" w:type="dxa"/>
            <w:shd w:val="clear" w:color="000000" w:fill="FFFFFF"/>
            <w:noWrap/>
            <w:hideMark/>
          </w:tcPr>
          <w:p w14:paraId="57BECD95"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Siop</w:t>
            </w:r>
            <w:proofErr w:type="spellEnd"/>
            <w:r w:rsidRPr="00B344C8">
              <w:rPr>
                <w:rFonts w:eastAsia="Times New Roman" w:cstheme="minorHAnsi"/>
                <w:b w:val="0"/>
                <w:color w:val="000000"/>
                <w:sz w:val="22"/>
                <w:lang w:val="en-GB" w:eastAsia="en-GB"/>
              </w:rPr>
              <w:t xml:space="preserve"> </w:t>
            </w:r>
            <w:proofErr w:type="spellStart"/>
            <w:r w:rsidRPr="00B344C8">
              <w:rPr>
                <w:rFonts w:eastAsia="Times New Roman" w:cstheme="minorHAnsi"/>
                <w:b w:val="0"/>
                <w:color w:val="000000"/>
                <w:sz w:val="22"/>
                <w:lang w:val="en-GB" w:eastAsia="en-GB"/>
              </w:rPr>
              <w:t>Havards</w:t>
            </w:r>
            <w:proofErr w:type="spellEnd"/>
          </w:p>
        </w:tc>
        <w:tc>
          <w:tcPr>
            <w:tcW w:w="3259" w:type="dxa"/>
            <w:shd w:val="clear" w:color="000000" w:fill="FFFFFF"/>
            <w:noWrap/>
            <w:hideMark/>
          </w:tcPr>
          <w:p w14:paraId="4DE1A83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Pembrokeshire</w:t>
            </w:r>
          </w:p>
        </w:tc>
      </w:tr>
      <w:tr w:rsidR="00B344C8" w:rsidRPr="00B344C8" w14:paraId="0B69B471" w14:textId="77777777" w:rsidTr="00B344C8">
        <w:trPr>
          <w:trHeight w:val="310"/>
        </w:trPr>
        <w:tc>
          <w:tcPr>
            <w:tcW w:w="6091" w:type="dxa"/>
            <w:shd w:val="clear" w:color="000000" w:fill="FFFFFF"/>
            <w:noWrap/>
            <w:hideMark/>
          </w:tcPr>
          <w:p w14:paraId="51FAC5B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Skelton-on-Ure Pub &amp; Hub</w:t>
            </w:r>
          </w:p>
        </w:tc>
        <w:tc>
          <w:tcPr>
            <w:tcW w:w="3259" w:type="dxa"/>
            <w:shd w:val="clear" w:color="000000" w:fill="FFFFFF"/>
            <w:noWrap/>
            <w:hideMark/>
          </w:tcPr>
          <w:p w14:paraId="1C8091E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Harrogate</w:t>
            </w:r>
          </w:p>
        </w:tc>
      </w:tr>
      <w:tr w:rsidR="00B344C8" w:rsidRPr="00B344C8" w14:paraId="1003E398" w14:textId="77777777" w:rsidTr="00B344C8">
        <w:trPr>
          <w:trHeight w:val="310"/>
        </w:trPr>
        <w:tc>
          <w:tcPr>
            <w:tcW w:w="6091" w:type="dxa"/>
            <w:shd w:val="clear" w:color="000000" w:fill="FFFFFF"/>
            <w:noWrap/>
            <w:hideMark/>
          </w:tcPr>
          <w:p w14:paraId="713C1A01"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Spencer Park Pavilion</w:t>
            </w:r>
          </w:p>
        </w:tc>
        <w:tc>
          <w:tcPr>
            <w:tcW w:w="3259" w:type="dxa"/>
            <w:shd w:val="clear" w:color="000000" w:fill="FFFFFF"/>
            <w:noWrap/>
            <w:hideMark/>
          </w:tcPr>
          <w:p w14:paraId="29BE9917"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Coventry</w:t>
            </w:r>
          </w:p>
        </w:tc>
      </w:tr>
      <w:tr w:rsidR="00B344C8" w:rsidRPr="00B344C8" w14:paraId="0BEFB812" w14:textId="77777777" w:rsidTr="00B344C8">
        <w:trPr>
          <w:trHeight w:val="310"/>
        </w:trPr>
        <w:tc>
          <w:tcPr>
            <w:tcW w:w="6091" w:type="dxa"/>
            <w:shd w:val="clear" w:color="000000" w:fill="FFFFFF"/>
            <w:noWrap/>
            <w:hideMark/>
          </w:tcPr>
          <w:p w14:paraId="003F08B4"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St Albans Community Centre</w:t>
            </w:r>
          </w:p>
        </w:tc>
        <w:tc>
          <w:tcPr>
            <w:tcW w:w="3259" w:type="dxa"/>
            <w:shd w:val="clear" w:color="000000" w:fill="FFFFFF"/>
            <w:noWrap/>
            <w:hideMark/>
          </w:tcPr>
          <w:p w14:paraId="0D3D83A3"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Sandwell</w:t>
            </w:r>
          </w:p>
        </w:tc>
      </w:tr>
      <w:tr w:rsidR="00B344C8" w:rsidRPr="00B344C8" w14:paraId="43C548D8" w14:textId="77777777" w:rsidTr="00B344C8">
        <w:trPr>
          <w:trHeight w:val="310"/>
        </w:trPr>
        <w:tc>
          <w:tcPr>
            <w:tcW w:w="6091" w:type="dxa"/>
            <w:shd w:val="clear" w:color="000000" w:fill="FFFFFF"/>
            <w:noWrap/>
            <w:hideMark/>
          </w:tcPr>
          <w:p w14:paraId="067540B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St Georges Fatfield Community Annexe and Cafe project</w:t>
            </w:r>
          </w:p>
        </w:tc>
        <w:tc>
          <w:tcPr>
            <w:tcW w:w="3259" w:type="dxa"/>
            <w:shd w:val="clear" w:color="000000" w:fill="FFFFFF"/>
            <w:noWrap/>
            <w:hideMark/>
          </w:tcPr>
          <w:p w14:paraId="5B40107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Sunderland</w:t>
            </w:r>
          </w:p>
        </w:tc>
      </w:tr>
      <w:tr w:rsidR="00B344C8" w:rsidRPr="00B344C8" w14:paraId="78238744" w14:textId="77777777" w:rsidTr="00B344C8">
        <w:trPr>
          <w:trHeight w:val="310"/>
        </w:trPr>
        <w:tc>
          <w:tcPr>
            <w:tcW w:w="6091" w:type="dxa"/>
            <w:shd w:val="clear" w:color="000000" w:fill="FFFFFF"/>
            <w:noWrap/>
            <w:hideMark/>
          </w:tcPr>
          <w:p w14:paraId="02884EE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St Germain’s Barn and St Michael’s Changing Rooms</w:t>
            </w:r>
          </w:p>
        </w:tc>
        <w:tc>
          <w:tcPr>
            <w:tcW w:w="3259" w:type="dxa"/>
            <w:shd w:val="clear" w:color="000000" w:fill="FFFFFF"/>
            <w:noWrap/>
            <w:hideMark/>
          </w:tcPr>
          <w:p w14:paraId="4248A66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St Albans</w:t>
            </w:r>
          </w:p>
        </w:tc>
      </w:tr>
      <w:tr w:rsidR="00B344C8" w:rsidRPr="00B344C8" w14:paraId="02D05C28" w14:textId="77777777" w:rsidTr="00B344C8">
        <w:trPr>
          <w:trHeight w:val="310"/>
        </w:trPr>
        <w:tc>
          <w:tcPr>
            <w:tcW w:w="6091" w:type="dxa"/>
            <w:shd w:val="clear" w:color="000000" w:fill="FFFFFF"/>
            <w:noWrap/>
            <w:hideMark/>
          </w:tcPr>
          <w:p w14:paraId="06093D1C"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Sterts</w:t>
            </w:r>
            <w:proofErr w:type="spellEnd"/>
            <w:r w:rsidRPr="00B344C8">
              <w:rPr>
                <w:rFonts w:eastAsia="Times New Roman" w:cstheme="minorHAnsi"/>
                <w:b w:val="0"/>
                <w:color w:val="000000"/>
                <w:sz w:val="22"/>
                <w:lang w:val="en-GB" w:eastAsia="en-GB"/>
              </w:rPr>
              <w:t xml:space="preserve"> Theatre Re-build</w:t>
            </w:r>
          </w:p>
        </w:tc>
        <w:tc>
          <w:tcPr>
            <w:tcW w:w="3259" w:type="dxa"/>
            <w:shd w:val="clear" w:color="000000" w:fill="FFFFFF"/>
            <w:noWrap/>
            <w:hideMark/>
          </w:tcPr>
          <w:p w14:paraId="2B7A02F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Cornwall</w:t>
            </w:r>
          </w:p>
        </w:tc>
      </w:tr>
      <w:tr w:rsidR="00B344C8" w:rsidRPr="00B344C8" w14:paraId="689BE7A9" w14:textId="77777777" w:rsidTr="00B344C8">
        <w:trPr>
          <w:trHeight w:val="310"/>
        </w:trPr>
        <w:tc>
          <w:tcPr>
            <w:tcW w:w="6091" w:type="dxa"/>
            <w:shd w:val="clear" w:color="000000" w:fill="FFFFFF"/>
            <w:noWrap/>
            <w:hideMark/>
          </w:tcPr>
          <w:p w14:paraId="0E6C1445"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Storthes</w:t>
            </w:r>
            <w:proofErr w:type="spellEnd"/>
            <w:r w:rsidRPr="00B344C8">
              <w:rPr>
                <w:rFonts w:eastAsia="Times New Roman" w:cstheme="minorHAnsi"/>
                <w:b w:val="0"/>
                <w:color w:val="000000"/>
                <w:sz w:val="22"/>
                <w:lang w:val="en-GB" w:eastAsia="en-GB"/>
              </w:rPr>
              <w:t xml:space="preserve"> Hall Sports Facility</w:t>
            </w:r>
          </w:p>
        </w:tc>
        <w:tc>
          <w:tcPr>
            <w:tcW w:w="3259" w:type="dxa"/>
            <w:shd w:val="clear" w:color="000000" w:fill="FFFFFF"/>
            <w:noWrap/>
            <w:hideMark/>
          </w:tcPr>
          <w:p w14:paraId="6352553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Kirklees</w:t>
            </w:r>
          </w:p>
        </w:tc>
      </w:tr>
      <w:tr w:rsidR="00B344C8" w:rsidRPr="00B344C8" w14:paraId="356F6945" w14:textId="77777777" w:rsidTr="00B344C8">
        <w:trPr>
          <w:trHeight w:val="310"/>
        </w:trPr>
        <w:tc>
          <w:tcPr>
            <w:tcW w:w="6091" w:type="dxa"/>
            <w:shd w:val="clear" w:color="000000" w:fill="FFFFFF"/>
            <w:noWrap/>
            <w:hideMark/>
          </w:tcPr>
          <w:p w14:paraId="40131F94"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lastRenderedPageBreak/>
              <w:t>Stretford Public Hall - Investment for the Future</w:t>
            </w:r>
          </w:p>
        </w:tc>
        <w:tc>
          <w:tcPr>
            <w:tcW w:w="3259" w:type="dxa"/>
            <w:shd w:val="clear" w:color="000000" w:fill="FFFFFF"/>
            <w:noWrap/>
            <w:hideMark/>
          </w:tcPr>
          <w:p w14:paraId="38AF3AC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Trafford</w:t>
            </w:r>
          </w:p>
        </w:tc>
      </w:tr>
      <w:tr w:rsidR="00B344C8" w:rsidRPr="00B344C8" w14:paraId="20C31163" w14:textId="77777777" w:rsidTr="00B344C8">
        <w:trPr>
          <w:trHeight w:val="310"/>
        </w:trPr>
        <w:tc>
          <w:tcPr>
            <w:tcW w:w="6091" w:type="dxa"/>
            <w:shd w:val="clear" w:color="000000" w:fill="FFFFFF"/>
            <w:noWrap/>
            <w:hideMark/>
          </w:tcPr>
          <w:p w14:paraId="0E2648A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Sunnyside Pavilion</w:t>
            </w:r>
          </w:p>
        </w:tc>
        <w:tc>
          <w:tcPr>
            <w:tcW w:w="3259" w:type="dxa"/>
            <w:shd w:val="clear" w:color="000000" w:fill="FFFFFF"/>
            <w:noWrap/>
            <w:hideMark/>
          </w:tcPr>
          <w:p w14:paraId="6DBDADD7"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Falkirk</w:t>
            </w:r>
          </w:p>
        </w:tc>
      </w:tr>
      <w:tr w:rsidR="00B344C8" w:rsidRPr="00B344C8" w14:paraId="5AEB9A7F" w14:textId="77777777" w:rsidTr="00B344C8">
        <w:trPr>
          <w:trHeight w:val="310"/>
        </w:trPr>
        <w:tc>
          <w:tcPr>
            <w:tcW w:w="6091" w:type="dxa"/>
            <w:shd w:val="clear" w:color="000000" w:fill="FFFFFF"/>
            <w:noWrap/>
            <w:hideMark/>
          </w:tcPr>
          <w:p w14:paraId="767EB53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TAAG refurbishment</w:t>
            </w:r>
          </w:p>
        </w:tc>
        <w:tc>
          <w:tcPr>
            <w:tcW w:w="3259" w:type="dxa"/>
            <w:shd w:val="clear" w:color="000000" w:fill="FFFFFF"/>
            <w:noWrap/>
            <w:hideMark/>
          </w:tcPr>
          <w:p w14:paraId="75FBE0CA"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Teignbridge</w:t>
            </w:r>
          </w:p>
        </w:tc>
      </w:tr>
      <w:tr w:rsidR="00B344C8" w:rsidRPr="00B344C8" w14:paraId="3EEEB369" w14:textId="77777777" w:rsidTr="00B344C8">
        <w:trPr>
          <w:trHeight w:val="310"/>
        </w:trPr>
        <w:tc>
          <w:tcPr>
            <w:tcW w:w="6091" w:type="dxa"/>
            <w:shd w:val="clear" w:color="000000" w:fill="FFFFFF"/>
            <w:noWrap/>
            <w:hideMark/>
          </w:tcPr>
          <w:p w14:paraId="1B92D062"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Tabernacle Morriston Community Resilience Hub</w:t>
            </w:r>
          </w:p>
        </w:tc>
        <w:tc>
          <w:tcPr>
            <w:tcW w:w="3259" w:type="dxa"/>
            <w:shd w:val="clear" w:color="000000" w:fill="FFFFFF"/>
            <w:noWrap/>
            <w:hideMark/>
          </w:tcPr>
          <w:p w14:paraId="6A50F5B3"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Swansea</w:t>
            </w:r>
          </w:p>
        </w:tc>
      </w:tr>
      <w:tr w:rsidR="00B344C8" w:rsidRPr="00B344C8" w14:paraId="32B53FF1" w14:textId="77777777" w:rsidTr="00B344C8">
        <w:trPr>
          <w:trHeight w:val="310"/>
        </w:trPr>
        <w:tc>
          <w:tcPr>
            <w:tcW w:w="6091" w:type="dxa"/>
            <w:shd w:val="clear" w:color="000000" w:fill="FFFFFF"/>
            <w:noWrap/>
            <w:hideMark/>
          </w:tcPr>
          <w:p w14:paraId="6665A5C0"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Tafarn</w:t>
            </w:r>
            <w:proofErr w:type="spellEnd"/>
            <w:r w:rsidRPr="00B344C8">
              <w:rPr>
                <w:rFonts w:eastAsia="Times New Roman" w:cstheme="minorHAnsi"/>
                <w:b w:val="0"/>
                <w:color w:val="000000"/>
                <w:sz w:val="22"/>
                <w:lang w:val="en-GB" w:eastAsia="en-GB"/>
              </w:rPr>
              <w:t xml:space="preserve"> Crymych Arms Community Wellbeing Hub</w:t>
            </w:r>
          </w:p>
        </w:tc>
        <w:tc>
          <w:tcPr>
            <w:tcW w:w="3259" w:type="dxa"/>
            <w:shd w:val="clear" w:color="000000" w:fill="FFFFFF"/>
            <w:noWrap/>
            <w:hideMark/>
          </w:tcPr>
          <w:p w14:paraId="6494921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Pembrokeshire</w:t>
            </w:r>
          </w:p>
        </w:tc>
      </w:tr>
      <w:tr w:rsidR="00B344C8" w:rsidRPr="00B344C8" w14:paraId="0EBBEE5C" w14:textId="77777777" w:rsidTr="00B344C8">
        <w:trPr>
          <w:trHeight w:val="310"/>
        </w:trPr>
        <w:tc>
          <w:tcPr>
            <w:tcW w:w="6091" w:type="dxa"/>
            <w:shd w:val="clear" w:color="000000" w:fill="FFFFFF"/>
            <w:noWrap/>
            <w:hideMark/>
          </w:tcPr>
          <w:p w14:paraId="6E62D43E"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Tafarn</w:t>
            </w:r>
            <w:proofErr w:type="spellEnd"/>
            <w:r w:rsidRPr="00B344C8">
              <w:rPr>
                <w:rFonts w:eastAsia="Times New Roman" w:cstheme="minorHAnsi"/>
                <w:b w:val="0"/>
                <w:color w:val="000000"/>
                <w:sz w:val="22"/>
                <w:lang w:val="en-GB" w:eastAsia="en-GB"/>
              </w:rPr>
              <w:t xml:space="preserve"> </w:t>
            </w:r>
            <w:proofErr w:type="spellStart"/>
            <w:r w:rsidRPr="00B344C8">
              <w:rPr>
                <w:rFonts w:eastAsia="Times New Roman" w:cstheme="minorHAnsi"/>
                <w:b w:val="0"/>
                <w:color w:val="000000"/>
                <w:sz w:val="22"/>
                <w:lang w:val="en-GB" w:eastAsia="en-GB"/>
              </w:rPr>
              <w:t>Cymunedol</w:t>
            </w:r>
            <w:proofErr w:type="spellEnd"/>
            <w:r w:rsidRPr="00B344C8">
              <w:rPr>
                <w:rFonts w:eastAsia="Times New Roman" w:cstheme="minorHAnsi"/>
                <w:b w:val="0"/>
                <w:color w:val="000000"/>
                <w:sz w:val="22"/>
                <w:lang w:val="en-GB" w:eastAsia="en-GB"/>
              </w:rPr>
              <w:t xml:space="preserve"> Dyffryn Aeron</w:t>
            </w:r>
          </w:p>
        </w:tc>
        <w:tc>
          <w:tcPr>
            <w:tcW w:w="3259" w:type="dxa"/>
            <w:shd w:val="clear" w:color="000000" w:fill="FFFFFF"/>
            <w:noWrap/>
            <w:hideMark/>
          </w:tcPr>
          <w:p w14:paraId="60754A9A"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Ceredigion</w:t>
            </w:r>
          </w:p>
        </w:tc>
      </w:tr>
      <w:tr w:rsidR="00B344C8" w:rsidRPr="00B344C8" w14:paraId="4A782541" w14:textId="77777777" w:rsidTr="00B344C8">
        <w:trPr>
          <w:trHeight w:val="310"/>
        </w:trPr>
        <w:tc>
          <w:tcPr>
            <w:tcW w:w="6091" w:type="dxa"/>
            <w:shd w:val="clear" w:color="000000" w:fill="FFFFFF"/>
            <w:noWrap/>
            <w:hideMark/>
          </w:tcPr>
          <w:p w14:paraId="5AB3EEE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TBIFCG</w:t>
            </w:r>
          </w:p>
        </w:tc>
        <w:tc>
          <w:tcPr>
            <w:tcW w:w="3259" w:type="dxa"/>
            <w:shd w:val="clear" w:color="000000" w:fill="FFFFFF"/>
            <w:noWrap/>
            <w:hideMark/>
          </w:tcPr>
          <w:p w14:paraId="43E1DA1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Melton</w:t>
            </w:r>
          </w:p>
        </w:tc>
      </w:tr>
      <w:tr w:rsidR="00B344C8" w:rsidRPr="00B344C8" w14:paraId="7D7CE20A" w14:textId="77777777" w:rsidTr="00B344C8">
        <w:trPr>
          <w:trHeight w:val="310"/>
        </w:trPr>
        <w:tc>
          <w:tcPr>
            <w:tcW w:w="6091" w:type="dxa"/>
            <w:shd w:val="clear" w:color="000000" w:fill="FFFFFF"/>
            <w:noWrap/>
            <w:hideMark/>
          </w:tcPr>
          <w:p w14:paraId="7E3A0F58"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 xml:space="preserve">Teach </w:t>
            </w:r>
            <w:proofErr w:type="spellStart"/>
            <w:r w:rsidRPr="00B344C8">
              <w:rPr>
                <w:rFonts w:eastAsia="Times New Roman" w:cstheme="minorHAnsi"/>
                <w:b w:val="0"/>
                <w:color w:val="000000"/>
                <w:sz w:val="22"/>
                <w:lang w:val="en-GB" w:eastAsia="en-GB"/>
              </w:rPr>
              <w:t>Uidhilín</w:t>
            </w:r>
            <w:proofErr w:type="spellEnd"/>
          </w:p>
        </w:tc>
        <w:tc>
          <w:tcPr>
            <w:tcW w:w="3259" w:type="dxa"/>
            <w:shd w:val="clear" w:color="000000" w:fill="FFFFFF"/>
            <w:noWrap/>
            <w:hideMark/>
          </w:tcPr>
          <w:p w14:paraId="146B8FEB"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Newry, Mourne and Down</w:t>
            </w:r>
          </w:p>
        </w:tc>
      </w:tr>
      <w:tr w:rsidR="00B344C8" w:rsidRPr="00B344C8" w14:paraId="158163F0" w14:textId="77777777" w:rsidTr="00B344C8">
        <w:trPr>
          <w:trHeight w:val="310"/>
        </w:trPr>
        <w:tc>
          <w:tcPr>
            <w:tcW w:w="6091" w:type="dxa"/>
            <w:shd w:val="clear" w:color="000000" w:fill="FFFFFF"/>
            <w:noWrap/>
            <w:hideMark/>
          </w:tcPr>
          <w:p w14:paraId="3AF89843"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Temperance Hall Printworks.</w:t>
            </w:r>
          </w:p>
        </w:tc>
        <w:tc>
          <w:tcPr>
            <w:tcW w:w="3259" w:type="dxa"/>
            <w:shd w:val="clear" w:color="000000" w:fill="FFFFFF"/>
            <w:noWrap/>
            <w:hideMark/>
          </w:tcPr>
          <w:p w14:paraId="6DF61B47"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Pembrokeshire</w:t>
            </w:r>
          </w:p>
        </w:tc>
      </w:tr>
      <w:tr w:rsidR="00B344C8" w:rsidRPr="00B344C8" w14:paraId="655A8D9B" w14:textId="77777777" w:rsidTr="00B344C8">
        <w:trPr>
          <w:trHeight w:val="346"/>
        </w:trPr>
        <w:tc>
          <w:tcPr>
            <w:tcW w:w="6091" w:type="dxa"/>
            <w:shd w:val="clear" w:color="000000" w:fill="FFFFFF"/>
            <w:noWrap/>
            <w:hideMark/>
          </w:tcPr>
          <w:p w14:paraId="1FE3AC7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Aberfeldy Sports Club</w:t>
            </w:r>
          </w:p>
        </w:tc>
        <w:tc>
          <w:tcPr>
            <w:tcW w:w="3259" w:type="dxa"/>
            <w:shd w:val="clear" w:color="000000" w:fill="FFFFFF"/>
            <w:hideMark/>
          </w:tcPr>
          <w:p w14:paraId="7C5BB5C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Perth and Kinross</w:t>
            </w:r>
          </w:p>
        </w:tc>
      </w:tr>
      <w:tr w:rsidR="00B344C8" w:rsidRPr="00B344C8" w14:paraId="412983CE" w14:textId="77777777" w:rsidTr="00B344C8">
        <w:trPr>
          <w:trHeight w:val="310"/>
        </w:trPr>
        <w:tc>
          <w:tcPr>
            <w:tcW w:w="6091" w:type="dxa"/>
            <w:shd w:val="clear" w:color="000000" w:fill="FFFFFF"/>
            <w:noWrap/>
            <w:hideMark/>
          </w:tcPr>
          <w:p w14:paraId="5DF75131" w14:textId="6ABD41DC"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Cabin NEW BUILD</w:t>
            </w:r>
          </w:p>
        </w:tc>
        <w:tc>
          <w:tcPr>
            <w:tcW w:w="3259" w:type="dxa"/>
            <w:shd w:val="clear" w:color="000000" w:fill="FFFFFF"/>
            <w:noWrap/>
            <w:hideMark/>
          </w:tcPr>
          <w:p w14:paraId="73F2B57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Kirklees</w:t>
            </w:r>
          </w:p>
        </w:tc>
      </w:tr>
      <w:tr w:rsidR="00B344C8" w:rsidRPr="00B344C8" w14:paraId="41A2D02C" w14:textId="77777777" w:rsidTr="00B344C8">
        <w:trPr>
          <w:trHeight w:val="310"/>
        </w:trPr>
        <w:tc>
          <w:tcPr>
            <w:tcW w:w="6091" w:type="dxa"/>
            <w:shd w:val="clear" w:color="000000" w:fill="FFFFFF"/>
            <w:noWrap/>
            <w:hideMark/>
          </w:tcPr>
          <w:p w14:paraId="70B2585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CANA Resource and Training Centre</w:t>
            </w:r>
          </w:p>
        </w:tc>
        <w:tc>
          <w:tcPr>
            <w:tcW w:w="3259" w:type="dxa"/>
            <w:shd w:val="clear" w:color="000000" w:fill="FFFFFF"/>
            <w:noWrap/>
            <w:hideMark/>
          </w:tcPr>
          <w:p w14:paraId="04F4E28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Blaenau Gwent</w:t>
            </w:r>
          </w:p>
        </w:tc>
      </w:tr>
      <w:tr w:rsidR="00B344C8" w:rsidRPr="00B344C8" w14:paraId="0E77B5B9" w14:textId="77777777" w:rsidTr="00B344C8">
        <w:trPr>
          <w:trHeight w:val="310"/>
        </w:trPr>
        <w:tc>
          <w:tcPr>
            <w:tcW w:w="6091" w:type="dxa"/>
            <w:shd w:val="clear" w:color="000000" w:fill="FFFFFF"/>
            <w:noWrap/>
            <w:hideMark/>
          </w:tcPr>
          <w:p w14:paraId="1E19093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 xml:space="preserve">The Centenary </w:t>
            </w:r>
            <w:proofErr w:type="gramStart"/>
            <w:r w:rsidRPr="00B344C8">
              <w:rPr>
                <w:rFonts w:eastAsia="Times New Roman" w:cstheme="minorHAnsi"/>
                <w:b w:val="0"/>
                <w:color w:val="000000"/>
                <w:sz w:val="22"/>
                <w:lang w:val="en-GB" w:eastAsia="en-GB"/>
              </w:rPr>
              <w:t>Hall ,Penzance</w:t>
            </w:r>
            <w:proofErr w:type="gramEnd"/>
          </w:p>
        </w:tc>
        <w:tc>
          <w:tcPr>
            <w:tcW w:w="3259" w:type="dxa"/>
            <w:shd w:val="clear" w:color="000000" w:fill="FFFFFF"/>
            <w:noWrap/>
            <w:hideMark/>
          </w:tcPr>
          <w:p w14:paraId="4184608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Cornwall</w:t>
            </w:r>
          </w:p>
        </w:tc>
      </w:tr>
      <w:tr w:rsidR="00B344C8" w:rsidRPr="00B344C8" w14:paraId="67CF7914" w14:textId="77777777" w:rsidTr="00B344C8">
        <w:trPr>
          <w:trHeight w:val="310"/>
        </w:trPr>
        <w:tc>
          <w:tcPr>
            <w:tcW w:w="6091" w:type="dxa"/>
            <w:shd w:val="clear" w:color="000000" w:fill="FFFFFF"/>
            <w:noWrap/>
            <w:hideMark/>
          </w:tcPr>
          <w:p w14:paraId="218320C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Cockburn Centre</w:t>
            </w:r>
          </w:p>
        </w:tc>
        <w:tc>
          <w:tcPr>
            <w:tcW w:w="3259" w:type="dxa"/>
            <w:shd w:val="clear" w:color="000000" w:fill="FFFFFF"/>
            <w:noWrap/>
            <w:hideMark/>
          </w:tcPr>
          <w:p w14:paraId="3E8DFA7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Leeds</w:t>
            </w:r>
          </w:p>
        </w:tc>
      </w:tr>
      <w:tr w:rsidR="00B344C8" w:rsidRPr="00B344C8" w14:paraId="1096D01D" w14:textId="77777777" w:rsidTr="00B344C8">
        <w:trPr>
          <w:trHeight w:val="310"/>
        </w:trPr>
        <w:tc>
          <w:tcPr>
            <w:tcW w:w="6091" w:type="dxa"/>
            <w:shd w:val="clear" w:color="000000" w:fill="FFFFFF"/>
            <w:noWrap/>
            <w:hideMark/>
          </w:tcPr>
          <w:p w14:paraId="1D64F52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Crown Project</w:t>
            </w:r>
          </w:p>
        </w:tc>
        <w:tc>
          <w:tcPr>
            <w:tcW w:w="3259" w:type="dxa"/>
            <w:shd w:val="clear" w:color="000000" w:fill="FFFFFF"/>
            <w:noWrap/>
            <w:hideMark/>
          </w:tcPr>
          <w:p w14:paraId="451D501A"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Birmingham</w:t>
            </w:r>
          </w:p>
        </w:tc>
      </w:tr>
      <w:tr w:rsidR="00B344C8" w:rsidRPr="00B344C8" w14:paraId="6482C241" w14:textId="77777777" w:rsidTr="00B344C8">
        <w:trPr>
          <w:trHeight w:val="310"/>
        </w:trPr>
        <w:tc>
          <w:tcPr>
            <w:tcW w:w="6091" w:type="dxa"/>
            <w:shd w:val="clear" w:color="000000" w:fill="FFFFFF"/>
            <w:noWrap/>
            <w:hideMark/>
          </w:tcPr>
          <w:p w14:paraId="04BA93C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Emporium@55 for adults with learning disabilities</w:t>
            </w:r>
          </w:p>
        </w:tc>
        <w:tc>
          <w:tcPr>
            <w:tcW w:w="3259" w:type="dxa"/>
            <w:shd w:val="clear" w:color="000000" w:fill="FFFFFF"/>
            <w:noWrap/>
            <w:hideMark/>
          </w:tcPr>
          <w:p w14:paraId="04C3BEF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 xml:space="preserve">Bournemouth, </w:t>
            </w:r>
            <w:proofErr w:type="gramStart"/>
            <w:r w:rsidRPr="00B344C8">
              <w:rPr>
                <w:rFonts w:eastAsia="Times New Roman" w:cstheme="minorHAnsi"/>
                <w:b w:val="0"/>
                <w:color w:val="000000"/>
                <w:sz w:val="22"/>
                <w:lang w:val="en-GB" w:eastAsia="en-GB"/>
              </w:rPr>
              <w:t>Christchurch</w:t>
            </w:r>
            <w:proofErr w:type="gramEnd"/>
            <w:r w:rsidRPr="00B344C8">
              <w:rPr>
                <w:rFonts w:eastAsia="Times New Roman" w:cstheme="minorHAnsi"/>
                <w:b w:val="0"/>
                <w:color w:val="000000"/>
                <w:sz w:val="22"/>
                <w:lang w:val="en-GB" w:eastAsia="en-GB"/>
              </w:rPr>
              <w:t xml:space="preserve"> and Poole</w:t>
            </w:r>
          </w:p>
        </w:tc>
      </w:tr>
      <w:tr w:rsidR="00B344C8" w:rsidRPr="00B344C8" w14:paraId="79C9D812" w14:textId="77777777" w:rsidTr="00B344C8">
        <w:trPr>
          <w:trHeight w:val="310"/>
        </w:trPr>
        <w:tc>
          <w:tcPr>
            <w:tcW w:w="6091" w:type="dxa"/>
            <w:shd w:val="clear" w:color="000000" w:fill="FFFFFF"/>
            <w:noWrap/>
            <w:hideMark/>
          </w:tcPr>
          <w:p w14:paraId="0763295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Fishers Arms</w:t>
            </w:r>
          </w:p>
        </w:tc>
        <w:tc>
          <w:tcPr>
            <w:tcW w:w="3259" w:type="dxa"/>
            <w:shd w:val="clear" w:color="000000" w:fill="FFFFFF"/>
            <w:noWrap/>
            <w:hideMark/>
          </w:tcPr>
          <w:p w14:paraId="0236579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Northumberland</w:t>
            </w:r>
          </w:p>
        </w:tc>
      </w:tr>
      <w:tr w:rsidR="00B344C8" w:rsidRPr="00B344C8" w14:paraId="009C24DA" w14:textId="77777777" w:rsidTr="00B344C8">
        <w:trPr>
          <w:trHeight w:val="310"/>
        </w:trPr>
        <w:tc>
          <w:tcPr>
            <w:tcW w:w="6091" w:type="dxa"/>
            <w:shd w:val="clear" w:color="000000" w:fill="FFFFFF"/>
            <w:noWrap/>
            <w:hideMark/>
          </w:tcPr>
          <w:p w14:paraId="4F73238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Future of The Roxy</w:t>
            </w:r>
          </w:p>
        </w:tc>
        <w:tc>
          <w:tcPr>
            <w:tcW w:w="3259" w:type="dxa"/>
            <w:shd w:val="clear" w:color="000000" w:fill="FFFFFF"/>
            <w:noWrap/>
            <w:hideMark/>
          </w:tcPr>
          <w:p w14:paraId="0F27B01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Westmorland and Furness</w:t>
            </w:r>
          </w:p>
        </w:tc>
      </w:tr>
      <w:tr w:rsidR="00B344C8" w:rsidRPr="00B344C8" w14:paraId="160B49AB" w14:textId="77777777" w:rsidTr="00B344C8">
        <w:trPr>
          <w:trHeight w:val="310"/>
        </w:trPr>
        <w:tc>
          <w:tcPr>
            <w:tcW w:w="6091" w:type="dxa"/>
            <w:shd w:val="clear" w:color="000000" w:fill="FFFFFF"/>
            <w:noWrap/>
            <w:hideMark/>
          </w:tcPr>
          <w:p w14:paraId="013E6A49"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GEORGE COMMUNITY</w:t>
            </w:r>
          </w:p>
        </w:tc>
        <w:tc>
          <w:tcPr>
            <w:tcW w:w="3259" w:type="dxa"/>
            <w:shd w:val="clear" w:color="000000" w:fill="FFFFFF"/>
            <w:noWrap/>
            <w:hideMark/>
          </w:tcPr>
          <w:p w14:paraId="528010A4"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Ashford</w:t>
            </w:r>
          </w:p>
        </w:tc>
      </w:tr>
      <w:tr w:rsidR="00B344C8" w:rsidRPr="00B344C8" w14:paraId="0381785C" w14:textId="77777777" w:rsidTr="00B344C8">
        <w:trPr>
          <w:trHeight w:val="310"/>
        </w:trPr>
        <w:tc>
          <w:tcPr>
            <w:tcW w:w="6091" w:type="dxa"/>
            <w:shd w:val="clear" w:color="000000" w:fill="FFFFFF"/>
            <w:noWrap/>
            <w:hideMark/>
          </w:tcPr>
          <w:p w14:paraId="4A15E76F"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George Community Hub</w:t>
            </w:r>
          </w:p>
        </w:tc>
        <w:tc>
          <w:tcPr>
            <w:tcW w:w="3259" w:type="dxa"/>
            <w:shd w:val="clear" w:color="000000" w:fill="FFFFFF"/>
            <w:noWrap/>
            <w:hideMark/>
          </w:tcPr>
          <w:p w14:paraId="455C5DA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Forest of Dean</w:t>
            </w:r>
          </w:p>
        </w:tc>
      </w:tr>
      <w:tr w:rsidR="00B344C8" w:rsidRPr="00B344C8" w14:paraId="0EBB9621" w14:textId="77777777" w:rsidTr="00B344C8">
        <w:trPr>
          <w:trHeight w:val="310"/>
        </w:trPr>
        <w:tc>
          <w:tcPr>
            <w:tcW w:w="6091" w:type="dxa"/>
            <w:shd w:val="clear" w:color="000000" w:fill="FFFFFF"/>
            <w:noWrap/>
            <w:hideMark/>
          </w:tcPr>
          <w:p w14:paraId="18F306B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George Community Pub Project</w:t>
            </w:r>
          </w:p>
        </w:tc>
        <w:tc>
          <w:tcPr>
            <w:tcW w:w="3259" w:type="dxa"/>
            <w:shd w:val="clear" w:color="000000" w:fill="FFFFFF"/>
            <w:noWrap/>
            <w:hideMark/>
          </w:tcPr>
          <w:p w14:paraId="3E5645AB"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East Suffolk</w:t>
            </w:r>
          </w:p>
        </w:tc>
      </w:tr>
      <w:tr w:rsidR="00B344C8" w:rsidRPr="00B344C8" w14:paraId="2093D09F" w14:textId="77777777" w:rsidTr="00B344C8">
        <w:trPr>
          <w:trHeight w:val="310"/>
        </w:trPr>
        <w:tc>
          <w:tcPr>
            <w:tcW w:w="6091" w:type="dxa"/>
            <w:shd w:val="clear" w:color="000000" w:fill="FFFFFF"/>
            <w:noWrap/>
            <w:hideMark/>
          </w:tcPr>
          <w:p w14:paraId="4D7B1DC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Greenhouse, Wiveliscombe</w:t>
            </w:r>
          </w:p>
        </w:tc>
        <w:tc>
          <w:tcPr>
            <w:tcW w:w="3259" w:type="dxa"/>
            <w:shd w:val="clear" w:color="000000" w:fill="FFFFFF"/>
            <w:noWrap/>
            <w:hideMark/>
          </w:tcPr>
          <w:p w14:paraId="0731E7B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Somerset</w:t>
            </w:r>
          </w:p>
        </w:tc>
      </w:tr>
      <w:tr w:rsidR="00B344C8" w:rsidRPr="00B344C8" w14:paraId="59ED5148" w14:textId="77777777" w:rsidTr="00B344C8">
        <w:trPr>
          <w:trHeight w:val="310"/>
        </w:trPr>
        <w:tc>
          <w:tcPr>
            <w:tcW w:w="6091" w:type="dxa"/>
            <w:shd w:val="clear" w:color="000000" w:fill="FFFFFF"/>
            <w:noWrap/>
            <w:hideMark/>
          </w:tcPr>
          <w:p w14:paraId="61B71583"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Heart</w:t>
            </w:r>
          </w:p>
        </w:tc>
        <w:tc>
          <w:tcPr>
            <w:tcW w:w="3259" w:type="dxa"/>
            <w:shd w:val="clear" w:color="000000" w:fill="FFFFFF"/>
            <w:noWrap/>
            <w:hideMark/>
          </w:tcPr>
          <w:p w14:paraId="47C133C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City of Edinburgh</w:t>
            </w:r>
          </w:p>
        </w:tc>
      </w:tr>
      <w:tr w:rsidR="00B344C8" w:rsidRPr="00B344C8" w14:paraId="103341A2" w14:textId="77777777" w:rsidTr="00B344C8">
        <w:trPr>
          <w:trHeight w:val="310"/>
        </w:trPr>
        <w:tc>
          <w:tcPr>
            <w:tcW w:w="6091" w:type="dxa"/>
            <w:shd w:val="clear" w:color="000000" w:fill="FFFFFF"/>
            <w:noWrap/>
            <w:hideMark/>
          </w:tcPr>
          <w:p w14:paraId="00542322"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 xml:space="preserve">The Hub Community Centre and Cafe, Manor Field, </w:t>
            </w:r>
            <w:proofErr w:type="spellStart"/>
            <w:r w:rsidRPr="00B344C8">
              <w:rPr>
                <w:rFonts w:eastAsia="Times New Roman" w:cstheme="minorHAnsi"/>
                <w:b w:val="0"/>
                <w:color w:val="000000"/>
                <w:sz w:val="22"/>
                <w:lang w:val="en-GB" w:eastAsia="en-GB"/>
              </w:rPr>
              <w:t>Thurnby</w:t>
            </w:r>
            <w:proofErr w:type="spellEnd"/>
          </w:p>
        </w:tc>
        <w:tc>
          <w:tcPr>
            <w:tcW w:w="3259" w:type="dxa"/>
            <w:shd w:val="clear" w:color="000000" w:fill="FFFFFF"/>
            <w:noWrap/>
            <w:hideMark/>
          </w:tcPr>
          <w:p w14:paraId="36D47903"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Harborough</w:t>
            </w:r>
          </w:p>
        </w:tc>
      </w:tr>
      <w:tr w:rsidR="00B344C8" w:rsidRPr="00B344C8" w14:paraId="59779F72" w14:textId="77777777" w:rsidTr="00B344C8">
        <w:trPr>
          <w:trHeight w:val="310"/>
        </w:trPr>
        <w:tc>
          <w:tcPr>
            <w:tcW w:w="6091" w:type="dxa"/>
            <w:shd w:val="clear" w:color="000000" w:fill="FFFFFF"/>
            <w:noWrap/>
            <w:hideMark/>
          </w:tcPr>
          <w:p w14:paraId="1969A80A"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International Centre</w:t>
            </w:r>
          </w:p>
        </w:tc>
        <w:tc>
          <w:tcPr>
            <w:tcW w:w="3259" w:type="dxa"/>
            <w:shd w:val="clear" w:color="000000" w:fill="FFFFFF"/>
            <w:noWrap/>
            <w:hideMark/>
          </w:tcPr>
          <w:p w14:paraId="0560465A"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Middlesbrough</w:t>
            </w:r>
          </w:p>
        </w:tc>
      </w:tr>
      <w:tr w:rsidR="00B344C8" w:rsidRPr="00B344C8" w14:paraId="2F6B05E8" w14:textId="77777777" w:rsidTr="00B344C8">
        <w:trPr>
          <w:trHeight w:val="310"/>
        </w:trPr>
        <w:tc>
          <w:tcPr>
            <w:tcW w:w="6091" w:type="dxa"/>
            <w:shd w:val="clear" w:color="000000" w:fill="FFFFFF"/>
            <w:noWrap/>
            <w:hideMark/>
          </w:tcPr>
          <w:p w14:paraId="5D2CAD7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John Jenkins Stadium</w:t>
            </w:r>
          </w:p>
        </w:tc>
        <w:tc>
          <w:tcPr>
            <w:tcW w:w="3259" w:type="dxa"/>
            <w:shd w:val="clear" w:color="000000" w:fill="FFFFFF"/>
            <w:noWrap/>
            <w:hideMark/>
          </w:tcPr>
          <w:p w14:paraId="16074191"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Portsmouth</w:t>
            </w:r>
          </w:p>
        </w:tc>
      </w:tr>
      <w:tr w:rsidR="00B344C8" w:rsidRPr="00B344C8" w14:paraId="0241FD2C" w14:textId="77777777" w:rsidTr="00B344C8">
        <w:trPr>
          <w:trHeight w:val="310"/>
        </w:trPr>
        <w:tc>
          <w:tcPr>
            <w:tcW w:w="6091" w:type="dxa"/>
            <w:shd w:val="clear" w:color="000000" w:fill="FFFFFF"/>
            <w:noWrap/>
            <w:hideMark/>
          </w:tcPr>
          <w:p w14:paraId="37CE71E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Judge’s Lodging: constructing a viable community resource</w:t>
            </w:r>
          </w:p>
        </w:tc>
        <w:tc>
          <w:tcPr>
            <w:tcW w:w="3259" w:type="dxa"/>
            <w:shd w:val="clear" w:color="000000" w:fill="FFFFFF"/>
            <w:noWrap/>
            <w:hideMark/>
          </w:tcPr>
          <w:p w14:paraId="05F42527"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Powys</w:t>
            </w:r>
          </w:p>
        </w:tc>
      </w:tr>
      <w:tr w:rsidR="00B344C8" w:rsidRPr="00B344C8" w14:paraId="7DED5B3E" w14:textId="77777777" w:rsidTr="00B344C8">
        <w:trPr>
          <w:trHeight w:val="310"/>
        </w:trPr>
        <w:tc>
          <w:tcPr>
            <w:tcW w:w="6091" w:type="dxa"/>
            <w:shd w:val="clear" w:color="000000" w:fill="FFFFFF"/>
            <w:noWrap/>
            <w:hideMark/>
          </w:tcPr>
          <w:p w14:paraId="389A36B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Leys Multi-activity Hub</w:t>
            </w:r>
          </w:p>
        </w:tc>
        <w:tc>
          <w:tcPr>
            <w:tcW w:w="3259" w:type="dxa"/>
            <w:shd w:val="clear" w:color="000000" w:fill="FFFFFF"/>
            <w:noWrap/>
            <w:hideMark/>
          </w:tcPr>
          <w:p w14:paraId="0F31A0AA"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West Oxfordshire</w:t>
            </w:r>
          </w:p>
        </w:tc>
      </w:tr>
      <w:tr w:rsidR="00B344C8" w:rsidRPr="00B344C8" w14:paraId="115C1390" w14:textId="77777777" w:rsidTr="00B344C8">
        <w:trPr>
          <w:trHeight w:val="310"/>
        </w:trPr>
        <w:tc>
          <w:tcPr>
            <w:tcW w:w="6091" w:type="dxa"/>
            <w:shd w:val="clear" w:color="000000" w:fill="FFFFFF"/>
            <w:noWrap/>
            <w:hideMark/>
          </w:tcPr>
          <w:p w14:paraId="15D2504A"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Meeting House Bushmills</w:t>
            </w:r>
          </w:p>
        </w:tc>
        <w:tc>
          <w:tcPr>
            <w:tcW w:w="3259" w:type="dxa"/>
            <w:shd w:val="clear" w:color="000000" w:fill="FFFFFF"/>
            <w:noWrap/>
            <w:hideMark/>
          </w:tcPr>
          <w:p w14:paraId="405ED69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Causeway Coast and Glens</w:t>
            </w:r>
          </w:p>
        </w:tc>
      </w:tr>
      <w:tr w:rsidR="00B344C8" w:rsidRPr="00B344C8" w14:paraId="25B5875C" w14:textId="77777777" w:rsidTr="00B344C8">
        <w:trPr>
          <w:trHeight w:val="310"/>
        </w:trPr>
        <w:tc>
          <w:tcPr>
            <w:tcW w:w="6091" w:type="dxa"/>
            <w:shd w:val="clear" w:color="000000" w:fill="FFFFFF"/>
            <w:noWrap/>
            <w:hideMark/>
          </w:tcPr>
          <w:p w14:paraId="14673C94"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Oddfellows Arms, Higham on the Hill</w:t>
            </w:r>
          </w:p>
        </w:tc>
        <w:tc>
          <w:tcPr>
            <w:tcW w:w="3259" w:type="dxa"/>
            <w:shd w:val="clear" w:color="000000" w:fill="FFFFFF"/>
            <w:noWrap/>
            <w:hideMark/>
          </w:tcPr>
          <w:p w14:paraId="578BB542"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Hinckley and Bosworth</w:t>
            </w:r>
          </w:p>
        </w:tc>
      </w:tr>
      <w:tr w:rsidR="00B344C8" w:rsidRPr="00B344C8" w14:paraId="280AB4CD" w14:textId="77777777" w:rsidTr="00B344C8">
        <w:trPr>
          <w:trHeight w:val="310"/>
        </w:trPr>
        <w:tc>
          <w:tcPr>
            <w:tcW w:w="6091" w:type="dxa"/>
            <w:shd w:val="clear" w:color="000000" w:fill="FFFFFF"/>
            <w:noWrap/>
            <w:hideMark/>
          </w:tcPr>
          <w:p w14:paraId="40169ADB"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 xml:space="preserve">The Old Barracks, </w:t>
            </w:r>
            <w:proofErr w:type="spellStart"/>
            <w:r w:rsidRPr="00B344C8">
              <w:rPr>
                <w:rFonts w:eastAsia="Times New Roman" w:cstheme="minorHAnsi"/>
                <w:b w:val="0"/>
                <w:color w:val="000000"/>
                <w:sz w:val="22"/>
                <w:lang w:val="en-GB" w:eastAsia="en-GB"/>
              </w:rPr>
              <w:t>Dungannon</w:t>
            </w:r>
            <w:proofErr w:type="spellEnd"/>
          </w:p>
        </w:tc>
        <w:tc>
          <w:tcPr>
            <w:tcW w:w="3259" w:type="dxa"/>
            <w:shd w:val="clear" w:color="000000" w:fill="FFFFFF"/>
            <w:noWrap/>
            <w:hideMark/>
          </w:tcPr>
          <w:p w14:paraId="3E3F9382"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Mid Ulster</w:t>
            </w:r>
          </w:p>
        </w:tc>
      </w:tr>
      <w:tr w:rsidR="00B344C8" w:rsidRPr="00B344C8" w14:paraId="0F68CC44" w14:textId="77777777" w:rsidTr="00B344C8">
        <w:trPr>
          <w:trHeight w:val="310"/>
        </w:trPr>
        <w:tc>
          <w:tcPr>
            <w:tcW w:w="6091" w:type="dxa"/>
            <w:shd w:val="clear" w:color="000000" w:fill="FFFFFF"/>
            <w:noWrap/>
            <w:hideMark/>
          </w:tcPr>
          <w:p w14:paraId="3DC6D66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Old Forge Community Benefit Society: a community owned pub</w:t>
            </w:r>
          </w:p>
        </w:tc>
        <w:tc>
          <w:tcPr>
            <w:tcW w:w="3259" w:type="dxa"/>
            <w:shd w:val="clear" w:color="000000" w:fill="FFFFFF"/>
            <w:noWrap/>
            <w:hideMark/>
          </w:tcPr>
          <w:p w14:paraId="101BA3D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Highland</w:t>
            </w:r>
          </w:p>
        </w:tc>
      </w:tr>
      <w:tr w:rsidR="00B344C8" w:rsidRPr="00B344C8" w14:paraId="6BA566EC" w14:textId="77777777" w:rsidTr="00B344C8">
        <w:trPr>
          <w:trHeight w:val="310"/>
        </w:trPr>
        <w:tc>
          <w:tcPr>
            <w:tcW w:w="6091" w:type="dxa"/>
            <w:shd w:val="clear" w:color="000000" w:fill="FFFFFF"/>
            <w:noWrap/>
            <w:hideMark/>
          </w:tcPr>
          <w:p w14:paraId="427114C9"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Old Library</w:t>
            </w:r>
          </w:p>
        </w:tc>
        <w:tc>
          <w:tcPr>
            <w:tcW w:w="3259" w:type="dxa"/>
            <w:shd w:val="clear" w:color="000000" w:fill="FFFFFF"/>
            <w:noWrap/>
            <w:hideMark/>
          </w:tcPr>
          <w:p w14:paraId="073732D2"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Cornwall</w:t>
            </w:r>
          </w:p>
        </w:tc>
      </w:tr>
      <w:tr w:rsidR="00B344C8" w:rsidRPr="00B344C8" w14:paraId="6F3BA6BB" w14:textId="77777777" w:rsidTr="00B344C8">
        <w:trPr>
          <w:trHeight w:val="310"/>
        </w:trPr>
        <w:tc>
          <w:tcPr>
            <w:tcW w:w="6091" w:type="dxa"/>
            <w:shd w:val="clear" w:color="000000" w:fill="FFFFFF"/>
            <w:noWrap/>
            <w:hideMark/>
          </w:tcPr>
          <w:p w14:paraId="436A5442"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Old Red Lion: A rich history, an exciting future</w:t>
            </w:r>
          </w:p>
        </w:tc>
        <w:tc>
          <w:tcPr>
            <w:tcW w:w="3259" w:type="dxa"/>
            <w:shd w:val="clear" w:color="000000" w:fill="FFFFFF"/>
            <w:noWrap/>
            <w:hideMark/>
          </w:tcPr>
          <w:p w14:paraId="612F50C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Islington</w:t>
            </w:r>
          </w:p>
        </w:tc>
      </w:tr>
      <w:tr w:rsidR="00B344C8" w:rsidRPr="00B344C8" w14:paraId="63AF42FF" w14:textId="77777777" w:rsidTr="00B344C8">
        <w:trPr>
          <w:trHeight w:val="340"/>
        </w:trPr>
        <w:tc>
          <w:tcPr>
            <w:tcW w:w="6091" w:type="dxa"/>
            <w:shd w:val="clear" w:color="000000" w:fill="FFFFFF"/>
            <w:noWrap/>
            <w:hideMark/>
          </w:tcPr>
          <w:p w14:paraId="5E78411A"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Old School House, Milford</w:t>
            </w:r>
          </w:p>
        </w:tc>
        <w:tc>
          <w:tcPr>
            <w:tcW w:w="3259" w:type="dxa"/>
            <w:shd w:val="clear" w:color="000000" w:fill="FFFFFF"/>
            <w:noWrap/>
            <w:hideMark/>
          </w:tcPr>
          <w:p w14:paraId="4666754F"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Armagh City, Banbridge and Craigavon</w:t>
            </w:r>
          </w:p>
        </w:tc>
      </w:tr>
      <w:tr w:rsidR="00B344C8" w:rsidRPr="00B344C8" w14:paraId="7480028A" w14:textId="77777777" w:rsidTr="00B344C8">
        <w:trPr>
          <w:trHeight w:val="310"/>
        </w:trPr>
        <w:tc>
          <w:tcPr>
            <w:tcW w:w="6091" w:type="dxa"/>
            <w:shd w:val="clear" w:color="000000" w:fill="FFFFFF"/>
            <w:noWrap/>
            <w:hideMark/>
          </w:tcPr>
          <w:p w14:paraId="55AA0EA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Old Synagogue Belfast</w:t>
            </w:r>
          </w:p>
        </w:tc>
        <w:tc>
          <w:tcPr>
            <w:tcW w:w="3259" w:type="dxa"/>
            <w:shd w:val="clear" w:color="000000" w:fill="FFFFFF"/>
            <w:noWrap/>
            <w:hideMark/>
          </w:tcPr>
          <w:p w14:paraId="7801B4BF"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Belfast</w:t>
            </w:r>
          </w:p>
        </w:tc>
      </w:tr>
      <w:tr w:rsidR="00B344C8" w:rsidRPr="00B344C8" w14:paraId="690D2C8B" w14:textId="77777777" w:rsidTr="00B344C8">
        <w:trPr>
          <w:trHeight w:val="310"/>
        </w:trPr>
        <w:tc>
          <w:tcPr>
            <w:tcW w:w="6091" w:type="dxa"/>
            <w:shd w:val="clear" w:color="000000" w:fill="FFFFFF"/>
            <w:noWrap/>
            <w:hideMark/>
          </w:tcPr>
          <w:p w14:paraId="6DEE4B69"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Oxted ‘Park Hub’</w:t>
            </w:r>
          </w:p>
        </w:tc>
        <w:tc>
          <w:tcPr>
            <w:tcW w:w="3259" w:type="dxa"/>
            <w:shd w:val="clear" w:color="000000" w:fill="FFFFFF"/>
            <w:noWrap/>
            <w:hideMark/>
          </w:tcPr>
          <w:p w14:paraId="69CFEEE8"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Tandridge</w:t>
            </w:r>
          </w:p>
        </w:tc>
      </w:tr>
      <w:tr w:rsidR="00B344C8" w:rsidRPr="00B344C8" w14:paraId="57E1FA4E" w14:textId="77777777" w:rsidTr="00B344C8">
        <w:trPr>
          <w:trHeight w:val="310"/>
        </w:trPr>
        <w:tc>
          <w:tcPr>
            <w:tcW w:w="6091" w:type="dxa"/>
            <w:shd w:val="clear" w:color="000000" w:fill="FFFFFF"/>
            <w:noWrap/>
            <w:hideMark/>
          </w:tcPr>
          <w:p w14:paraId="3972D0C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PORTLAND INN PROJECT</w:t>
            </w:r>
          </w:p>
        </w:tc>
        <w:tc>
          <w:tcPr>
            <w:tcW w:w="3259" w:type="dxa"/>
            <w:shd w:val="clear" w:color="000000" w:fill="FFFFFF"/>
            <w:noWrap/>
            <w:hideMark/>
          </w:tcPr>
          <w:p w14:paraId="04C01493"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Stoke-on-Trent</w:t>
            </w:r>
          </w:p>
        </w:tc>
      </w:tr>
      <w:tr w:rsidR="00B344C8" w:rsidRPr="00B344C8" w14:paraId="72FAE1A0" w14:textId="77777777" w:rsidTr="00B344C8">
        <w:trPr>
          <w:trHeight w:val="310"/>
        </w:trPr>
        <w:tc>
          <w:tcPr>
            <w:tcW w:w="6091" w:type="dxa"/>
            <w:shd w:val="clear" w:color="000000" w:fill="FFFFFF"/>
            <w:noWrap/>
            <w:hideMark/>
          </w:tcPr>
          <w:p w14:paraId="134C774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 xml:space="preserve">The Prince of Wales </w:t>
            </w:r>
          </w:p>
        </w:tc>
        <w:tc>
          <w:tcPr>
            <w:tcW w:w="3259" w:type="dxa"/>
            <w:shd w:val="clear" w:color="000000" w:fill="FFFFFF"/>
            <w:noWrap/>
            <w:hideMark/>
          </w:tcPr>
          <w:p w14:paraId="77898D33"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Cornwall</w:t>
            </w:r>
          </w:p>
        </w:tc>
      </w:tr>
      <w:tr w:rsidR="00B344C8" w:rsidRPr="00B344C8" w14:paraId="31383C8F" w14:textId="77777777" w:rsidTr="00B344C8">
        <w:trPr>
          <w:trHeight w:val="310"/>
        </w:trPr>
        <w:tc>
          <w:tcPr>
            <w:tcW w:w="6091" w:type="dxa"/>
            <w:shd w:val="clear" w:color="000000" w:fill="FFFFFF"/>
            <w:noWrap/>
            <w:hideMark/>
          </w:tcPr>
          <w:p w14:paraId="1DAE99F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Radnor Arms Hotel</w:t>
            </w:r>
          </w:p>
        </w:tc>
        <w:tc>
          <w:tcPr>
            <w:tcW w:w="3259" w:type="dxa"/>
            <w:shd w:val="clear" w:color="000000" w:fill="FFFFFF"/>
            <w:noWrap/>
            <w:hideMark/>
          </w:tcPr>
          <w:p w14:paraId="4E5515F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Powys</w:t>
            </w:r>
          </w:p>
        </w:tc>
      </w:tr>
      <w:tr w:rsidR="00B344C8" w:rsidRPr="00B344C8" w14:paraId="3FDFC1D1" w14:textId="77777777" w:rsidTr="00B344C8">
        <w:trPr>
          <w:trHeight w:val="310"/>
        </w:trPr>
        <w:tc>
          <w:tcPr>
            <w:tcW w:w="6091" w:type="dxa"/>
            <w:shd w:val="clear" w:color="000000" w:fill="FFFFFF"/>
            <w:noWrap/>
            <w:hideMark/>
          </w:tcPr>
          <w:p w14:paraId="55780AA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Raven Inn Community pub</w:t>
            </w:r>
          </w:p>
        </w:tc>
        <w:tc>
          <w:tcPr>
            <w:tcW w:w="3259" w:type="dxa"/>
            <w:shd w:val="clear" w:color="000000" w:fill="FFFFFF"/>
            <w:noWrap/>
            <w:hideMark/>
          </w:tcPr>
          <w:p w14:paraId="793D4DD4"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Warrington</w:t>
            </w:r>
          </w:p>
        </w:tc>
      </w:tr>
      <w:tr w:rsidR="00B344C8" w:rsidRPr="00B344C8" w14:paraId="56E52651" w14:textId="77777777" w:rsidTr="00B344C8">
        <w:trPr>
          <w:trHeight w:val="310"/>
        </w:trPr>
        <w:tc>
          <w:tcPr>
            <w:tcW w:w="6091" w:type="dxa"/>
            <w:shd w:val="clear" w:color="000000" w:fill="FFFFFF"/>
            <w:noWrap/>
            <w:hideMark/>
          </w:tcPr>
          <w:p w14:paraId="061B35E3"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lastRenderedPageBreak/>
              <w:t>The Rising Sun Woodcroft Community Pub Project</w:t>
            </w:r>
          </w:p>
        </w:tc>
        <w:tc>
          <w:tcPr>
            <w:tcW w:w="3259" w:type="dxa"/>
            <w:shd w:val="clear" w:color="000000" w:fill="FFFFFF"/>
            <w:noWrap/>
            <w:hideMark/>
          </w:tcPr>
          <w:p w14:paraId="5CEEF977"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Forest of Dean</w:t>
            </w:r>
          </w:p>
        </w:tc>
      </w:tr>
      <w:tr w:rsidR="00B344C8" w:rsidRPr="00B344C8" w14:paraId="029C660A" w14:textId="77777777" w:rsidTr="00B344C8">
        <w:trPr>
          <w:trHeight w:val="310"/>
        </w:trPr>
        <w:tc>
          <w:tcPr>
            <w:tcW w:w="6091" w:type="dxa"/>
            <w:shd w:val="clear" w:color="000000" w:fill="FFFFFF"/>
            <w:noWrap/>
            <w:hideMark/>
          </w:tcPr>
          <w:p w14:paraId="2FFBD45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Spirit of the Horse</w:t>
            </w:r>
          </w:p>
        </w:tc>
        <w:tc>
          <w:tcPr>
            <w:tcW w:w="3259" w:type="dxa"/>
            <w:shd w:val="clear" w:color="000000" w:fill="FFFFFF"/>
            <w:noWrap/>
            <w:hideMark/>
          </w:tcPr>
          <w:p w14:paraId="6B0D91B9"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Bury</w:t>
            </w:r>
          </w:p>
        </w:tc>
      </w:tr>
      <w:tr w:rsidR="00B344C8" w:rsidRPr="00B344C8" w14:paraId="33D79D6C" w14:textId="77777777" w:rsidTr="00B344C8">
        <w:trPr>
          <w:trHeight w:val="310"/>
        </w:trPr>
        <w:tc>
          <w:tcPr>
            <w:tcW w:w="6091" w:type="dxa"/>
            <w:shd w:val="clear" w:color="000000" w:fill="FFFFFF"/>
            <w:noWrap/>
            <w:hideMark/>
          </w:tcPr>
          <w:p w14:paraId="45033C9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Wharf Marple Community Hub.</w:t>
            </w:r>
          </w:p>
        </w:tc>
        <w:tc>
          <w:tcPr>
            <w:tcW w:w="3259" w:type="dxa"/>
            <w:shd w:val="clear" w:color="000000" w:fill="FFFFFF"/>
            <w:noWrap/>
            <w:hideMark/>
          </w:tcPr>
          <w:p w14:paraId="2839289B"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Stockport</w:t>
            </w:r>
          </w:p>
        </w:tc>
      </w:tr>
      <w:tr w:rsidR="00B344C8" w:rsidRPr="00B344C8" w14:paraId="7EC44BF0" w14:textId="77777777" w:rsidTr="00B344C8">
        <w:trPr>
          <w:trHeight w:val="310"/>
        </w:trPr>
        <w:tc>
          <w:tcPr>
            <w:tcW w:w="6091" w:type="dxa"/>
            <w:shd w:val="clear" w:color="000000" w:fill="FFFFFF"/>
            <w:noWrap/>
            <w:hideMark/>
          </w:tcPr>
          <w:p w14:paraId="71BF0D46"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The Y Centre</w:t>
            </w:r>
          </w:p>
        </w:tc>
        <w:tc>
          <w:tcPr>
            <w:tcW w:w="3259" w:type="dxa"/>
            <w:shd w:val="clear" w:color="000000" w:fill="FFFFFF"/>
            <w:noWrap/>
            <w:hideMark/>
          </w:tcPr>
          <w:p w14:paraId="496D3CDA"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Perth and Kinross</w:t>
            </w:r>
          </w:p>
        </w:tc>
      </w:tr>
      <w:tr w:rsidR="00B344C8" w:rsidRPr="00B344C8" w14:paraId="057D4ABC" w14:textId="77777777" w:rsidTr="00B344C8">
        <w:trPr>
          <w:trHeight w:val="310"/>
        </w:trPr>
        <w:tc>
          <w:tcPr>
            <w:tcW w:w="6091" w:type="dxa"/>
            <w:shd w:val="clear" w:color="000000" w:fill="FFFFFF"/>
            <w:noWrap/>
            <w:hideMark/>
          </w:tcPr>
          <w:p w14:paraId="4BA220B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Titchfield Haven Community Hub</w:t>
            </w:r>
          </w:p>
        </w:tc>
        <w:tc>
          <w:tcPr>
            <w:tcW w:w="3259" w:type="dxa"/>
            <w:shd w:val="clear" w:color="000000" w:fill="FFFFFF"/>
            <w:noWrap/>
            <w:hideMark/>
          </w:tcPr>
          <w:p w14:paraId="25CEB187"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Fareham</w:t>
            </w:r>
          </w:p>
        </w:tc>
      </w:tr>
      <w:tr w:rsidR="00B344C8" w:rsidRPr="00B344C8" w14:paraId="3041E65C" w14:textId="77777777" w:rsidTr="00B344C8">
        <w:trPr>
          <w:trHeight w:val="310"/>
        </w:trPr>
        <w:tc>
          <w:tcPr>
            <w:tcW w:w="6091" w:type="dxa"/>
            <w:shd w:val="clear" w:color="000000" w:fill="FFFFFF"/>
            <w:noWrap/>
            <w:hideMark/>
          </w:tcPr>
          <w:p w14:paraId="32A8B4B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TMS 31-33 High Street</w:t>
            </w:r>
          </w:p>
        </w:tc>
        <w:tc>
          <w:tcPr>
            <w:tcW w:w="3259" w:type="dxa"/>
            <w:shd w:val="clear" w:color="000000" w:fill="FFFFFF"/>
            <w:noWrap/>
            <w:hideMark/>
          </w:tcPr>
          <w:p w14:paraId="0D2A711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Thanet</w:t>
            </w:r>
          </w:p>
        </w:tc>
      </w:tr>
      <w:tr w:rsidR="00B344C8" w:rsidRPr="00B344C8" w14:paraId="76F747A9" w14:textId="77777777" w:rsidTr="00B344C8">
        <w:trPr>
          <w:trHeight w:val="310"/>
        </w:trPr>
        <w:tc>
          <w:tcPr>
            <w:tcW w:w="6091" w:type="dxa"/>
            <w:shd w:val="clear" w:color="000000" w:fill="FFFFFF"/>
            <w:noWrap/>
            <w:hideMark/>
          </w:tcPr>
          <w:p w14:paraId="6B2F312F"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Tollesby</w:t>
            </w:r>
            <w:proofErr w:type="spellEnd"/>
            <w:r w:rsidRPr="00B344C8">
              <w:rPr>
                <w:rFonts w:eastAsia="Times New Roman" w:cstheme="minorHAnsi"/>
                <w:b w:val="0"/>
                <w:color w:val="000000"/>
                <w:sz w:val="22"/>
                <w:lang w:val="en-GB" w:eastAsia="en-GB"/>
              </w:rPr>
              <w:t xml:space="preserve"> Playing Fields</w:t>
            </w:r>
          </w:p>
        </w:tc>
        <w:tc>
          <w:tcPr>
            <w:tcW w:w="3259" w:type="dxa"/>
            <w:shd w:val="clear" w:color="000000" w:fill="FFFFFF"/>
            <w:noWrap/>
            <w:hideMark/>
          </w:tcPr>
          <w:p w14:paraId="0C7EC92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Middlesbrough</w:t>
            </w:r>
          </w:p>
        </w:tc>
      </w:tr>
      <w:tr w:rsidR="00B344C8" w:rsidRPr="00B344C8" w14:paraId="79A9D153" w14:textId="77777777" w:rsidTr="00B344C8">
        <w:trPr>
          <w:trHeight w:val="310"/>
        </w:trPr>
        <w:tc>
          <w:tcPr>
            <w:tcW w:w="6091" w:type="dxa"/>
            <w:shd w:val="clear" w:color="000000" w:fill="FFFFFF"/>
            <w:noWrap/>
            <w:hideMark/>
          </w:tcPr>
          <w:p w14:paraId="07851995"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Victoria House (The Oldham Boxing Club)</w:t>
            </w:r>
          </w:p>
        </w:tc>
        <w:tc>
          <w:tcPr>
            <w:tcW w:w="3259" w:type="dxa"/>
            <w:shd w:val="clear" w:color="000000" w:fill="FFFFFF"/>
            <w:noWrap/>
            <w:hideMark/>
          </w:tcPr>
          <w:p w14:paraId="18330DE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Oldham</w:t>
            </w:r>
          </w:p>
        </w:tc>
      </w:tr>
      <w:tr w:rsidR="00B344C8" w:rsidRPr="00B344C8" w14:paraId="484F01CA" w14:textId="77777777" w:rsidTr="00B344C8">
        <w:trPr>
          <w:trHeight w:val="310"/>
        </w:trPr>
        <w:tc>
          <w:tcPr>
            <w:tcW w:w="6091" w:type="dxa"/>
            <w:shd w:val="clear" w:color="000000" w:fill="FFFFFF"/>
            <w:noWrap/>
            <w:hideMark/>
          </w:tcPr>
          <w:p w14:paraId="02D05F02"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Vogrie</w:t>
            </w:r>
            <w:proofErr w:type="spellEnd"/>
            <w:r w:rsidRPr="00B344C8">
              <w:rPr>
                <w:rFonts w:eastAsia="Times New Roman" w:cstheme="minorHAnsi"/>
                <w:b w:val="0"/>
                <w:color w:val="000000"/>
                <w:sz w:val="22"/>
                <w:lang w:val="en-GB" w:eastAsia="en-GB"/>
              </w:rPr>
              <w:t xml:space="preserve"> Hall Refurbishment</w:t>
            </w:r>
          </w:p>
        </w:tc>
        <w:tc>
          <w:tcPr>
            <w:tcW w:w="3259" w:type="dxa"/>
            <w:shd w:val="clear" w:color="000000" w:fill="FFFFFF"/>
            <w:noWrap/>
            <w:hideMark/>
          </w:tcPr>
          <w:p w14:paraId="0ED97AF7"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Midlothian</w:t>
            </w:r>
          </w:p>
        </w:tc>
      </w:tr>
      <w:tr w:rsidR="00B344C8" w:rsidRPr="00B344C8" w14:paraId="0986CA00" w14:textId="77777777" w:rsidTr="00B344C8">
        <w:trPr>
          <w:trHeight w:val="310"/>
        </w:trPr>
        <w:tc>
          <w:tcPr>
            <w:tcW w:w="6091" w:type="dxa"/>
            <w:shd w:val="clear" w:color="000000" w:fill="FFFFFF"/>
            <w:noWrap/>
            <w:hideMark/>
          </w:tcPr>
          <w:p w14:paraId="1A048BB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Wadebridge Sports and Leisure Centre</w:t>
            </w:r>
          </w:p>
        </w:tc>
        <w:tc>
          <w:tcPr>
            <w:tcW w:w="3259" w:type="dxa"/>
            <w:shd w:val="clear" w:color="000000" w:fill="FFFFFF"/>
            <w:noWrap/>
            <w:hideMark/>
          </w:tcPr>
          <w:p w14:paraId="3B716D9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Cornwall</w:t>
            </w:r>
          </w:p>
        </w:tc>
      </w:tr>
      <w:tr w:rsidR="00B344C8" w:rsidRPr="00B344C8" w14:paraId="312AEB69" w14:textId="77777777" w:rsidTr="00B344C8">
        <w:trPr>
          <w:trHeight w:val="310"/>
        </w:trPr>
        <w:tc>
          <w:tcPr>
            <w:tcW w:w="6091" w:type="dxa"/>
            <w:shd w:val="clear" w:color="000000" w:fill="FFFFFF"/>
            <w:noWrap/>
            <w:hideMark/>
          </w:tcPr>
          <w:p w14:paraId="13000AB0" w14:textId="77777777" w:rsidR="00B344C8" w:rsidRPr="00B344C8" w:rsidRDefault="00B344C8" w:rsidP="00B344C8">
            <w:pPr>
              <w:spacing w:line="240" w:lineRule="auto"/>
              <w:rPr>
                <w:rFonts w:eastAsia="Times New Roman" w:cstheme="minorHAnsi"/>
                <w:b w:val="0"/>
                <w:color w:val="000000"/>
                <w:sz w:val="22"/>
                <w:lang w:val="en-GB" w:eastAsia="en-GB"/>
              </w:rPr>
            </w:pPr>
            <w:proofErr w:type="spellStart"/>
            <w:r w:rsidRPr="00B344C8">
              <w:rPr>
                <w:rFonts w:eastAsia="Times New Roman" w:cstheme="minorHAnsi"/>
                <w:b w:val="0"/>
                <w:color w:val="000000"/>
                <w:sz w:val="22"/>
                <w:lang w:val="en-GB" w:eastAsia="en-GB"/>
              </w:rPr>
              <w:t>Westhall</w:t>
            </w:r>
            <w:proofErr w:type="spellEnd"/>
            <w:r w:rsidRPr="00B344C8">
              <w:rPr>
                <w:rFonts w:eastAsia="Times New Roman" w:cstheme="minorHAnsi"/>
                <w:b w:val="0"/>
                <w:color w:val="000000"/>
                <w:sz w:val="22"/>
                <w:lang w:val="en-GB" w:eastAsia="en-GB"/>
              </w:rPr>
              <w:t xml:space="preserve"> Racehorse Community Pub</w:t>
            </w:r>
          </w:p>
        </w:tc>
        <w:tc>
          <w:tcPr>
            <w:tcW w:w="3259" w:type="dxa"/>
            <w:shd w:val="clear" w:color="000000" w:fill="FFFFFF"/>
            <w:noWrap/>
            <w:hideMark/>
          </w:tcPr>
          <w:p w14:paraId="03A6CD9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East Suffolk</w:t>
            </w:r>
          </w:p>
        </w:tc>
      </w:tr>
      <w:tr w:rsidR="00B344C8" w:rsidRPr="00B344C8" w14:paraId="5D9BCC6C" w14:textId="77777777" w:rsidTr="00B344C8">
        <w:trPr>
          <w:trHeight w:val="310"/>
        </w:trPr>
        <w:tc>
          <w:tcPr>
            <w:tcW w:w="6091" w:type="dxa"/>
            <w:shd w:val="clear" w:color="000000" w:fill="FFFFFF"/>
            <w:noWrap/>
            <w:hideMark/>
          </w:tcPr>
          <w:p w14:paraId="5695D9C9"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Whetstone Community Hub</w:t>
            </w:r>
          </w:p>
        </w:tc>
        <w:tc>
          <w:tcPr>
            <w:tcW w:w="3259" w:type="dxa"/>
            <w:shd w:val="clear" w:color="000000" w:fill="FFFFFF"/>
            <w:noWrap/>
            <w:hideMark/>
          </w:tcPr>
          <w:p w14:paraId="4DD0C82A"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Blaby</w:t>
            </w:r>
          </w:p>
        </w:tc>
      </w:tr>
      <w:tr w:rsidR="00B344C8" w:rsidRPr="00B344C8" w14:paraId="7C5FF343" w14:textId="77777777" w:rsidTr="00B344C8">
        <w:trPr>
          <w:trHeight w:val="310"/>
        </w:trPr>
        <w:tc>
          <w:tcPr>
            <w:tcW w:w="6091" w:type="dxa"/>
            <w:shd w:val="clear" w:color="000000" w:fill="FFFFFF"/>
            <w:noWrap/>
            <w:hideMark/>
          </w:tcPr>
          <w:p w14:paraId="3CFE2AEB"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 xml:space="preserve">Whithorn </w:t>
            </w:r>
            <w:proofErr w:type="spellStart"/>
            <w:r w:rsidRPr="00B344C8">
              <w:rPr>
                <w:rFonts w:eastAsia="Times New Roman" w:cstheme="minorHAnsi"/>
                <w:b w:val="0"/>
                <w:color w:val="000000"/>
                <w:sz w:val="22"/>
                <w:lang w:val="en-GB" w:eastAsia="en-GB"/>
              </w:rPr>
              <w:t>ReBuild</w:t>
            </w:r>
            <w:proofErr w:type="spellEnd"/>
            <w:r w:rsidRPr="00B344C8">
              <w:rPr>
                <w:rFonts w:eastAsia="Times New Roman" w:cstheme="minorHAnsi"/>
                <w:b w:val="0"/>
                <w:color w:val="000000"/>
                <w:sz w:val="22"/>
                <w:lang w:val="en-GB" w:eastAsia="en-GB"/>
              </w:rPr>
              <w:t xml:space="preserve"> Renewing the Old Town Hall</w:t>
            </w:r>
          </w:p>
        </w:tc>
        <w:tc>
          <w:tcPr>
            <w:tcW w:w="3259" w:type="dxa"/>
            <w:shd w:val="clear" w:color="000000" w:fill="FFFFFF"/>
            <w:noWrap/>
            <w:hideMark/>
          </w:tcPr>
          <w:p w14:paraId="7DC1517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Dumfries and Galloway</w:t>
            </w:r>
          </w:p>
        </w:tc>
      </w:tr>
      <w:tr w:rsidR="00B344C8" w:rsidRPr="00B344C8" w14:paraId="7B39E80E" w14:textId="77777777" w:rsidTr="00B344C8">
        <w:trPr>
          <w:trHeight w:val="310"/>
        </w:trPr>
        <w:tc>
          <w:tcPr>
            <w:tcW w:w="6091" w:type="dxa"/>
            <w:shd w:val="clear" w:color="000000" w:fill="FFFFFF"/>
            <w:noWrap/>
            <w:hideMark/>
          </w:tcPr>
          <w:p w14:paraId="08043CDE"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Winchcombe Arts &amp; Community Hub</w:t>
            </w:r>
          </w:p>
        </w:tc>
        <w:tc>
          <w:tcPr>
            <w:tcW w:w="3259" w:type="dxa"/>
            <w:shd w:val="clear" w:color="000000" w:fill="FFFFFF"/>
            <w:noWrap/>
            <w:hideMark/>
          </w:tcPr>
          <w:p w14:paraId="259FB6F0"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Tewkesbury</w:t>
            </w:r>
          </w:p>
        </w:tc>
      </w:tr>
      <w:tr w:rsidR="00B344C8" w:rsidRPr="00B344C8" w14:paraId="251B1BD4" w14:textId="77777777" w:rsidTr="00B344C8">
        <w:trPr>
          <w:trHeight w:val="310"/>
        </w:trPr>
        <w:tc>
          <w:tcPr>
            <w:tcW w:w="6091" w:type="dxa"/>
            <w:shd w:val="clear" w:color="000000" w:fill="FFFFFF"/>
            <w:noWrap/>
            <w:hideMark/>
          </w:tcPr>
          <w:p w14:paraId="77885D3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Woodvale Community Wellbeing Hub</w:t>
            </w:r>
          </w:p>
        </w:tc>
        <w:tc>
          <w:tcPr>
            <w:tcW w:w="3259" w:type="dxa"/>
            <w:shd w:val="clear" w:color="000000" w:fill="FFFFFF"/>
            <w:noWrap/>
            <w:hideMark/>
          </w:tcPr>
          <w:p w14:paraId="456DEC9D"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Mid and East Antrim</w:t>
            </w:r>
          </w:p>
        </w:tc>
      </w:tr>
      <w:tr w:rsidR="00B344C8" w:rsidRPr="00B344C8" w14:paraId="5CB76923" w14:textId="77777777" w:rsidTr="00B344C8">
        <w:trPr>
          <w:trHeight w:val="310"/>
        </w:trPr>
        <w:tc>
          <w:tcPr>
            <w:tcW w:w="6091" w:type="dxa"/>
            <w:shd w:val="clear" w:color="000000" w:fill="FFFFFF"/>
            <w:noWrap/>
            <w:hideMark/>
          </w:tcPr>
          <w:p w14:paraId="1C0750D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Wormley Community Centre</w:t>
            </w:r>
          </w:p>
        </w:tc>
        <w:tc>
          <w:tcPr>
            <w:tcW w:w="3259" w:type="dxa"/>
            <w:shd w:val="clear" w:color="000000" w:fill="FFFFFF"/>
            <w:noWrap/>
            <w:hideMark/>
          </w:tcPr>
          <w:p w14:paraId="5FB5CE47"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Broxbourne</w:t>
            </w:r>
          </w:p>
        </w:tc>
      </w:tr>
      <w:tr w:rsidR="00B344C8" w:rsidRPr="00B344C8" w14:paraId="182C57F7" w14:textId="77777777" w:rsidTr="00B344C8">
        <w:trPr>
          <w:trHeight w:val="310"/>
        </w:trPr>
        <w:tc>
          <w:tcPr>
            <w:tcW w:w="6091" w:type="dxa"/>
            <w:shd w:val="clear" w:color="000000" w:fill="FFFFFF"/>
            <w:noWrap/>
            <w:hideMark/>
          </w:tcPr>
          <w:p w14:paraId="03493A69"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Y Cross Cas-</w:t>
            </w:r>
            <w:proofErr w:type="spellStart"/>
            <w:r w:rsidRPr="00B344C8">
              <w:rPr>
                <w:rFonts w:eastAsia="Times New Roman" w:cstheme="minorHAnsi"/>
                <w:b w:val="0"/>
                <w:color w:val="000000"/>
                <w:sz w:val="22"/>
                <w:lang w:val="en-GB" w:eastAsia="en-GB"/>
              </w:rPr>
              <w:t>lai</w:t>
            </w:r>
            <w:proofErr w:type="spellEnd"/>
            <w:r w:rsidRPr="00B344C8">
              <w:rPr>
                <w:rFonts w:eastAsia="Times New Roman" w:cstheme="minorHAnsi"/>
                <w:b w:val="0"/>
                <w:color w:val="000000"/>
                <w:sz w:val="22"/>
                <w:lang w:val="en-GB" w:eastAsia="en-GB"/>
              </w:rPr>
              <w:t xml:space="preserve"> Community Benefit Society Ltd.</w:t>
            </w:r>
          </w:p>
        </w:tc>
        <w:tc>
          <w:tcPr>
            <w:tcW w:w="3259" w:type="dxa"/>
            <w:shd w:val="clear" w:color="000000" w:fill="FFFFFF"/>
            <w:noWrap/>
            <w:hideMark/>
          </w:tcPr>
          <w:p w14:paraId="2B5287B1"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Pembrokeshire</w:t>
            </w:r>
          </w:p>
        </w:tc>
      </w:tr>
      <w:tr w:rsidR="00B344C8" w:rsidRPr="00B344C8" w14:paraId="738C3BD3" w14:textId="77777777" w:rsidTr="00B344C8">
        <w:trPr>
          <w:trHeight w:val="310"/>
        </w:trPr>
        <w:tc>
          <w:tcPr>
            <w:tcW w:w="6091" w:type="dxa"/>
            <w:shd w:val="clear" w:color="000000" w:fill="FFFFFF"/>
            <w:noWrap/>
            <w:hideMark/>
          </w:tcPr>
          <w:p w14:paraId="78374DDB"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York Supplies Community Co-op</w:t>
            </w:r>
          </w:p>
        </w:tc>
        <w:tc>
          <w:tcPr>
            <w:tcW w:w="3259" w:type="dxa"/>
            <w:shd w:val="clear" w:color="000000" w:fill="FFFFFF"/>
            <w:noWrap/>
            <w:hideMark/>
          </w:tcPr>
          <w:p w14:paraId="7CB2D46C"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Birmingham</w:t>
            </w:r>
          </w:p>
        </w:tc>
      </w:tr>
      <w:tr w:rsidR="00B344C8" w:rsidRPr="00B344C8" w14:paraId="25161D43" w14:textId="77777777" w:rsidTr="00B344C8">
        <w:trPr>
          <w:trHeight w:val="310"/>
        </w:trPr>
        <w:tc>
          <w:tcPr>
            <w:tcW w:w="6091" w:type="dxa"/>
            <w:shd w:val="clear" w:color="000000" w:fill="FFFFFF"/>
            <w:noWrap/>
            <w:hideMark/>
          </w:tcPr>
          <w:p w14:paraId="65E012F3"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Zion Community Art Space</w:t>
            </w:r>
          </w:p>
        </w:tc>
        <w:tc>
          <w:tcPr>
            <w:tcW w:w="3259" w:type="dxa"/>
            <w:shd w:val="clear" w:color="000000" w:fill="FFFFFF"/>
            <w:noWrap/>
            <w:hideMark/>
          </w:tcPr>
          <w:p w14:paraId="6043D382" w14:textId="77777777" w:rsidR="00B344C8" w:rsidRPr="00B344C8" w:rsidRDefault="00B344C8" w:rsidP="00B344C8">
            <w:pPr>
              <w:spacing w:line="240" w:lineRule="auto"/>
              <w:rPr>
                <w:rFonts w:eastAsia="Times New Roman" w:cstheme="minorHAnsi"/>
                <w:b w:val="0"/>
                <w:color w:val="000000"/>
                <w:sz w:val="22"/>
                <w:lang w:val="en-GB" w:eastAsia="en-GB"/>
              </w:rPr>
            </w:pPr>
            <w:r w:rsidRPr="00B344C8">
              <w:rPr>
                <w:rFonts w:eastAsia="Times New Roman" w:cstheme="minorHAnsi"/>
                <w:b w:val="0"/>
                <w:color w:val="000000"/>
                <w:sz w:val="22"/>
                <w:lang w:val="en-GB" w:eastAsia="en-GB"/>
              </w:rPr>
              <w:t>Bristol, City of</w:t>
            </w:r>
          </w:p>
        </w:tc>
      </w:tr>
    </w:tbl>
    <w:p w14:paraId="376BEE05" w14:textId="77777777" w:rsidR="005A423B" w:rsidRPr="005A423B" w:rsidRDefault="005A423B" w:rsidP="005A423B"/>
    <w:p w14:paraId="1BA66119" w14:textId="4FDB0047" w:rsidR="006F10C8" w:rsidRPr="00382FFC" w:rsidRDefault="00981797" w:rsidP="006B0422">
      <w:pPr>
        <w:pStyle w:val="Heading2"/>
        <w:numPr>
          <w:ilvl w:val="0"/>
          <w:numId w:val="1"/>
        </w:numPr>
      </w:pPr>
      <w:bookmarkStart w:id="63" w:name="_Toc126921245"/>
      <w:bookmarkStart w:id="64" w:name="_Toc146101973"/>
      <w:bookmarkStart w:id="65" w:name="_Toc146289097"/>
      <w:r w:rsidRPr="00382FFC">
        <w:t>Q&amp;A</w:t>
      </w:r>
      <w:bookmarkEnd w:id="63"/>
      <w:bookmarkEnd w:id="64"/>
      <w:bookmarkEnd w:id="65"/>
    </w:p>
    <w:p w14:paraId="16E40BD5" w14:textId="0EEBD822" w:rsidR="006F10C8" w:rsidRPr="00FB3E2F" w:rsidRDefault="006F10C8" w:rsidP="00E32510">
      <w:pPr>
        <w:pStyle w:val="Heading3"/>
        <w:rPr>
          <w:sz w:val="48"/>
          <w:szCs w:val="40"/>
        </w:rPr>
      </w:pPr>
      <w:bookmarkStart w:id="66" w:name="_Toc146101974"/>
      <w:bookmarkStart w:id="67" w:name="_Toc146289098"/>
      <w:r w:rsidRPr="00FB3E2F">
        <w:rPr>
          <w:lang w:eastAsia="en-GB"/>
        </w:rPr>
        <w:t>General Q&amp;A</w:t>
      </w:r>
      <w:bookmarkEnd w:id="66"/>
      <w:bookmarkEnd w:id="67"/>
      <w:r w:rsidRPr="00FB3E2F">
        <w:rPr>
          <w:lang w:eastAsia="en-GB"/>
        </w:rPr>
        <w:t> </w:t>
      </w:r>
    </w:p>
    <w:p w14:paraId="45A6B622" w14:textId="77777777" w:rsidR="006F10C8" w:rsidRPr="00FB3E2F" w:rsidRDefault="006F10C8" w:rsidP="006F10C8">
      <w:pPr>
        <w:spacing w:line="240" w:lineRule="auto"/>
        <w:textAlignment w:val="baseline"/>
        <w:rPr>
          <w:rFonts w:eastAsia="Times New Roman" w:cstheme="minorHAnsi"/>
          <w:b w:val="0"/>
          <w:color w:val="auto"/>
          <w:sz w:val="18"/>
          <w:szCs w:val="18"/>
          <w:lang w:eastAsia="en-GB"/>
        </w:rPr>
      </w:pPr>
      <w:r w:rsidRPr="00FB3E2F">
        <w:rPr>
          <w:rFonts w:eastAsia="Times New Roman" w:cstheme="minorHAnsi"/>
          <w:b w:val="0"/>
          <w:color w:val="auto"/>
          <w:sz w:val="22"/>
          <w:lang w:eastAsia="en-GB"/>
        </w:rPr>
        <w:t> </w:t>
      </w:r>
    </w:p>
    <w:p w14:paraId="0368CCB4" w14:textId="1575CEA1" w:rsidR="006F10C8" w:rsidRPr="00FB3E2F" w:rsidRDefault="006F10C8" w:rsidP="00FE7981">
      <w:pPr>
        <w:spacing w:line="240" w:lineRule="auto"/>
        <w:jc w:val="both"/>
        <w:textAlignment w:val="baseline"/>
        <w:rPr>
          <w:rFonts w:eastAsia="Times New Roman" w:cstheme="minorHAnsi"/>
          <w:b w:val="0"/>
          <w:color w:val="auto"/>
          <w:sz w:val="24"/>
          <w:szCs w:val="24"/>
          <w:lang w:eastAsia="en-GB"/>
        </w:rPr>
      </w:pPr>
      <w:r w:rsidRPr="00FB3E2F">
        <w:rPr>
          <w:rFonts w:eastAsia="Times New Roman" w:cstheme="minorHAnsi"/>
          <w:color w:val="auto"/>
          <w:sz w:val="24"/>
          <w:szCs w:val="24"/>
          <w:lang w:eastAsia="en-GB"/>
        </w:rPr>
        <w:t>Q: Taking ownership of an asset is complicated, what support will be put in place to help?  </w:t>
      </w:r>
      <w:r w:rsidRPr="00FB3E2F">
        <w:rPr>
          <w:rFonts w:eastAsia="Times New Roman" w:cstheme="minorHAnsi"/>
          <w:b w:val="0"/>
          <w:color w:val="auto"/>
          <w:sz w:val="24"/>
          <w:szCs w:val="24"/>
          <w:lang w:eastAsia="en-GB"/>
        </w:rPr>
        <w:t> </w:t>
      </w:r>
    </w:p>
    <w:p w14:paraId="787849C9" w14:textId="4EBF7BB4" w:rsidR="002E318F" w:rsidRPr="00FB3E2F" w:rsidRDefault="006F10C8" w:rsidP="00A2462C">
      <w:pPr>
        <w:spacing w:line="240" w:lineRule="auto"/>
        <w:jc w:val="both"/>
        <w:textAlignment w:val="baseline"/>
        <w:rPr>
          <w:rFonts w:eastAsia="Times New Roman" w:cstheme="minorHAnsi"/>
          <w:b w:val="0"/>
          <w:color w:val="auto"/>
          <w:sz w:val="24"/>
          <w:szCs w:val="24"/>
          <w:lang w:eastAsia="en-GB"/>
        </w:rPr>
      </w:pPr>
      <w:r w:rsidRPr="00FB3E2F">
        <w:rPr>
          <w:rFonts w:eastAsia="Times New Roman" w:cstheme="minorHAnsi"/>
          <w:color w:val="auto"/>
          <w:sz w:val="24"/>
          <w:szCs w:val="24"/>
          <w:lang w:eastAsia="en-GB"/>
        </w:rPr>
        <w:t>A</w:t>
      </w:r>
      <w:r w:rsidRPr="00FB3E2F">
        <w:rPr>
          <w:rFonts w:eastAsia="Times New Roman" w:cstheme="minorHAnsi"/>
          <w:b w:val="0"/>
          <w:color w:val="auto"/>
          <w:sz w:val="24"/>
          <w:szCs w:val="24"/>
          <w:lang w:eastAsia="en-GB"/>
        </w:rPr>
        <w:t>: </w:t>
      </w:r>
      <w:r w:rsidR="00A2462C" w:rsidRPr="00FB3E2F">
        <w:rPr>
          <w:rFonts w:eastAsia="Times New Roman" w:cstheme="minorHAnsi"/>
          <w:b w:val="0"/>
          <w:color w:val="auto"/>
          <w:sz w:val="24"/>
          <w:szCs w:val="24"/>
          <w:lang w:eastAsia="en-GB"/>
        </w:rPr>
        <w:t xml:space="preserve">We </w:t>
      </w:r>
      <w:proofErr w:type="spellStart"/>
      <w:r w:rsidR="00A2462C" w:rsidRPr="00FB3E2F">
        <w:rPr>
          <w:rFonts w:eastAsia="Times New Roman" w:cstheme="minorHAnsi"/>
          <w:b w:val="0"/>
          <w:color w:val="auto"/>
          <w:sz w:val="24"/>
          <w:szCs w:val="24"/>
          <w:lang w:eastAsia="en-GB"/>
        </w:rPr>
        <w:t>recognise</w:t>
      </w:r>
      <w:proofErr w:type="spellEnd"/>
      <w:r w:rsidR="00A2462C" w:rsidRPr="00FB3E2F">
        <w:rPr>
          <w:rFonts w:eastAsia="Times New Roman" w:cstheme="minorHAnsi"/>
          <w:b w:val="0"/>
          <w:color w:val="auto"/>
          <w:sz w:val="24"/>
          <w:szCs w:val="24"/>
          <w:lang w:eastAsia="en-GB"/>
        </w:rPr>
        <w:t xml:space="preserve"> that talking ownership of an asset can be challenging</w:t>
      </w:r>
      <w:r w:rsidR="00E93D42" w:rsidRPr="00FB3E2F">
        <w:rPr>
          <w:rFonts w:eastAsia="Times New Roman" w:cstheme="minorHAnsi"/>
          <w:b w:val="0"/>
          <w:color w:val="auto"/>
          <w:sz w:val="24"/>
          <w:szCs w:val="24"/>
          <w:lang w:eastAsia="en-GB"/>
        </w:rPr>
        <w:t xml:space="preserve"> for community groups</w:t>
      </w:r>
      <w:r w:rsidR="00A2462C" w:rsidRPr="00FB3E2F">
        <w:rPr>
          <w:rFonts w:eastAsia="Times New Roman" w:cstheme="minorHAnsi"/>
          <w:b w:val="0"/>
          <w:color w:val="auto"/>
          <w:sz w:val="24"/>
          <w:szCs w:val="24"/>
          <w:lang w:eastAsia="en-GB"/>
        </w:rPr>
        <w:t>. The Fund will help ensure that community groups have the necessary help, both practical and financial, to support them in taking ownership of an asset.</w:t>
      </w:r>
    </w:p>
    <w:p w14:paraId="04394AF6" w14:textId="39B390E4" w:rsidR="00A2462C" w:rsidRPr="00FB3E2F" w:rsidRDefault="002E318F" w:rsidP="00A2462C">
      <w:pPr>
        <w:spacing w:line="240" w:lineRule="auto"/>
        <w:jc w:val="both"/>
        <w:textAlignment w:val="baseline"/>
        <w:rPr>
          <w:rFonts w:eastAsia="Times New Roman" w:cstheme="minorHAnsi"/>
          <w:b w:val="0"/>
          <w:color w:val="auto"/>
          <w:sz w:val="24"/>
          <w:szCs w:val="24"/>
          <w:lang w:eastAsia="en-GB"/>
        </w:rPr>
      </w:pPr>
      <w:r w:rsidRPr="00FB3E2F">
        <w:rPr>
          <w:rFonts w:eastAsia="Times New Roman" w:cstheme="minorHAnsi"/>
          <w:b w:val="0"/>
          <w:color w:val="auto"/>
          <w:sz w:val="24"/>
          <w:szCs w:val="24"/>
          <w:lang w:eastAsia="en-GB"/>
        </w:rPr>
        <w:br/>
      </w:r>
      <w:r w:rsidR="00A2462C" w:rsidRPr="00FB3E2F">
        <w:rPr>
          <w:rFonts w:eastAsia="Times New Roman" w:cstheme="minorHAnsi"/>
          <w:b w:val="0"/>
          <w:color w:val="auto"/>
          <w:sz w:val="24"/>
          <w:szCs w:val="24"/>
          <w:lang w:eastAsia="en-GB"/>
        </w:rPr>
        <w:t xml:space="preserve">Development support is now available to applicants via the </w:t>
      </w:r>
      <w:hyperlink r:id="rId80">
        <w:r w:rsidR="00A2462C" w:rsidRPr="00FB3E2F">
          <w:rPr>
            <w:rStyle w:val="Hyperlink"/>
            <w:rFonts w:eastAsia="Times New Roman" w:cstheme="minorHAnsi"/>
            <w:b w:val="0"/>
            <w:sz w:val="24"/>
            <w:szCs w:val="24"/>
            <w:lang w:eastAsia="en-GB"/>
          </w:rPr>
          <w:t>My Community website</w:t>
        </w:r>
      </w:hyperlink>
      <w:r w:rsidR="00A2462C" w:rsidRPr="00FB3E2F">
        <w:rPr>
          <w:rFonts w:eastAsia="Times New Roman" w:cstheme="minorHAnsi"/>
          <w:b w:val="0"/>
          <w:color w:val="auto"/>
          <w:sz w:val="24"/>
          <w:szCs w:val="24"/>
          <w:u w:val="single"/>
          <w:lang w:eastAsia="en-GB"/>
        </w:rPr>
        <w:t>.</w:t>
      </w:r>
      <w:r w:rsidR="00A2462C" w:rsidRPr="00FB3E2F">
        <w:rPr>
          <w:rFonts w:eastAsia="Times New Roman" w:cstheme="minorHAnsi"/>
          <w:b w:val="0"/>
          <w:color w:val="auto"/>
          <w:sz w:val="24"/>
          <w:szCs w:val="24"/>
          <w:lang w:eastAsia="en-GB"/>
        </w:rPr>
        <w:t xml:space="preserve"> Our development support provider offers initial support and advice to all interested applicants up to the EOI stage. This includes explaining the eligibility requirements and offering top tips on setting projects up for success. After the EOI stage, certain applicants will be able to access in-depth support for the development of their application and business case.</w:t>
      </w:r>
    </w:p>
    <w:p w14:paraId="24FD77DD" w14:textId="77777777" w:rsidR="00A2462C" w:rsidRPr="00FB3E2F" w:rsidRDefault="00A2462C" w:rsidP="00A2462C">
      <w:pPr>
        <w:spacing w:line="240" w:lineRule="auto"/>
        <w:jc w:val="both"/>
        <w:textAlignment w:val="baseline"/>
        <w:rPr>
          <w:rFonts w:eastAsia="Times New Roman" w:cstheme="minorHAnsi"/>
          <w:b w:val="0"/>
          <w:color w:val="auto"/>
          <w:sz w:val="18"/>
          <w:szCs w:val="18"/>
          <w:lang w:eastAsia="en-GB"/>
        </w:rPr>
      </w:pPr>
    </w:p>
    <w:p w14:paraId="2AEC317A" w14:textId="77777777" w:rsidR="00A2462C" w:rsidRPr="00FB3E2F" w:rsidRDefault="00A2462C" w:rsidP="00A2462C">
      <w:pPr>
        <w:spacing w:line="240" w:lineRule="auto"/>
        <w:jc w:val="both"/>
        <w:textAlignment w:val="baseline"/>
        <w:rPr>
          <w:rFonts w:eastAsia="Times New Roman" w:cstheme="minorHAnsi"/>
          <w:b w:val="0"/>
          <w:color w:val="auto"/>
          <w:sz w:val="24"/>
          <w:szCs w:val="24"/>
          <w:lang w:eastAsia="en-GB"/>
        </w:rPr>
      </w:pPr>
      <w:r w:rsidRPr="00FB3E2F">
        <w:rPr>
          <w:rFonts w:eastAsia="Times New Roman" w:cstheme="minorHAnsi"/>
          <w:b w:val="0"/>
          <w:color w:val="auto"/>
          <w:sz w:val="24"/>
          <w:szCs w:val="24"/>
          <w:lang w:eastAsia="en-GB"/>
        </w:rPr>
        <w:t xml:space="preserve">The development support provider will also provide resources for successful projects. The support offered will include advice via webinars or workshops, guidance materials, and facilitating peer support. </w:t>
      </w:r>
    </w:p>
    <w:p w14:paraId="4232E724" w14:textId="77777777" w:rsidR="00A2462C" w:rsidRPr="00FB3E2F" w:rsidRDefault="00A2462C" w:rsidP="00A2462C">
      <w:pPr>
        <w:spacing w:line="240" w:lineRule="auto"/>
        <w:jc w:val="both"/>
        <w:textAlignment w:val="baseline"/>
        <w:rPr>
          <w:rFonts w:eastAsia="Times New Roman" w:cstheme="minorHAnsi"/>
          <w:b w:val="0"/>
          <w:color w:val="auto"/>
          <w:sz w:val="18"/>
          <w:szCs w:val="18"/>
          <w:lang w:eastAsia="en-GB"/>
        </w:rPr>
      </w:pPr>
    </w:p>
    <w:p w14:paraId="3C8937E0" w14:textId="63881DD6" w:rsidR="00FB24FF" w:rsidRPr="00FB3E2F" w:rsidRDefault="00A2462C" w:rsidP="007F2002">
      <w:pPr>
        <w:spacing w:line="240" w:lineRule="auto"/>
        <w:jc w:val="both"/>
        <w:textAlignment w:val="baseline"/>
        <w:rPr>
          <w:rStyle w:val="eop"/>
          <w:rFonts w:eastAsia="Times New Roman" w:cstheme="minorHAnsi"/>
          <w:b w:val="0"/>
          <w:color w:val="auto"/>
          <w:sz w:val="24"/>
          <w:szCs w:val="24"/>
          <w:lang w:eastAsia="en-GB"/>
        </w:rPr>
      </w:pPr>
      <w:r w:rsidRPr="00FB3E2F">
        <w:rPr>
          <w:rFonts w:eastAsia="Times New Roman" w:cstheme="minorHAnsi"/>
          <w:b w:val="0"/>
          <w:color w:val="auto"/>
          <w:sz w:val="24"/>
          <w:szCs w:val="24"/>
          <w:lang w:eastAsia="en-GB"/>
        </w:rPr>
        <w:t>You can find more information on the development support provider in section 14 of the prospectus.</w:t>
      </w:r>
    </w:p>
    <w:p w14:paraId="741ECB0A" w14:textId="77777777" w:rsidR="00211117" w:rsidRPr="00FB3E2F" w:rsidRDefault="00211117" w:rsidP="00211117">
      <w:pPr>
        <w:pStyle w:val="EmphasisText"/>
        <w:rPr>
          <w:rStyle w:val="eop"/>
          <w:rFonts w:cstheme="minorHAnsi"/>
          <w:b w:val="0"/>
          <w:bCs/>
          <w:sz w:val="20"/>
          <w:szCs w:val="20"/>
        </w:rPr>
      </w:pPr>
    </w:p>
    <w:p w14:paraId="76A15146" w14:textId="2ABCD7BE" w:rsidR="009F1E7B" w:rsidRPr="00E32510" w:rsidRDefault="009F1E7B" w:rsidP="00E32510">
      <w:pPr>
        <w:pStyle w:val="Heading3"/>
        <w:rPr>
          <w:rStyle w:val="eop"/>
        </w:rPr>
      </w:pPr>
      <w:bookmarkStart w:id="68" w:name="_Toc146101975"/>
      <w:bookmarkStart w:id="69" w:name="_Toc146289099"/>
      <w:r w:rsidRPr="00E32510">
        <w:rPr>
          <w:rStyle w:val="eop"/>
        </w:rPr>
        <w:t>Fund-</w:t>
      </w:r>
      <w:r w:rsidR="00FB24FF" w:rsidRPr="00E32510">
        <w:rPr>
          <w:rStyle w:val="eop"/>
        </w:rPr>
        <w:t>Specific</w:t>
      </w:r>
      <w:r w:rsidRPr="00E32510">
        <w:rPr>
          <w:rStyle w:val="eop"/>
        </w:rPr>
        <w:t xml:space="preserve"> Q</w:t>
      </w:r>
      <w:r w:rsidR="00FB24FF" w:rsidRPr="00E32510">
        <w:rPr>
          <w:rStyle w:val="eop"/>
        </w:rPr>
        <w:t>&amp;A</w:t>
      </w:r>
      <w:bookmarkEnd w:id="68"/>
      <w:bookmarkEnd w:id="69"/>
    </w:p>
    <w:p w14:paraId="187B409C" w14:textId="44A34310" w:rsidR="00506F3C" w:rsidRPr="00FB3E2F" w:rsidRDefault="006F10C8" w:rsidP="00506F3C">
      <w:pPr>
        <w:pStyle w:val="paragraph"/>
        <w:spacing w:before="0" w:beforeAutospacing="0" w:after="0" w:afterAutospacing="0"/>
        <w:jc w:val="both"/>
        <w:textAlignment w:val="baseline"/>
        <w:rPr>
          <w:rFonts w:asciiTheme="minorHAnsi" w:hAnsiTheme="minorHAnsi" w:cstheme="minorHAnsi"/>
          <w:sz w:val="20"/>
          <w:szCs w:val="20"/>
        </w:rPr>
      </w:pPr>
      <w:r w:rsidRPr="00FB3E2F">
        <w:rPr>
          <w:rFonts w:asciiTheme="minorHAnsi" w:hAnsiTheme="minorHAnsi" w:cstheme="minorHAnsi"/>
          <w:sz w:val="22"/>
        </w:rPr>
        <w:br/>
      </w:r>
      <w:r w:rsidR="00F35995" w:rsidRPr="00FB3E2F">
        <w:rPr>
          <w:rFonts w:asciiTheme="minorHAnsi" w:hAnsiTheme="minorHAnsi" w:cstheme="minorHAnsi"/>
          <w:b/>
          <w:szCs w:val="28"/>
        </w:rPr>
        <w:t>Q:</w:t>
      </w:r>
      <w:r w:rsidRPr="00FB3E2F">
        <w:rPr>
          <w:rFonts w:asciiTheme="minorHAnsi" w:hAnsiTheme="minorHAnsi" w:cstheme="minorHAnsi"/>
          <w:szCs w:val="28"/>
        </w:rPr>
        <w:t> </w:t>
      </w:r>
      <w:r w:rsidR="00506F3C" w:rsidRPr="00FB3E2F">
        <w:rPr>
          <w:rStyle w:val="normaltextrun"/>
          <w:rFonts w:asciiTheme="minorHAnsi" w:eastAsiaTheme="majorEastAsia" w:hAnsiTheme="minorHAnsi" w:cstheme="minorHAnsi"/>
          <w:b/>
        </w:rPr>
        <w:t>How long will the fund run for?</w:t>
      </w:r>
      <w:r w:rsidR="00506F3C" w:rsidRPr="00FB3E2F">
        <w:rPr>
          <w:rStyle w:val="eop"/>
          <w:rFonts w:asciiTheme="minorHAnsi" w:hAnsiTheme="minorHAnsi" w:cstheme="minorHAnsi"/>
        </w:rPr>
        <w:t> </w:t>
      </w:r>
    </w:p>
    <w:p w14:paraId="4B6A55F2" w14:textId="77777777" w:rsidR="00506F3C" w:rsidRPr="00FB3E2F" w:rsidRDefault="00506F3C" w:rsidP="00506F3C">
      <w:pPr>
        <w:pStyle w:val="paragraph"/>
        <w:spacing w:before="0" w:beforeAutospacing="0" w:after="0" w:afterAutospacing="0"/>
        <w:jc w:val="both"/>
        <w:textAlignment w:val="baseline"/>
        <w:rPr>
          <w:rStyle w:val="eop"/>
          <w:rFonts w:asciiTheme="minorHAnsi" w:hAnsiTheme="minorHAnsi" w:cstheme="minorHAnsi"/>
        </w:rPr>
      </w:pPr>
      <w:r w:rsidRPr="00FB3E2F">
        <w:rPr>
          <w:rStyle w:val="normaltextrun"/>
          <w:rFonts w:asciiTheme="minorHAnsi" w:eastAsiaTheme="majorEastAsia" w:hAnsiTheme="minorHAnsi" w:cstheme="minorHAnsi"/>
          <w:b/>
        </w:rPr>
        <w:t xml:space="preserve">A: </w:t>
      </w:r>
      <w:r w:rsidRPr="00FB3E2F">
        <w:rPr>
          <w:rStyle w:val="normaltextrun"/>
          <w:rFonts w:asciiTheme="minorHAnsi" w:eastAsiaTheme="majorEastAsia" w:hAnsiTheme="minorHAnsi" w:cstheme="minorHAnsi"/>
        </w:rPr>
        <w:t xml:space="preserve">The Fund will run from July 2021 for 4 years until 2025. </w:t>
      </w:r>
      <w:r w:rsidRPr="00FB3E2F">
        <w:rPr>
          <w:rStyle w:val="eop"/>
          <w:rFonts w:asciiTheme="minorHAnsi" w:hAnsiTheme="minorHAnsi" w:cstheme="minorHAnsi"/>
        </w:rPr>
        <w:t> </w:t>
      </w:r>
    </w:p>
    <w:p w14:paraId="24D045F7" w14:textId="77777777" w:rsidR="00C441DD" w:rsidRPr="00FB3E2F" w:rsidRDefault="00C441DD" w:rsidP="00506F3C">
      <w:pPr>
        <w:pStyle w:val="paragraph"/>
        <w:spacing w:before="0" w:beforeAutospacing="0" w:after="0" w:afterAutospacing="0"/>
        <w:jc w:val="both"/>
        <w:textAlignment w:val="baseline"/>
        <w:rPr>
          <w:rStyle w:val="eop"/>
          <w:rFonts w:asciiTheme="minorHAnsi" w:hAnsiTheme="minorHAnsi" w:cstheme="minorHAnsi"/>
          <w:sz w:val="18"/>
          <w:szCs w:val="18"/>
        </w:rPr>
      </w:pPr>
    </w:p>
    <w:p w14:paraId="60A4F6BD" w14:textId="77777777" w:rsidR="00C441DD" w:rsidRPr="00FB3E2F" w:rsidRDefault="00C441DD" w:rsidP="00C441DD">
      <w:pPr>
        <w:pStyle w:val="paragraph"/>
        <w:spacing w:before="0" w:beforeAutospacing="0" w:after="0" w:afterAutospacing="0"/>
        <w:jc w:val="both"/>
        <w:textAlignment w:val="baseline"/>
        <w:rPr>
          <w:rFonts w:asciiTheme="minorHAnsi" w:hAnsiTheme="minorHAnsi" w:cstheme="minorHAnsi"/>
          <w:sz w:val="20"/>
          <w:szCs w:val="20"/>
        </w:rPr>
      </w:pPr>
      <w:r w:rsidRPr="00FB3E2F">
        <w:rPr>
          <w:rStyle w:val="normaltextrun"/>
          <w:rFonts w:asciiTheme="minorHAnsi" w:eastAsiaTheme="majorEastAsia" w:hAnsiTheme="minorHAnsi" w:cstheme="minorHAnsi"/>
          <w:b/>
        </w:rPr>
        <w:t>Q: Is project </w:t>
      </w:r>
      <w:r w:rsidRPr="00FB3E2F">
        <w:rPr>
          <w:rStyle w:val="normaltextrun"/>
          <w:rFonts w:asciiTheme="minorHAnsi" w:eastAsiaTheme="majorEastAsia" w:hAnsiTheme="minorHAnsi" w:cstheme="minorHAnsi"/>
          <w:b/>
          <w:i/>
        </w:rPr>
        <w:t>X</w:t>
      </w:r>
      <w:r w:rsidRPr="00FB3E2F">
        <w:rPr>
          <w:rStyle w:val="normaltextrun"/>
          <w:rFonts w:asciiTheme="minorHAnsi" w:eastAsiaTheme="majorEastAsia" w:hAnsiTheme="minorHAnsi" w:cstheme="minorHAnsi"/>
          <w:b/>
        </w:rPr>
        <w:t> eligible for funding?  </w:t>
      </w:r>
      <w:r w:rsidRPr="00FB3E2F">
        <w:rPr>
          <w:rStyle w:val="eop"/>
          <w:rFonts w:asciiTheme="minorHAnsi" w:hAnsiTheme="minorHAnsi" w:cstheme="minorHAnsi"/>
        </w:rPr>
        <w:t> </w:t>
      </w:r>
    </w:p>
    <w:p w14:paraId="03AB6095" w14:textId="05CE7497" w:rsidR="00C441DD" w:rsidRPr="00FB3E2F" w:rsidRDefault="00C441DD" w:rsidP="00506F3C">
      <w:pPr>
        <w:pStyle w:val="paragraph"/>
        <w:spacing w:before="0" w:beforeAutospacing="0" w:after="0" w:afterAutospacing="0"/>
        <w:jc w:val="both"/>
        <w:textAlignment w:val="baseline"/>
        <w:rPr>
          <w:rStyle w:val="eop"/>
          <w:rFonts w:asciiTheme="minorHAnsi" w:hAnsiTheme="minorHAnsi" w:cstheme="minorHAnsi"/>
          <w:sz w:val="20"/>
          <w:szCs w:val="20"/>
        </w:rPr>
      </w:pPr>
      <w:r w:rsidRPr="00FB3E2F">
        <w:rPr>
          <w:rStyle w:val="normaltextrun"/>
          <w:rFonts w:asciiTheme="minorHAnsi" w:eastAsiaTheme="majorEastAsia" w:hAnsiTheme="minorHAnsi" w:cstheme="minorHAnsi"/>
          <w:b/>
        </w:rPr>
        <w:t>A</w:t>
      </w:r>
      <w:r w:rsidRPr="00FB3E2F">
        <w:rPr>
          <w:rStyle w:val="normaltextrun"/>
          <w:rFonts w:asciiTheme="minorHAnsi" w:eastAsiaTheme="majorEastAsia" w:hAnsiTheme="minorHAnsi" w:cstheme="minorHAnsi"/>
        </w:rPr>
        <w:t>:  Full eligibility requirements are published in the bidding prospectus. </w:t>
      </w:r>
      <w:r w:rsidRPr="00FB3E2F">
        <w:rPr>
          <w:rStyle w:val="eop"/>
          <w:rFonts w:asciiTheme="minorHAnsi" w:hAnsiTheme="minorHAnsi" w:cstheme="minorHAnsi"/>
        </w:rPr>
        <w:t> </w:t>
      </w:r>
    </w:p>
    <w:p w14:paraId="432C7016" w14:textId="77777777" w:rsidR="00EB255E" w:rsidRPr="00FB3E2F" w:rsidRDefault="00EB255E" w:rsidP="00506F3C">
      <w:pPr>
        <w:pStyle w:val="paragraph"/>
        <w:spacing w:before="0" w:beforeAutospacing="0" w:after="0" w:afterAutospacing="0"/>
        <w:jc w:val="both"/>
        <w:textAlignment w:val="baseline"/>
        <w:rPr>
          <w:rStyle w:val="eop"/>
          <w:rFonts w:asciiTheme="minorHAnsi" w:hAnsiTheme="minorHAnsi" w:cstheme="minorHAnsi"/>
          <w:sz w:val="18"/>
          <w:szCs w:val="18"/>
        </w:rPr>
      </w:pPr>
    </w:p>
    <w:p w14:paraId="0E8709AC" w14:textId="77777777" w:rsidR="00EB255E" w:rsidRPr="00FB3E2F" w:rsidRDefault="00EB255E" w:rsidP="00EB255E">
      <w:pPr>
        <w:pStyle w:val="paragraph"/>
        <w:spacing w:before="0" w:beforeAutospacing="0" w:after="0" w:afterAutospacing="0"/>
        <w:jc w:val="both"/>
        <w:textAlignment w:val="baseline"/>
        <w:rPr>
          <w:rFonts w:asciiTheme="minorHAnsi" w:hAnsiTheme="minorHAnsi" w:cstheme="minorHAnsi"/>
          <w:sz w:val="20"/>
          <w:szCs w:val="20"/>
        </w:rPr>
      </w:pPr>
      <w:r w:rsidRPr="00FB3E2F">
        <w:rPr>
          <w:rStyle w:val="normaltextrun"/>
          <w:rFonts w:asciiTheme="minorHAnsi" w:eastAsiaTheme="majorEastAsia" w:hAnsiTheme="minorHAnsi" w:cstheme="minorHAnsi"/>
          <w:b/>
        </w:rPr>
        <w:t>Q: How many times can applicants submit an EOI Form to the Fund?</w:t>
      </w:r>
      <w:r w:rsidRPr="00FB3E2F">
        <w:rPr>
          <w:rStyle w:val="eop"/>
          <w:rFonts w:asciiTheme="minorHAnsi" w:hAnsiTheme="minorHAnsi" w:cstheme="minorHAnsi"/>
        </w:rPr>
        <w:t> </w:t>
      </w:r>
    </w:p>
    <w:p w14:paraId="6D8ACDDE" w14:textId="77777777" w:rsidR="00EB255E" w:rsidRPr="00FB3E2F" w:rsidRDefault="00EB255E" w:rsidP="00EB255E">
      <w:pPr>
        <w:pStyle w:val="paragraph"/>
        <w:spacing w:before="0" w:beforeAutospacing="0" w:after="0" w:afterAutospacing="0"/>
        <w:jc w:val="both"/>
        <w:textAlignment w:val="baseline"/>
        <w:rPr>
          <w:rStyle w:val="eop"/>
          <w:rFonts w:asciiTheme="minorHAnsi" w:hAnsiTheme="minorHAnsi" w:cstheme="minorHAnsi"/>
        </w:rPr>
      </w:pPr>
      <w:r w:rsidRPr="00FB3E2F">
        <w:rPr>
          <w:rStyle w:val="normaltextrun"/>
          <w:rFonts w:asciiTheme="minorHAnsi" w:eastAsiaTheme="majorEastAsia" w:hAnsiTheme="minorHAnsi" w:cstheme="minorHAnsi"/>
          <w:b/>
        </w:rPr>
        <w:t>A</w:t>
      </w:r>
      <w:r w:rsidRPr="00FB3E2F">
        <w:rPr>
          <w:rStyle w:val="normaltextrun"/>
          <w:rFonts w:asciiTheme="minorHAnsi" w:eastAsiaTheme="majorEastAsia" w:hAnsiTheme="minorHAnsi" w:cstheme="minorHAnsi"/>
        </w:rPr>
        <w:t xml:space="preserve">: The EOI stage of the application process is always open, meaning applicants can submit the form at the time that is right for their projects. There are no limits on how many times you can submit an EOI like there is for the main application stage, however if your project is </w:t>
      </w:r>
      <w:proofErr w:type="gramStart"/>
      <w:r w:rsidRPr="00FB3E2F">
        <w:rPr>
          <w:rStyle w:val="normaltextrun"/>
          <w:rFonts w:asciiTheme="minorHAnsi" w:eastAsiaTheme="majorEastAsia" w:hAnsiTheme="minorHAnsi" w:cstheme="minorHAnsi"/>
        </w:rPr>
        <w:t>ineligible</w:t>
      </w:r>
      <w:proofErr w:type="gramEnd"/>
      <w:r w:rsidRPr="00FB3E2F">
        <w:rPr>
          <w:rStyle w:val="normaltextrun"/>
          <w:rFonts w:asciiTheme="minorHAnsi" w:eastAsiaTheme="majorEastAsia" w:hAnsiTheme="minorHAnsi" w:cstheme="minorHAnsi"/>
        </w:rPr>
        <w:t xml:space="preserve"> you should not submit a new EOI unless the circumstances have changed and you now think your project will be eligible for the Fund. </w:t>
      </w:r>
      <w:r w:rsidRPr="00FB3E2F">
        <w:rPr>
          <w:rStyle w:val="eop"/>
          <w:rFonts w:asciiTheme="minorHAnsi" w:hAnsiTheme="minorHAnsi" w:cstheme="minorHAnsi"/>
        </w:rPr>
        <w:t> </w:t>
      </w:r>
    </w:p>
    <w:p w14:paraId="56005237" w14:textId="77777777" w:rsidR="00BF5B29" w:rsidRPr="00FB3E2F" w:rsidRDefault="00BF5B29" w:rsidP="00EB255E">
      <w:pPr>
        <w:pStyle w:val="paragraph"/>
        <w:spacing w:before="0" w:beforeAutospacing="0" w:after="0" w:afterAutospacing="0"/>
        <w:jc w:val="both"/>
        <w:textAlignment w:val="baseline"/>
        <w:rPr>
          <w:rStyle w:val="eop"/>
          <w:rFonts w:asciiTheme="minorHAnsi" w:hAnsiTheme="minorHAnsi" w:cstheme="minorHAnsi"/>
          <w:sz w:val="18"/>
          <w:szCs w:val="18"/>
        </w:rPr>
      </w:pPr>
    </w:p>
    <w:p w14:paraId="4884B8D7" w14:textId="77777777" w:rsidR="00BF5B29" w:rsidRPr="00FB3E2F" w:rsidRDefault="00BF5B29" w:rsidP="00BF5B29">
      <w:pPr>
        <w:pStyle w:val="paragraph"/>
        <w:spacing w:before="0" w:beforeAutospacing="0" w:after="0" w:afterAutospacing="0"/>
        <w:jc w:val="both"/>
        <w:textAlignment w:val="baseline"/>
        <w:rPr>
          <w:rFonts w:asciiTheme="minorHAnsi" w:hAnsiTheme="minorHAnsi" w:cstheme="minorHAnsi"/>
          <w:sz w:val="20"/>
          <w:szCs w:val="20"/>
        </w:rPr>
      </w:pPr>
      <w:r w:rsidRPr="00FB3E2F">
        <w:rPr>
          <w:rStyle w:val="normaltextrun"/>
          <w:rFonts w:asciiTheme="minorHAnsi" w:eastAsiaTheme="majorEastAsia" w:hAnsiTheme="minorHAnsi" w:cstheme="minorHAnsi"/>
          <w:b/>
        </w:rPr>
        <w:t>Q: Do I have to wait before submitting another EOI if I am unsuccessful?</w:t>
      </w:r>
      <w:r w:rsidRPr="00FB3E2F">
        <w:rPr>
          <w:rStyle w:val="eop"/>
          <w:rFonts w:asciiTheme="minorHAnsi" w:hAnsiTheme="minorHAnsi" w:cstheme="minorHAnsi"/>
        </w:rPr>
        <w:t> </w:t>
      </w:r>
    </w:p>
    <w:p w14:paraId="26B3E29B" w14:textId="77777777" w:rsidR="00BF5B29" w:rsidRPr="00FB3E2F" w:rsidRDefault="00BF5B29" w:rsidP="00BF5B29">
      <w:pPr>
        <w:pStyle w:val="paragraph"/>
        <w:spacing w:before="0" w:beforeAutospacing="0" w:after="0" w:afterAutospacing="0"/>
        <w:jc w:val="both"/>
        <w:textAlignment w:val="baseline"/>
        <w:rPr>
          <w:rStyle w:val="eop"/>
          <w:rFonts w:asciiTheme="minorHAnsi" w:hAnsiTheme="minorHAnsi" w:cstheme="minorHAnsi"/>
        </w:rPr>
      </w:pPr>
      <w:r w:rsidRPr="00FB3E2F">
        <w:rPr>
          <w:rStyle w:val="normaltextrun"/>
          <w:rFonts w:asciiTheme="minorHAnsi" w:eastAsiaTheme="majorEastAsia" w:hAnsiTheme="minorHAnsi" w:cstheme="minorHAnsi"/>
          <w:b/>
        </w:rPr>
        <w:t>A</w:t>
      </w:r>
      <w:r w:rsidRPr="00FB3E2F">
        <w:rPr>
          <w:rStyle w:val="normaltextrun"/>
          <w:rFonts w:asciiTheme="minorHAnsi" w:eastAsiaTheme="majorEastAsia" w:hAnsiTheme="minorHAnsi" w:cstheme="minorHAnsi"/>
        </w:rPr>
        <w:t>: There is no time limit on re-submitting an EOI after receiving an unsuccessful outcome from a previous EOI submission. Nonetheless, you should only submit another EOI if there has been a marked change in your projects circumstances that may deem it to be eligible. We may determine that your project will never be eligible for the Fund and will advise you accordingly, in which case you will not be able to submit another EOI.</w:t>
      </w:r>
      <w:r w:rsidRPr="00FB3E2F">
        <w:rPr>
          <w:rStyle w:val="eop"/>
          <w:rFonts w:asciiTheme="minorHAnsi" w:hAnsiTheme="minorHAnsi" w:cstheme="minorHAnsi"/>
        </w:rPr>
        <w:t> </w:t>
      </w:r>
    </w:p>
    <w:p w14:paraId="1CF83CD4" w14:textId="77777777" w:rsidR="00C42205" w:rsidRPr="00FB3E2F" w:rsidRDefault="00C42205" w:rsidP="00BF5B29">
      <w:pPr>
        <w:pStyle w:val="paragraph"/>
        <w:spacing w:before="0" w:beforeAutospacing="0" w:after="0" w:afterAutospacing="0"/>
        <w:jc w:val="both"/>
        <w:textAlignment w:val="baseline"/>
        <w:rPr>
          <w:rStyle w:val="eop"/>
          <w:rFonts w:asciiTheme="minorHAnsi" w:hAnsiTheme="minorHAnsi" w:cstheme="minorHAnsi"/>
          <w:sz w:val="18"/>
          <w:szCs w:val="18"/>
        </w:rPr>
      </w:pPr>
    </w:p>
    <w:p w14:paraId="79289B71" w14:textId="77777777" w:rsidR="00F14630" w:rsidRPr="00FB3E2F" w:rsidRDefault="00F14630" w:rsidP="00F14630">
      <w:pPr>
        <w:spacing w:line="240" w:lineRule="auto"/>
        <w:jc w:val="both"/>
        <w:rPr>
          <w:rFonts w:eastAsia="Arial" w:cstheme="minorHAnsi"/>
          <w:color w:val="auto"/>
          <w:sz w:val="24"/>
          <w:szCs w:val="24"/>
        </w:rPr>
      </w:pPr>
      <w:r w:rsidRPr="00FB3E2F">
        <w:rPr>
          <w:rFonts w:eastAsia="Arial" w:cstheme="minorHAnsi"/>
          <w:color w:val="auto"/>
          <w:sz w:val="24"/>
          <w:szCs w:val="24"/>
        </w:rPr>
        <w:t xml:space="preserve">Q: Do I need to resubmit and EOI for the fund now there have been changes? </w:t>
      </w:r>
    </w:p>
    <w:p w14:paraId="5DB74B82" w14:textId="17CF87B5" w:rsidR="00C42205" w:rsidRPr="00FB3E2F" w:rsidRDefault="00F14630" w:rsidP="002B7DB4">
      <w:pPr>
        <w:spacing w:line="240" w:lineRule="auto"/>
        <w:jc w:val="both"/>
        <w:rPr>
          <w:rFonts w:eastAsia="Arial" w:cstheme="minorHAnsi"/>
          <w:b w:val="0"/>
          <w:color w:val="auto"/>
          <w:sz w:val="24"/>
          <w:szCs w:val="24"/>
        </w:rPr>
      </w:pPr>
      <w:r w:rsidRPr="00FB3E2F">
        <w:rPr>
          <w:rFonts w:eastAsia="Arial" w:cstheme="minorHAnsi"/>
          <w:color w:val="auto"/>
          <w:sz w:val="24"/>
          <w:szCs w:val="24"/>
        </w:rPr>
        <w:t>A:</w:t>
      </w:r>
      <w:r w:rsidRPr="00FB3E2F">
        <w:rPr>
          <w:rFonts w:eastAsia="Arial" w:cstheme="minorHAnsi"/>
          <w:b w:val="0"/>
          <w:color w:val="auto"/>
          <w:sz w:val="24"/>
          <w:szCs w:val="24"/>
        </w:rPr>
        <w:t xml:space="preserve"> </w:t>
      </w:r>
      <w:r w:rsidRPr="00FB3E2F">
        <w:rPr>
          <w:rFonts w:eastAsia="Calibri" w:cstheme="minorHAnsi"/>
          <w:b w:val="0"/>
          <w:color w:val="auto"/>
          <w:sz w:val="24"/>
          <w:szCs w:val="24"/>
        </w:rPr>
        <w:t>If you have previously submitted a successful EOI you will not need to submit a new EOI for the same project. EOIs remain valid for all application windows, as long as your project proposal remains the same. If you have received a successful EOI outcome, you will be invited to submit a full application for the fund when each full application window opens.</w:t>
      </w:r>
    </w:p>
    <w:p w14:paraId="5E0912B9" w14:textId="77777777" w:rsidR="00BF5B29" w:rsidRPr="00FB3E2F" w:rsidRDefault="00BF5B29" w:rsidP="00BF5B29">
      <w:pPr>
        <w:pStyle w:val="paragraph"/>
        <w:spacing w:before="0" w:beforeAutospacing="0" w:after="0" w:afterAutospacing="0"/>
        <w:jc w:val="both"/>
        <w:textAlignment w:val="baseline"/>
        <w:rPr>
          <w:rFonts w:asciiTheme="minorHAnsi" w:hAnsiTheme="minorHAnsi" w:cstheme="minorHAnsi"/>
          <w:sz w:val="18"/>
          <w:szCs w:val="18"/>
        </w:rPr>
      </w:pPr>
      <w:r w:rsidRPr="00FB3E2F">
        <w:rPr>
          <w:rStyle w:val="eop"/>
          <w:rFonts w:asciiTheme="minorHAnsi" w:hAnsiTheme="minorHAnsi" w:cstheme="minorHAnsi"/>
        </w:rPr>
        <w:t> </w:t>
      </w:r>
    </w:p>
    <w:p w14:paraId="75CA72B9" w14:textId="58A1812C" w:rsidR="00BF5B29" w:rsidRPr="00FB3E2F" w:rsidRDefault="00BF5B29" w:rsidP="00BF5B29">
      <w:pPr>
        <w:pStyle w:val="paragraph"/>
        <w:spacing w:before="0" w:beforeAutospacing="0" w:after="0" w:afterAutospacing="0"/>
        <w:jc w:val="both"/>
        <w:textAlignment w:val="baseline"/>
        <w:rPr>
          <w:rFonts w:asciiTheme="minorHAnsi" w:hAnsiTheme="minorHAnsi" w:cstheme="minorHAnsi"/>
          <w:sz w:val="20"/>
          <w:szCs w:val="20"/>
        </w:rPr>
      </w:pPr>
      <w:r w:rsidRPr="00FB3E2F">
        <w:rPr>
          <w:rStyle w:val="normaltextrun"/>
          <w:rFonts w:asciiTheme="minorHAnsi" w:eastAsiaTheme="majorEastAsia" w:hAnsiTheme="minorHAnsi" w:cstheme="minorHAnsi"/>
          <w:b/>
        </w:rPr>
        <w:t>Q: Can I expect feedback on my EOI submission?</w:t>
      </w:r>
      <w:r w:rsidRPr="00FB3E2F">
        <w:rPr>
          <w:rStyle w:val="eop"/>
          <w:rFonts w:asciiTheme="minorHAnsi" w:hAnsiTheme="minorHAnsi" w:cstheme="minorHAnsi"/>
        </w:rPr>
        <w:t> </w:t>
      </w:r>
    </w:p>
    <w:p w14:paraId="72A02821" w14:textId="77777777" w:rsidR="00BF5B29" w:rsidRPr="00FB3E2F" w:rsidRDefault="00BF5B29" w:rsidP="00BF5B29">
      <w:pPr>
        <w:pStyle w:val="paragraph"/>
        <w:spacing w:before="0" w:beforeAutospacing="0" w:after="0" w:afterAutospacing="0"/>
        <w:jc w:val="both"/>
        <w:textAlignment w:val="baseline"/>
        <w:rPr>
          <w:rFonts w:asciiTheme="minorHAnsi" w:hAnsiTheme="minorHAnsi" w:cstheme="minorHAnsi"/>
          <w:sz w:val="20"/>
          <w:szCs w:val="20"/>
        </w:rPr>
      </w:pPr>
      <w:r w:rsidRPr="00FB3E2F">
        <w:rPr>
          <w:rStyle w:val="normaltextrun"/>
          <w:rFonts w:asciiTheme="minorHAnsi" w:eastAsiaTheme="majorEastAsia" w:hAnsiTheme="minorHAnsi" w:cstheme="minorHAnsi"/>
          <w:b/>
        </w:rPr>
        <w:t>A</w:t>
      </w:r>
      <w:r w:rsidRPr="00FB3E2F">
        <w:rPr>
          <w:rStyle w:val="normaltextrun"/>
          <w:rFonts w:asciiTheme="minorHAnsi" w:eastAsiaTheme="majorEastAsia" w:hAnsiTheme="minorHAnsi" w:cstheme="minorHAnsi"/>
        </w:rPr>
        <w:t>: You can expect to receive feedback on the outcome of your EOI application within three weeks. Those applicants who are unsuccessful will receive feedback summarising where their application did not meet our eligibility requirements.</w:t>
      </w:r>
      <w:r w:rsidRPr="00FB3E2F">
        <w:rPr>
          <w:rStyle w:val="eop"/>
          <w:rFonts w:asciiTheme="minorHAnsi" w:hAnsiTheme="minorHAnsi" w:cstheme="minorHAnsi"/>
        </w:rPr>
        <w:t> </w:t>
      </w:r>
    </w:p>
    <w:p w14:paraId="05305CD3" w14:textId="77777777" w:rsidR="00BF5B29" w:rsidRPr="00FB3E2F" w:rsidRDefault="00BF5B29" w:rsidP="00BF5B29">
      <w:pPr>
        <w:pStyle w:val="paragraph"/>
        <w:spacing w:before="0" w:beforeAutospacing="0" w:after="0" w:afterAutospacing="0"/>
        <w:jc w:val="both"/>
        <w:textAlignment w:val="baseline"/>
        <w:rPr>
          <w:rFonts w:asciiTheme="minorHAnsi" w:hAnsiTheme="minorHAnsi" w:cstheme="minorHAnsi"/>
          <w:sz w:val="18"/>
          <w:szCs w:val="18"/>
        </w:rPr>
      </w:pPr>
      <w:r w:rsidRPr="00FB3E2F">
        <w:rPr>
          <w:rStyle w:val="eop"/>
          <w:rFonts w:asciiTheme="minorHAnsi" w:hAnsiTheme="minorHAnsi" w:cstheme="minorHAnsi"/>
        </w:rPr>
        <w:t> </w:t>
      </w:r>
    </w:p>
    <w:p w14:paraId="2B65AE3F" w14:textId="77777777" w:rsidR="00BF5B29" w:rsidRPr="00FB3E2F" w:rsidRDefault="00BF5B29" w:rsidP="00BF5B29">
      <w:pPr>
        <w:pStyle w:val="paragraph"/>
        <w:spacing w:before="0" w:beforeAutospacing="0" w:after="0" w:afterAutospacing="0"/>
        <w:jc w:val="both"/>
        <w:textAlignment w:val="baseline"/>
        <w:rPr>
          <w:rFonts w:asciiTheme="minorHAnsi" w:hAnsiTheme="minorHAnsi" w:cstheme="minorHAnsi"/>
          <w:sz w:val="20"/>
          <w:szCs w:val="20"/>
        </w:rPr>
      </w:pPr>
      <w:r w:rsidRPr="00FB3E2F">
        <w:rPr>
          <w:rStyle w:val="normaltextrun"/>
          <w:rFonts w:asciiTheme="minorHAnsi" w:eastAsiaTheme="majorEastAsia" w:hAnsiTheme="minorHAnsi" w:cstheme="minorHAnsi"/>
          <w:b/>
        </w:rPr>
        <w:t>Q: What happens if my EOI is successful?</w:t>
      </w:r>
      <w:r w:rsidRPr="00FB3E2F">
        <w:rPr>
          <w:rStyle w:val="eop"/>
          <w:rFonts w:asciiTheme="minorHAnsi" w:hAnsiTheme="minorHAnsi" w:cstheme="minorHAnsi"/>
        </w:rPr>
        <w:t> </w:t>
      </w:r>
    </w:p>
    <w:p w14:paraId="73B72B8E" w14:textId="4220006B" w:rsidR="00EB255E" w:rsidRPr="00FB3E2F" w:rsidRDefault="00BF5B29" w:rsidP="00506F3C">
      <w:pPr>
        <w:pStyle w:val="paragraph"/>
        <w:spacing w:before="0" w:beforeAutospacing="0" w:after="0" w:afterAutospacing="0"/>
        <w:jc w:val="both"/>
        <w:textAlignment w:val="baseline"/>
        <w:rPr>
          <w:rStyle w:val="eop"/>
          <w:rFonts w:asciiTheme="minorHAnsi" w:hAnsiTheme="minorHAnsi" w:cstheme="minorHAnsi"/>
        </w:rPr>
      </w:pPr>
      <w:r w:rsidRPr="00FB3E2F">
        <w:rPr>
          <w:rStyle w:val="normaltextrun"/>
          <w:rFonts w:asciiTheme="minorHAnsi" w:eastAsiaTheme="majorEastAsia" w:hAnsiTheme="minorHAnsi" w:cstheme="minorHAnsi"/>
          <w:b/>
        </w:rPr>
        <w:t>A</w:t>
      </w:r>
      <w:r w:rsidRPr="00FB3E2F">
        <w:rPr>
          <w:rStyle w:val="normaltextrun"/>
          <w:rFonts w:asciiTheme="minorHAnsi" w:eastAsiaTheme="majorEastAsia" w:hAnsiTheme="minorHAnsi" w:cstheme="minorHAnsi"/>
        </w:rPr>
        <w:t xml:space="preserve">: </w:t>
      </w:r>
      <w:r w:rsidR="00194846" w:rsidRPr="00FB3E2F">
        <w:rPr>
          <w:rStyle w:val="normaltextrun"/>
          <w:rFonts w:asciiTheme="minorHAnsi" w:eastAsiaTheme="majorEastAsia" w:hAnsiTheme="minorHAnsi" w:cstheme="minorHAnsi"/>
        </w:rPr>
        <w:t xml:space="preserve">You will be written </w:t>
      </w:r>
      <w:r w:rsidRPr="00FB3E2F">
        <w:rPr>
          <w:rStyle w:val="normaltextrun"/>
          <w:rFonts w:asciiTheme="minorHAnsi" w:eastAsiaTheme="majorEastAsia" w:hAnsiTheme="minorHAnsi" w:cstheme="minorHAnsi"/>
        </w:rPr>
        <w:t>to confirming an invitation to apply for funding</w:t>
      </w:r>
      <w:r w:rsidR="00682B5B" w:rsidRPr="00FB3E2F">
        <w:rPr>
          <w:rStyle w:val="normaltextrun"/>
          <w:rFonts w:asciiTheme="minorHAnsi" w:eastAsiaTheme="majorEastAsia" w:hAnsiTheme="minorHAnsi" w:cstheme="minorHAnsi"/>
        </w:rPr>
        <w:t>. A</w:t>
      </w:r>
      <w:r w:rsidRPr="00FB3E2F">
        <w:rPr>
          <w:rStyle w:val="normaltextrun"/>
          <w:rFonts w:asciiTheme="minorHAnsi" w:eastAsiaTheme="majorEastAsia" w:hAnsiTheme="minorHAnsi" w:cstheme="minorHAnsi"/>
        </w:rPr>
        <w:t xml:space="preserve"> link to the full application form </w:t>
      </w:r>
      <w:r w:rsidR="00682B5B" w:rsidRPr="00FB3E2F">
        <w:rPr>
          <w:rStyle w:val="normaltextrun"/>
          <w:rFonts w:asciiTheme="minorHAnsi" w:eastAsiaTheme="majorEastAsia" w:hAnsiTheme="minorHAnsi" w:cstheme="minorHAnsi"/>
        </w:rPr>
        <w:t>will be included i</w:t>
      </w:r>
      <w:r w:rsidRPr="00FB3E2F">
        <w:rPr>
          <w:rStyle w:val="normaltextrun"/>
          <w:rFonts w:asciiTheme="minorHAnsi" w:eastAsiaTheme="majorEastAsia" w:hAnsiTheme="minorHAnsi" w:cstheme="minorHAnsi"/>
        </w:rPr>
        <w:t>n this correspondence for you to complete. An invitation to apply for funding does not guarantee a grant from us, but it does indicate that we see potential in your idea.</w:t>
      </w:r>
      <w:r w:rsidRPr="00FB3E2F">
        <w:rPr>
          <w:rStyle w:val="eop"/>
          <w:rFonts w:asciiTheme="minorHAnsi" w:hAnsiTheme="minorHAnsi" w:cstheme="minorHAnsi"/>
        </w:rPr>
        <w:t> </w:t>
      </w:r>
    </w:p>
    <w:p w14:paraId="29777D20" w14:textId="77777777" w:rsidR="00FC7964" w:rsidRPr="00FB3E2F" w:rsidRDefault="00FC7964" w:rsidP="00FC7964">
      <w:pPr>
        <w:rPr>
          <w:rFonts w:cstheme="minorHAnsi"/>
          <w:b w:val="0"/>
          <w:color w:val="auto"/>
          <w:sz w:val="18"/>
          <w:szCs w:val="18"/>
        </w:rPr>
      </w:pPr>
    </w:p>
    <w:p w14:paraId="6807EFD1" w14:textId="77777777" w:rsidR="00FC7964" w:rsidRPr="00FB3E2F" w:rsidRDefault="00FC7964" w:rsidP="00FC7964">
      <w:pPr>
        <w:rPr>
          <w:rFonts w:cstheme="minorHAnsi"/>
          <w:color w:val="auto"/>
          <w:sz w:val="24"/>
          <w:szCs w:val="24"/>
        </w:rPr>
      </w:pPr>
      <w:r w:rsidRPr="00FB3E2F">
        <w:rPr>
          <w:rFonts w:cstheme="minorHAnsi"/>
          <w:color w:val="auto"/>
          <w:sz w:val="24"/>
          <w:szCs w:val="24"/>
        </w:rPr>
        <w:t xml:space="preserve">Q: If my EOI is </w:t>
      </w:r>
      <w:proofErr w:type="gramStart"/>
      <w:r w:rsidRPr="00FB3E2F">
        <w:rPr>
          <w:rFonts w:cstheme="minorHAnsi"/>
          <w:color w:val="auto"/>
          <w:sz w:val="24"/>
          <w:szCs w:val="24"/>
        </w:rPr>
        <w:t>successful</w:t>
      </w:r>
      <w:proofErr w:type="gramEnd"/>
      <w:r w:rsidRPr="00FB3E2F">
        <w:rPr>
          <w:rFonts w:cstheme="minorHAnsi"/>
          <w:color w:val="auto"/>
          <w:sz w:val="24"/>
          <w:szCs w:val="24"/>
        </w:rPr>
        <w:t xml:space="preserve"> can I still apply in any bidding window?</w:t>
      </w:r>
    </w:p>
    <w:p w14:paraId="138811CD" w14:textId="6BE1D815" w:rsidR="00FC7964" w:rsidRPr="00FB3E2F" w:rsidRDefault="00FC7964" w:rsidP="00FC7964">
      <w:pPr>
        <w:rPr>
          <w:rFonts w:cstheme="minorHAnsi"/>
          <w:b w:val="0"/>
          <w:bCs/>
          <w:color w:val="auto"/>
          <w:sz w:val="24"/>
          <w:szCs w:val="24"/>
        </w:rPr>
      </w:pPr>
      <w:r w:rsidRPr="00FB3E2F">
        <w:rPr>
          <w:rFonts w:cstheme="minorHAnsi"/>
          <w:color w:val="auto"/>
          <w:sz w:val="24"/>
          <w:szCs w:val="24"/>
        </w:rPr>
        <w:t>A:</w:t>
      </w:r>
      <w:r w:rsidRPr="00FB3E2F">
        <w:rPr>
          <w:rFonts w:cstheme="minorHAnsi"/>
          <w:b w:val="0"/>
          <w:bCs/>
          <w:color w:val="auto"/>
          <w:sz w:val="24"/>
          <w:szCs w:val="24"/>
        </w:rPr>
        <w:t xml:space="preserve"> Yes, if applicants pass the EOI stage, they can then apply in any bidding window suitable for the timings of their project.</w:t>
      </w:r>
      <w:r w:rsidR="00F363C0">
        <w:rPr>
          <w:rFonts w:cstheme="minorHAnsi"/>
          <w:b w:val="0"/>
          <w:bCs/>
          <w:color w:val="auto"/>
          <w:sz w:val="24"/>
          <w:szCs w:val="24"/>
        </w:rPr>
        <w:t xml:space="preserve"> Applicants should not rush to apply in the next main bidding window if this does not leave enough time to properly develop the project. </w:t>
      </w:r>
    </w:p>
    <w:p w14:paraId="661F9606" w14:textId="77777777" w:rsidR="00FC7964" w:rsidRPr="00FB3E2F" w:rsidRDefault="00FC7964" w:rsidP="00FC7964">
      <w:pPr>
        <w:rPr>
          <w:rFonts w:cstheme="minorHAnsi"/>
          <w:b w:val="0"/>
          <w:color w:val="auto"/>
          <w:sz w:val="18"/>
          <w:szCs w:val="18"/>
        </w:rPr>
      </w:pPr>
    </w:p>
    <w:p w14:paraId="64CB58FE" w14:textId="77777777" w:rsidR="00FC7964" w:rsidRPr="00FB3E2F" w:rsidRDefault="00FC7964" w:rsidP="00FC7964">
      <w:pPr>
        <w:rPr>
          <w:rFonts w:cstheme="minorHAnsi"/>
          <w:color w:val="auto"/>
          <w:sz w:val="24"/>
          <w:szCs w:val="24"/>
        </w:rPr>
      </w:pPr>
      <w:r w:rsidRPr="00FB3E2F">
        <w:rPr>
          <w:rFonts w:cstheme="minorHAnsi"/>
          <w:color w:val="auto"/>
          <w:sz w:val="24"/>
          <w:szCs w:val="24"/>
        </w:rPr>
        <w:t xml:space="preserve">Q: If my EOI was previously unsuccessful because of something you have now changed, can I apply? </w:t>
      </w:r>
    </w:p>
    <w:p w14:paraId="6821E8EE" w14:textId="17B77F6D" w:rsidR="00FC7964" w:rsidRPr="00FB3E2F" w:rsidRDefault="00FC7964" w:rsidP="00FC7964">
      <w:pPr>
        <w:rPr>
          <w:rFonts w:cstheme="minorHAnsi"/>
          <w:b w:val="0"/>
          <w:bCs/>
          <w:color w:val="auto"/>
          <w:sz w:val="24"/>
          <w:szCs w:val="24"/>
        </w:rPr>
      </w:pPr>
      <w:r w:rsidRPr="00FB3E2F">
        <w:rPr>
          <w:rFonts w:cstheme="minorHAnsi"/>
          <w:color w:val="auto"/>
          <w:sz w:val="24"/>
          <w:szCs w:val="24"/>
        </w:rPr>
        <w:t>A:</w:t>
      </w:r>
      <w:r w:rsidRPr="00FB3E2F">
        <w:rPr>
          <w:rFonts w:cstheme="minorHAnsi"/>
          <w:b w:val="0"/>
          <w:bCs/>
          <w:color w:val="auto"/>
          <w:sz w:val="24"/>
          <w:szCs w:val="24"/>
        </w:rPr>
        <w:t xml:space="preserve">  Yes, but you will need to submit a new EOI and have this approved before being invited to submit a full application</w:t>
      </w:r>
      <w:r w:rsidR="00CE123E">
        <w:rPr>
          <w:rFonts w:cstheme="minorHAnsi"/>
          <w:b w:val="0"/>
          <w:bCs/>
          <w:color w:val="auto"/>
          <w:sz w:val="24"/>
          <w:szCs w:val="24"/>
        </w:rPr>
        <w:t>.</w:t>
      </w:r>
      <w:r w:rsidRPr="00FB3E2F">
        <w:rPr>
          <w:rFonts w:cstheme="minorHAnsi"/>
          <w:b w:val="0"/>
          <w:bCs/>
          <w:color w:val="auto"/>
          <w:sz w:val="24"/>
          <w:szCs w:val="24"/>
        </w:rPr>
        <w:t xml:space="preserve"> </w:t>
      </w:r>
    </w:p>
    <w:p w14:paraId="660209F0" w14:textId="2F4D2B5D" w:rsidR="00506F3C" w:rsidRPr="00FB3E2F" w:rsidRDefault="00506F3C" w:rsidP="00506F3C">
      <w:pPr>
        <w:pStyle w:val="paragraph"/>
        <w:spacing w:before="0" w:beforeAutospacing="0" w:after="0" w:afterAutospacing="0"/>
        <w:jc w:val="both"/>
        <w:textAlignment w:val="baseline"/>
        <w:rPr>
          <w:rFonts w:asciiTheme="minorHAnsi" w:hAnsiTheme="minorHAnsi" w:cstheme="minorHAnsi"/>
          <w:sz w:val="18"/>
          <w:szCs w:val="18"/>
        </w:rPr>
      </w:pPr>
    </w:p>
    <w:p w14:paraId="774423A9" w14:textId="77777777" w:rsidR="00506F3C" w:rsidRPr="00FB3E2F" w:rsidRDefault="00506F3C" w:rsidP="00506F3C">
      <w:pPr>
        <w:pStyle w:val="paragraph"/>
        <w:spacing w:before="0" w:beforeAutospacing="0" w:after="0" w:afterAutospacing="0"/>
        <w:jc w:val="both"/>
        <w:textAlignment w:val="baseline"/>
        <w:rPr>
          <w:rFonts w:asciiTheme="minorHAnsi" w:hAnsiTheme="minorHAnsi" w:cstheme="minorHAnsi"/>
          <w:sz w:val="20"/>
          <w:szCs w:val="20"/>
        </w:rPr>
      </w:pPr>
      <w:r w:rsidRPr="00FB3E2F">
        <w:rPr>
          <w:rStyle w:val="normaltextrun"/>
          <w:rFonts w:asciiTheme="minorHAnsi" w:eastAsiaTheme="majorEastAsia" w:hAnsiTheme="minorHAnsi" w:cstheme="minorHAnsi"/>
          <w:b/>
        </w:rPr>
        <w:t>Q: Will funding be provided in grant or loan form?  </w:t>
      </w:r>
      <w:r w:rsidRPr="00FB3E2F">
        <w:rPr>
          <w:rStyle w:val="eop"/>
          <w:rFonts w:asciiTheme="minorHAnsi" w:hAnsiTheme="minorHAnsi" w:cstheme="minorHAnsi"/>
        </w:rPr>
        <w:t> </w:t>
      </w:r>
    </w:p>
    <w:p w14:paraId="0C1904AE" w14:textId="5EBE75E6" w:rsidR="00506F3C" w:rsidRPr="00FB3E2F" w:rsidRDefault="00506F3C" w:rsidP="00506F3C">
      <w:pPr>
        <w:pStyle w:val="paragraph"/>
        <w:spacing w:before="0" w:beforeAutospacing="0" w:after="0" w:afterAutospacing="0"/>
        <w:jc w:val="both"/>
        <w:textAlignment w:val="baseline"/>
        <w:rPr>
          <w:rFonts w:asciiTheme="minorHAnsi" w:hAnsiTheme="minorHAnsi" w:cstheme="minorHAnsi"/>
          <w:sz w:val="20"/>
          <w:szCs w:val="20"/>
        </w:rPr>
      </w:pPr>
      <w:r w:rsidRPr="00FB3E2F">
        <w:rPr>
          <w:rStyle w:val="normaltextrun"/>
          <w:rFonts w:asciiTheme="minorHAnsi" w:eastAsiaTheme="majorEastAsia" w:hAnsiTheme="minorHAnsi" w:cstheme="minorHAnsi"/>
          <w:b/>
        </w:rPr>
        <w:t>A:</w:t>
      </w:r>
      <w:r w:rsidRPr="00FB3E2F">
        <w:rPr>
          <w:rStyle w:val="normaltextrun"/>
          <w:rFonts w:asciiTheme="minorHAnsi" w:eastAsiaTheme="majorEastAsia" w:hAnsiTheme="minorHAnsi" w:cstheme="minorHAnsi"/>
        </w:rPr>
        <w:t> Applicants can bid for a capital grant of up to £</w:t>
      </w:r>
      <w:r w:rsidR="00F64B84">
        <w:rPr>
          <w:rStyle w:val="normaltextrun"/>
          <w:rFonts w:asciiTheme="minorHAnsi" w:eastAsiaTheme="majorEastAsia" w:hAnsiTheme="minorHAnsi" w:cstheme="minorHAnsi"/>
        </w:rPr>
        <w:t>2</w:t>
      </w:r>
      <w:r w:rsidR="001D1CC9" w:rsidRPr="00FB3E2F">
        <w:rPr>
          <w:rStyle w:val="normaltextrun"/>
          <w:rFonts w:asciiTheme="minorHAnsi" w:eastAsiaTheme="majorEastAsia" w:hAnsiTheme="minorHAnsi" w:cstheme="minorHAnsi"/>
        </w:rPr>
        <w:t xml:space="preserve"> million</w:t>
      </w:r>
      <w:r w:rsidRPr="00FB3E2F">
        <w:rPr>
          <w:rStyle w:val="normaltextrun"/>
          <w:rFonts w:asciiTheme="minorHAnsi" w:eastAsiaTheme="majorEastAsia" w:hAnsiTheme="minorHAnsi" w:cstheme="minorHAnsi"/>
        </w:rPr>
        <w:t xml:space="preserve"> </w:t>
      </w:r>
      <w:r w:rsidR="00CF51B2" w:rsidRPr="00FB3E2F">
        <w:rPr>
          <w:rStyle w:val="normaltextrun"/>
          <w:rFonts w:asciiTheme="minorHAnsi" w:eastAsiaTheme="majorEastAsia" w:hAnsiTheme="minorHAnsi" w:cstheme="minorHAnsi"/>
        </w:rPr>
        <w:t>for all asset types</w:t>
      </w:r>
      <w:r w:rsidR="001D1CC9" w:rsidRPr="00FB3E2F">
        <w:rPr>
          <w:rStyle w:val="normaltextrun"/>
          <w:rFonts w:asciiTheme="minorHAnsi" w:eastAsiaTheme="majorEastAsia" w:hAnsiTheme="minorHAnsi" w:cstheme="minorHAnsi"/>
        </w:rPr>
        <w:t xml:space="preserve">, </w:t>
      </w:r>
      <w:r w:rsidR="00CF51B2" w:rsidRPr="00FB3E2F">
        <w:rPr>
          <w:rStyle w:val="normaltextrun"/>
          <w:rFonts w:asciiTheme="minorHAnsi" w:eastAsiaTheme="majorEastAsia" w:hAnsiTheme="minorHAnsi" w:cstheme="minorHAnsi"/>
        </w:rPr>
        <w:t>but we expect that most awards will be for up to £250,000 of capital funding</w:t>
      </w:r>
      <w:r w:rsidRPr="00FB3E2F">
        <w:rPr>
          <w:rStyle w:val="normaltextrun"/>
          <w:rFonts w:asciiTheme="minorHAnsi" w:eastAsiaTheme="majorEastAsia" w:hAnsiTheme="minorHAnsi" w:cstheme="minorHAnsi"/>
        </w:rPr>
        <w:t xml:space="preserve">. </w:t>
      </w:r>
      <w:r w:rsidR="00DC439A" w:rsidRPr="00FB3E2F">
        <w:rPr>
          <w:rStyle w:val="normaltextrun"/>
          <w:rFonts w:asciiTheme="minorHAnsi" w:eastAsiaTheme="majorEastAsia" w:hAnsiTheme="minorHAnsi" w:cstheme="minorHAnsi"/>
        </w:rPr>
        <w:t xml:space="preserve">This is </w:t>
      </w:r>
      <w:r w:rsidR="008F7DBB">
        <w:rPr>
          <w:rStyle w:val="normaltextrun"/>
          <w:rFonts w:asciiTheme="minorHAnsi" w:eastAsiaTheme="majorEastAsia" w:hAnsiTheme="minorHAnsi" w:cstheme="minorHAnsi"/>
        </w:rPr>
        <w:t>always</w:t>
      </w:r>
      <w:r w:rsidR="00DC439A" w:rsidRPr="00FB3E2F">
        <w:rPr>
          <w:rStyle w:val="normaltextrun"/>
          <w:rFonts w:asciiTheme="minorHAnsi" w:eastAsiaTheme="majorEastAsia" w:hAnsiTheme="minorHAnsi" w:cstheme="minorHAnsi"/>
        </w:rPr>
        <w:t xml:space="preserve"> provided as a grant and is not paid back.  </w:t>
      </w:r>
      <w:r w:rsidRPr="00FB3E2F">
        <w:rPr>
          <w:rStyle w:val="normaltextrun"/>
          <w:rFonts w:asciiTheme="minorHAnsi" w:eastAsiaTheme="majorEastAsia" w:hAnsiTheme="minorHAnsi" w:cstheme="minorHAnsi"/>
        </w:rPr>
        <w:t> </w:t>
      </w:r>
      <w:r w:rsidRPr="00FB3E2F">
        <w:rPr>
          <w:rStyle w:val="eop"/>
          <w:rFonts w:asciiTheme="minorHAnsi" w:hAnsiTheme="minorHAnsi" w:cstheme="minorHAnsi"/>
        </w:rPr>
        <w:t> </w:t>
      </w:r>
    </w:p>
    <w:p w14:paraId="36D54B79" w14:textId="77777777" w:rsidR="00506F3C" w:rsidRPr="00FB3E2F" w:rsidRDefault="00506F3C" w:rsidP="00506F3C">
      <w:pPr>
        <w:pStyle w:val="paragraph"/>
        <w:spacing w:before="0" w:beforeAutospacing="0" w:after="0" w:afterAutospacing="0"/>
        <w:jc w:val="both"/>
        <w:textAlignment w:val="baseline"/>
        <w:rPr>
          <w:rStyle w:val="eop"/>
          <w:rFonts w:asciiTheme="minorHAnsi" w:hAnsiTheme="minorHAnsi" w:cstheme="minorHAnsi"/>
          <w:sz w:val="18"/>
          <w:szCs w:val="18"/>
        </w:rPr>
      </w:pPr>
      <w:r w:rsidRPr="00FB3E2F">
        <w:rPr>
          <w:rStyle w:val="eop"/>
          <w:rFonts w:asciiTheme="minorHAnsi" w:hAnsiTheme="minorHAnsi" w:cstheme="minorHAnsi"/>
        </w:rPr>
        <w:t> </w:t>
      </w:r>
    </w:p>
    <w:p w14:paraId="02124768" w14:textId="77777777" w:rsidR="003A7B50" w:rsidRPr="00FB3E2F" w:rsidRDefault="003A7B50" w:rsidP="003A7B50">
      <w:pPr>
        <w:pStyle w:val="paragraph"/>
        <w:spacing w:before="0" w:beforeAutospacing="0" w:after="0" w:afterAutospacing="0"/>
        <w:jc w:val="both"/>
        <w:textAlignment w:val="baseline"/>
        <w:rPr>
          <w:rFonts w:asciiTheme="minorHAnsi" w:hAnsiTheme="minorHAnsi" w:cstheme="minorHAnsi"/>
          <w:sz w:val="20"/>
          <w:szCs w:val="20"/>
        </w:rPr>
      </w:pPr>
      <w:r w:rsidRPr="00FB3E2F">
        <w:rPr>
          <w:rStyle w:val="normaltextrun"/>
          <w:rFonts w:asciiTheme="minorHAnsi" w:eastAsiaTheme="majorEastAsia" w:hAnsiTheme="minorHAnsi" w:cstheme="minorHAnsi"/>
          <w:b/>
        </w:rPr>
        <w:lastRenderedPageBreak/>
        <w:t>Q: Are you able to advise projects on how best to develop their application?</w:t>
      </w:r>
      <w:r w:rsidRPr="00FB3E2F">
        <w:rPr>
          <w:rStyle w:val="normaltextrun"/>
          <w:rFonts w:asciiTheme="minorHAnsi" w:eastAsiaTheme="majorEastAsia" w:hAnsiTheme="minorHAnsi" w:cstheme="minorHAnsi"/>
        </w:rPr>
        <w:t> </w:t>
      </w:r>
      <w:r w:rsidRPr="00FB3E2F">
        <w:rPr>
          <w:rStyle w:val="eop"/>
          <w:rFonts w:asciiTheme="minorHAnsi" w:hAnsiTheme="minorHAnsi" w:cstheme="minorHAnsi"/>
        </w:rPr>
        <w:t> </w:t>
      </w:r>
    </w:p>
    <w:p w14:paraId="3031B1A5" w14:textId="47AAA5A7" w:rsidR="003A7B50" w:rsidRPr="00FB3E2F" w:rsidRDefault="003A7B50" w:rsidP="00506F3C">
      <w:pPr>
        <w:pStyle w:val="paragraph"/>
        <w:spacing w:before="0" w:beforeAutospacing="0" w:after="0" w:afterAutospacing="0"/>
        <w:jc w:val="both"/>
        <w:textAlignment w:val="baseline"/>
        <w:rPr>
          <w:rFonts w:asciiTheme="minorHAnsi" w:hAnsiTheme="minorHAnsi" w:cstheme="minorHAnsi"/>
        </w:rPr>
      </w:pPr>
      <w:r w:rsidRPr="00FB3E2F">
        <w:rPr>
          <w:rStyle w:val="normaltextrun"/>
          <w:rFonts w:asciiTheme="minorHAnsi" w:eastAsiaTheme="majorEastAsia" w:hAnsiTheme="minorHAnsi" w:cstheme="minorHAnsi"/>
          <w:b/>
        </w:rPr>
        <w:t>A:</w:t>
      </w:r>
      <w:r w:rsidRPr="00FB3E2F">
        <w:rPr>
          <w:rStyle w:val="normaltextrun"/>
          <w:rFonts w:asciiTheme="minorHAnsi" w:eastAsiaTheme="majorEastAsia" w:hAnsiTheme="minorHAnsi" w:cstheme="minorHAnsi"/>
        </w:rPr>
        <w:t xml:space="preserve"> All the information needed to submit a compelling and evidence-based application is available in the prospectus. To ensure fairness for all applicants and uphold the integrity of the bidding process, we are unable to advise applicants beyond what is publicly available on how best to develop and present their application. Although we cannot advise on how to develop applications, we may be able to clarify points in the prospectus that applicants are unsure of.  </w:t>
      </w:r>
      <w:r w:rsidRPr="00FB3E2F">
        <w:rPr>
          <w:rStyle w:val="eop"/>
          <w:rFonts w:asciiTheme="minorHAnsi" w:hAnsiTheme="minorHAnsi" w:cstheme="minorHAnsi"/>
        </w:rPr>
        <w:t> </w:t>
      </w:r>
    </w:p>
    <w:p w14:paraId="609617E8" w14:textId="6EC79EF4" w:rsidR="00256D50" w:rsidRPr="00FB3E2F" w:rsidRDefault="00256D50" w:rsidP="00256D50">
      <w:pPr>
        <w:pStyle w:val="paragraph"/>
        <w:spacing w:before="0" w:beforeAutospacing="0" w:after="0" w:afterAutospacing="0"/>
        <w:jc w:val="both"/>
        <w:textAlignment w:val="baseline"/>
        <w:rPr>
          <w:rStyle w:val="eop"/>
          <w:rFonts w:asciiTheme="minorHAnsi" w:hAnsiTheme="minorHAnsi" w:cstheme="minorHAnsi"/>
          <w:sz w:val="18"/>
          <w:szCs w:val="18"/>
        </w:rPr>
      </w:pPr>
    </w:p>
    <w:p w14:paraId="792B2981" w14:textId="77777777" w:rsidR="00045766" w:rsidRPr="00FB3E2F" w:rsidRDefault="00045766" w:rsidP="00045766">
      <w:pPr>
        <w:pStyle w:val="paragraph"/>
        <w:spacing w:before="0" w:beforeAutospacing="0" w:after="0" w:afterAutospacing="0"/>
        <w:jc w:val="both"/>
        <w:textAlignment w:val="baseline"/>
        <w:rPr>
          <w:rFonts w:asciiTheme="minorHAnsi" w:hAnsiTheme="minorHAnsi" w:cstheme="minorHAnsi"/>
          <w:sz w:val="18"/>
          <w:szCs w:val="18"/>
        </w:rPr>
      </w:pPr>
      <w:r w:rsidRPr="00FB3E2F">
        <w:rPr>
          <w:rStyle w:val="eop"/>
          <w:rFonts w:asciiTheme="minorHAnsi" w:hAnsiTheme="minorHAnsi" w:cstheme="minorHAnsi"/>
        </w:rPr>
        <w:t> </w:t>
      </w:r>
    </w:p>
    <w:p w14:paraId="07E4436F" w14:textId="1BA553A3" w:rsidR="00045766" w:rsidRPr="00FB3E2F" w:rsidRDefault="00045766" w:rsidP="00CE123E">
      <w:pPr>
        <w:pStyle w:val="paragraph"/>
        <w:spacing w:before="0" w:beforeAutospacing="0" w:after="0" w:afterAutospacing="0"/>
        <w:textAlignment w:val="baseline"/>
        <w:rPr>
          <w:rFonts w:asciiTheme="minorHAnsi" w:hAnsiTheme="minorHAnsi" w:cstheme="minorHAnsi"/>
          <w:sz w:val="20"/>
          <w:szCs w:val="20"/>
        </w:rPr>
      </w:pPr>
      <w:r w:rsidRPr="00FB3E2F">
        <w:rPr>
          <w:rStyle w:val="normaltextrun"/>
          <w:rFonts w:asciiTheme="minorHAnsi" w:eastAsiaTheme="majorEastAsia" w:hAnsiTheme="minorHAnsi" w:cstheme="minorHAnsi"/>
          <w:b/>
        </w:rPr>
        <w:t>Q: My asset is not at immediate risk of loss but could still do with support for</w:t>
      </w:r>
      <w:r w:rsidR="00CE123E">
        <w:rPr>
          <w:rStyle w:val="normaltextrun"/>
          <w:rFonts w:asciiTheme="minorHAnsi" w:eastAsiaTheme="majorEastAsia" w:hAnsiTheme="minorHAnsi" w:cstheme="minorHAnsi"/>
          <w:b/>
        </w:rPr>
        <w:t xml:space="preserve"> </w:t>
      </w:r>
      <w:r w:rsidRPr="00FB3E2F">
        <w:rPr>
          <w:rStyle w:val="normaltextrun"/>
          <w:rFonts w:asciiTheme="minorHAnsi" w:eastAsiaTheme="majorEastAsia" w:hAnsiTheme="minorHAnsi" w:cstheme="minorHAnsi"/>
          <w:b/>
        </w:rPr>
        <w:t>refurbishments/improvements etc. Can I apply? </w:t>
      </w:r>
      <w:r w:rsidRPr="00FB3E2F">
        <w:rPr>
          <w:rStyle w:val="eop"/>
          <w:rFonts w:asciiTheme="minorHAnsi" w:hAnsiTheme="minorHAnsi" w:cstheme="minorHAnsi"/>
        </w:rPr>
        <w:t> </w:t>
      </w:r>
    </w:p>
    <w:p w14:paraId="47BBC447" w14:textId="5C0C99AD" w:rsidR="007B7E08" w:rsidRDefault="00045766" w:rsidP="006B0422">
      <w:pPr>
        <w:pStyle w:val="paragraph"/>
        <w:spacing w:before="0" w:beforeAutospacing="0" w:after="0" w:afterAutospacing="0"/>
        <w:jc w:val="both"/>
        <w:textAlignment w:val="baseline"/>
        <w:rPr>
          <w:rStyle w:val="eop"/>
          <w:rFonts w:asciiTheme="minorHAnsi" w:hAnsiTheme="minorHAnsi" w:cstheme="minorHAnsi"/>
        </w:rPr>
      </w:pPr>
      <w:r w:rsidRPr="00FB3E2F">
        <w:rPr>
          <w:rStyle w:val="normaltextrun"/>
          <w:rFonts w:asciiTheme="minorHAnsi" w:eastAsiaTheme="majorEastAsia" w:hAnsiTheme="minorHAnsi" w:cstheme="minorHAnsi"/>
          <w:b/>
        </w:rPr>
        <w:t>A:</w:t>
      </w:r>
      <w:r w:rsidRPr="00FB3E2F">
        <w:rPr>
          <w:rStyle w:val="normaltextrun"/>
          <w:rFonts w:asciiTheme="minorHAnsi" w:eastAsiaTheme="majorEastAsia" w:hAnsiTheme="minorHAnsi" w:cstheme="minorHAnsi"/>
        </w:rPr>
        <w:t xml:space="preserve"> This Fund exists to prevent important assets being lost to the community. </w:t>
      </w:r>
      <w:proofErr w:type="gramStart"/>
      <w:r w:rsidRPr="00FB3E2F">
        <w:rPr>
          <w:rStyle w:val="normaltextrun"/>
          <w:rFonts w:asciiTheme="minorHAnsi" w:eastAsiaTheme="majorEastAsia" w:hAnsiTheme="minorHAnsi" w:cstheme="minorHAnsi"/>
        </w:rPr>
        <w:t>In order to</w:t>
      </w:r>
      <w:proofErr w:type="gramEnd"/>
      <w:r w:rsidRPr="00FB3E2F">
        <w:rPr>
          <w:rStyle w:val="normaltextrun"/>
          <w:rFonts w:asciiTheme="minorHAnsi" w:eastAsiaTheme="majorEastAsia" w:hAnsiTheme="minorHAnsi" w:cstheme="minorHAnsi"/>
        </w:rPr>
        <w:t xml:space="preserve"> meet the Community Ownership Fund eligibility requirements, applicants need to provide evidence that demonstrates that the asset is at risk of being lost to the community</w:t>
      </w:r>
      <w:r w:rsidR="003E41C8">
        <w:rPr>
          <w:rStyle w:val="normaltextrun"/>
          <w:rFonts w:asciiTheme="minorHAnsi" w:eastAsiaTheme="majorEastAsia" w:hAnsiTheme="minorHAnsi" w:cstheme="minorHAnsi"/>
        </w:rPr>
        <w:t xml:space="preserve"> without intervention</w:t>
      </w:r>
      <w:r w:rsidRPr="00FB3E2F">
        <w:rPr>
          <w:rStyle w:val="normaltextrun"/>
          <w:rFonts w:asciiTheme="minorHAnsi" w:eastAsiaTheme="majorEastAsia" w:hAnsiTheme="minorHAnsi" w:cstheme="minorHAnsi"/>
        </w:rPr>
        <w:t>. The risk can be from closure, sale, neglect and dereliction under current ownership, or unsustainable operations under the current business model. </w:t>
      </w:r>
      <w:r w:rsidRPr="00FB3E2F">
        <w:rPr>
          <w:rStyle w:val="eop"/>
          <w:rFonts w:asciiTheme="minorHAnsi" w:hAnsiTheme="minorHAnsi" w:cstheme="minorHAnsi"/>
        </w:rPr>
        <w:t> </w:t>
      </w:r>
    </w:p>
    <w:p w14:paraId="7324047C" w14:textId="77777777" w:rsidR="006B0422" w:rsidRPr="006B0422" w:rsidRDefault="006B0422" w:rsidP="006B0422">
      <w:pPr>
        <w:pStyle w:val="paragraph"/>
        <w:spacing w:before="0" w:beforeAutospacing="0" w:after="0" w:afterAutospacing="0"/>
        <w:jc w:val="both"/>
        <w:textAlignment w:val="baseline"/>
        <w:rPr>
          <w:rFonts w:asciiTheme="minorHAnsi" w:hAnsiTheme="minorHAnsi" w:cstheme="minorHAnsi"/>
          <w:sz w:val="20"/>
          <w:szCs w:val="20"/>
        </w:rPr>
      </w:pPr>
    </w:p>
    <w:p w14:paraId="612EC4A0" w14:textId="01EECD59" w:rsidR="00FA1885" w:rsidRPr="00E32510" w:rsidRDefault="00FA1885" w:rsidP="00E32510">
      <w:pPr>
        <w:pStyle w:val="Heading3"/>
        <w:rPr>
          <w:rStyle w:val="eop"/>
        </w:rPr>
      </w:pPr>
      <w:bookmarkStart w:id="70" w:name="_Toc146101976"/>
      <w:bookmarkStart w:id="71" w:name="_Toc146289100"/>
      <w:r w:rsidRPr="00E32510">
        <w:rPr>
          <w:rStyle w:val="eop"/>
        </w:rPr>
        <w:t>Round 3 Changes</w:t>
      </w:r>
      <w:r w:rsidR="0008480F">
        <w:rPr>
          <w:rStyle w:val="eop"/>
        </w:rPr>
        <w:t xml:space="preserve"> Q&amp;A</w:t>
      </w:r>
      <w:bookmarkEnd w:id="70"/>
      <w:bookmarkEnd w:id="71"/>
    </w:p>
    <w:p w14:paraId="62D02153" w14:textId="77777777" w:rsidR="00D110D3" w:rsidRPr="00FB3E2F" w:rsidRDefault="00D110D3" w:rsidP="00D110D3">
      <w:pPr>
        <w:pStyle w:val="EmphasisText"/>
        <w:ind w:left="432"/>
        <w:rPr>
          <w:rStyle w:val="eop"/>
          <w:rFonts w:cstheme="minorHAnsi"/>
          <w:b w:val="0"/>
          <w:bCs/>
          <w:color w:val="auto"/>
          <w:sz w:val="20"/>
          <w:szCs w:val="20"/>
        </w:rPr>
      </w:pPr>
    </w:p>
    <w:p w14:paraId="0A5FAD92" w14:textId="77777777" w:rsidR="00864DEA" w:rsidRDefault="00FA1885" w:rsidP="0A87F3F0">
      <w:pPr>
        <w:jc w:val="both"/>
        <w:rPr>
          <w:rFonts w:cstheme="minorHAnsi"/>
          <w:color w:val="auto"/>
          <w:sz w:val="24"/>
          <w:szCs w:val="24"/>
        </w:rPr>
      </w:pPr>
      <w:r w:rsidRPr="00FB3E2F">
        <w:rPr>
          <w:rFonts w:cstheme="minorHAnsi"/>
          <w:color w:val="auto"/>
          <w:sz w:val="24"/>
          <w:szCs w:val="24"/>
        </w:rPr>
        <w:t>Q: Does the</w:t>
      </w:r>
      <w:r w:rsidR="003B1A8F" w:rsidRPr="00FB3E2F">
        <w:rPr>
          <w:rFonts w:cstheme="minorHAnsi"/>
          <w:color w:val="auto"/>
          <w:sz w:val="24"/>
          <w:szCs w:val="24"/>
        </w:rPr>
        <w:t xml:space="preserve"> size</w:t>
      </w:r>
      <w:r w:rsidR="00633132" w:rsidRPr="00FB3E2F">
        <w:rPr>
          <w:rFonts w:cstheme="minorHAnsi"/>
          <w:color w:val="auto"/>
          <w:sz w:val="24"/>
          <w:szCs w:val="24"/>
        </w:rPr>
        <w:t xml:space="preserve"> of my project/funding amount requested </w:t>
      </w:r>
      <w:r w:rsidR="00740B77">
        <w:rPr>
          <w:rFonts w:cstheme="minorHAnsi"/>
          <w:color w:val="auto"/>
          <w:sz w:val="24"/>
          <w:szCs w:val="24"/>
        </w:rPr>
        <w:t>affect my chances of being successful</w:t>
      </w:r>
      <w:r w:rsidRPr="00FB3E2F">
        <w:rPr>
          <w:rFonts w:cstheme="minorHAnsi"/>
          <w:color w:val="auto"/>
          <w:sz w:val="24"/>
          <w:szCs w:val="24"/>
        </w:rPr>
        <w:t xml:space="preserve">?  </w:t>
      </w:r>
    </w:p>
    <w:p w14:paraId="006FD379" w14:textId="18623388" w:rsidR="00FA1885" w:rsidRPr="00FB3E2F" w:rsidRDefault="00FA1885" w:rsidP="0A87F3F0">
      <w:pPr>
        <w:jc w:val="both"/>
        <w:rPr>
          <w:rStyle w:val="normaltextrun"/>
          <w:rFonts w:cstheme="minorHAnsi"/>
          <w:b w:val="0"/>
          <w:color w:val="auto"/>
          <w:sz w:val="24"/>
          <w:szCs w:val="24"/>
        </w:rPr>
      </w:pPr>
      <w:r w:rsidRPr="00FB3E2F">
        <w:rPr>
          <w:rFonts w:cstheme="minorHAnsi"/>
          <w:color w:val="auto"/>
          <w:sz w:val="24"/>
          <w:szCs w:val="24"/>
        </w:rPr>
        <w:t>A:</w:t>
      </w:r>
      <w:r w:rsidRPr="00FB3E2F">
        <w:rPr>
          <w:rFonts w:cstheme="minorHAnsi"/>
          <w:b w:val="0"/>
          <w:color w:val="auto"/>
          <w:sz w:val="24"/>
          <w:szCs w:val="24"/>
        </w:rPr>
        <w:t xml:space="preserve"> No. </w:t>
      </w:r>
      <w:r w:rsidR="00DE3369">
        <w:rPr>
          <w:rFonts w:cstheme="minorHAnsi"/>
          <w:b w:val="0"/>
          <w:color w:val="auto"/>
          <w:sz w:val="24"/>
          <w:szCs w:val="24"/>
        </w:rPr>
        <w:t>A</w:t>
      </w:r>
      <w:r w:rsidRPr="00FB3E2F">
        <w:rPr>
          <w:rFonts w:cstheme="minorHAnsi"/>
          <w:b w:val="0"/>
          <w:color w:val="auto"/>
          <w:sz w:val="24"/>
          <w:szCs w:val="24"/>
        </w:rPr>
        <w:t>pplications will not be disadvantaged by their asset size or funding amount requested.</w:t>
      </w:r>
      <w:r w:rsidRPr="00FB3E2F">
        <w:rPr>
          <w:rStyle w:val="normaltextrun"/>
          <w:rFonts w:cstheme="minorHAnsi"/>
          <w:b w:val="0"/>
          <w:color w:val="auto"/>
          <w:sz w:val="24"/>
          <w:szCs w:val="24"/>
        </w:rPr>
        <w:t xml:space="preserve"> Applications are assessed by a fair and transparent framework that is publicly available on </w:t>
      </w:r>
      <w:r w:rsidR="00987ACF">
        <w:rPr>
          <w:rStyle w:val="normaltextrun"/>
          <w:rFonts w:cstheme="minorHAnsi"/>
          <w:b w:val="0"/>
          <w:color w:val="auto"/>
          <w:sz w:val="24"/>
          <w:szCs w:val="24"/>
        </w:rPr>
        <w:t xml:space="preserve">GOV.UK </w:t>
      </w:r>
      <w:r w:rsidRPr="00FB3E2F">
        <w:rPr>
          <w:rStyle w:val="normaltextrun"/>
          <w:rFonts w:cstheme="minorHAnsi"/>
          <w:b w:val="0"/>
          <w:color w:val="auto"/>
          <w:sz w:val="24"/>
          <w:szCs w:val="24"/>
        </w:rPr>
        <w:t>and the eligibility for the fund and bidding criteria is consistent across all parts of the United Kingdom. </w:t>
      </w:r>
    </w:p>
    <w:p w14:paraId="5D1085DF" w14:textId="77777777" w:rsidR="00FA1885" w:rsidRPr="00FB3E2F" w:rsidRDefault="00FA1885" w:rsidP="0A87F3F0">
      <w:pPr>
        <w:jc w:val="both"/>
        <w:rPr>
          <w:rStyle w:val="ui-provider"/>
          <w:rFonts w:cstheme="minorHAnsi"/>
          <w:b w:val="0"/>
          <w:color w:val="auto"/>
          <w:sz w:val="24"/>
          <w:szCs w:val="24"/>
        </w:rPr>
      </w:pPr>
    </w:p>
    <w:p w14:paraId="5DECAFB3" w14:textId="77777777" w:rsidR="00FA1885" w:rsidRPr="00FB3E2F" w:rsidRDefault="00FA1885" w:rsidP="0A87F3F0">
      <w:pPr>
        <w:jc w:val="both"/>
        <w:rPr>
          <w:rFonts w:cstheme="minorHAnsi"/>
          <w:b w:val="0"/>
          <w:color w:val="auto"/>
          <w:sz w:val="24"/>
          <w:szCs w:val="24"/>
          <w:u w:val="single"/>
        </w:rPr>
      </w:pPr>
      <w:r w:rsidRPr="00FB3E2F">
        <w:rPr>
          <w:rFonts w:cstheme="minorHAnsi"/>
          <w:b w:val="0"/>
          <w:color w:val="auto"/>
          <w:sz w:val="24"/>
          <w:szCs w:val="24"/>
        </w:rPr>
        <w:t xml:space="preserve">To ensure larger value projects do not crowd out smaller value projects, we have added an additional consideration which allows the Secretary of State to exercise discretion when making funding decisions on shortlisted bids to ensure </w:t>
      </w:r>
      <w:r w:rsidRPr="00FB3E2F">
        <w:rPr>
          <w:rStyle w:val="ui-provider"/>
          <w:rFonts w:cstheme="minorHAnsi"/>
          <w:b w:val="0"/>
          <w:color w:val="auto"/>
          <w:sz w:val="24"/>
          <w:szCs w:val="24"/>
        </w:rPr>
        <w:t xml:space="preserve">a balance between small and large value projects when making funding decisions. </w:t>
      </w:r>
    </w:p>
    <w:p w14:paraId="5C1D5CB6" w14:textId="77777777" w:rsidR="00FA1885" w:rsidRPr="00FB3E2F" w:rsidRDefault="00FA1885" w:rsidP="00FA1885">
      <w:pPr>
        <w:jc w:val="both"/>
        <w:rPr>
          <w:rStyle w:val="ui-provider"/>
          <w:rFonts w:cstheme="minorHAnsi"/>
          <w:sz w:val="18"/>
          <w:szCs w:val="14"/>
        </w:rPr>
      </w:pPr>
    </w:p>
    <w:p w14:paraId="6D7AA787" w14:textId="77777777" w:rsidR="00FA1885" w:rsidRPr="00FB3E2F" w:rsidRDefault="00FA1885" w:rsidP="00FA1885">
      <w:pPr>
        <w:jc w:val="both"/>
        <w:rPr>
          <w:rFonts w:cstheme="minorHAnsi"/>
          <w:bCs/>
          <w:color w:val="auto"/>
          <w:sz w:val="24"/>
          <w:szCs w:val="20"/>
        </w:rPr>
      </w:pPr>
      <w:r w:rsidRPr="00FB3E2F">
        <w:rPr>
          <w:rFonts w:cstheme="minorHAnsi"/>
          <w:bCs/>
          <w:color w:val="auto"/>
          <w:sz w:val="24"/>
          <w:szCs w:val="20"/>
        </w:rPr>
        <w:t xml:space="preserve">Q: Why haven't you allowed other asset types to apply for the higher amount of funding before? </w:t>
      </w:r>
    </w:p>
    <w:p w14:paraId="1579D816" w14:textId="77777777" w:rsidR="00FA1885" w:rsidRPr="00FB3E2F" w:rsidRDefault="00FA1885" w:rsidP="00FA1885">
      <w:pPr>
        <w:jc w:val="both"/>
        <w:rPr>
          <w:rFonts w:cstheme="minorHAnsi"/>
          <w:b w:val="0"/>
          <w:color w:val="auto"/>
          <w:sz w:val="24"/>
          <w:szCs w:val="20"/>
        </w:rPr>
      </w:pPr>
      <w:r w:rsidRPr="00FB3E2F">
        <w:rPr>
          <w:rFonts w:cstheme="minorHAnsi"/>
          <w:bCs/>
          <w:color w:val="auto"/>
          <w:sz w:val="24"/>
          <w:szCs w:val="20"/>
        </w:rPr>
        <w:t>A:</w:t>
      </w:r>
      <w:r w:rsidRPr="00FB3E2F">
        <w:rPr>
          <w:rFonts w:cstheme="minorHAnsi"/>
          <w:b w:val="0"/>
          <w:color w:val="auto"/>
          <w:sz w:val="24"/>
          <w:szCs w:val="20"/>
        </w:rPr>
        <w:t xml:space="preserve"> Successful projects have demonstrated their ability to save assets at risk of loss with this funding amount. </w:t>
      </w:r>
    </w:p>
    <w:p w14:paraId="7E638926" w14:textId="77777777" w:rsidR="00FA1885" w:rsidRPr="00FB3E2F" w:rsidRDefault="00FA1885" w:rsidP="00FA1885">
      <w:pPr>
        <w:jc w:val="both"/>
        <w:rPr>
          <w:rFonts w:cstheme="minorHAnsi"/>
          <w:b w:val="0"/>
          <w:color w:val="auto"/>
          <w:sz w:val="18"/>
          <w:szCs w:val="14"/>
        </w:rPr>
      </w:pPr>
    </w:p>
    <w:p w14:paraId="4B9169BF" w14:textId="03C379F3" w:rsidR="00FA1885" w:rsidRPr="00FB3E2F" w:rsidRDefault="00FA1885" w:rsidP="00FA1885">
      <w:pPr>
        <w:jc w:val="both"/>
        <w:rPr>
          <w:rFonts w:cstheme="minorHAnsi"/>
          <w:b w:val="0"/>
          <w:color w:val="auto"/>
          <w:sz w:val="24"/>
          <w:szCs w:val="20"/>
        </w:rPr>
      </w:pPr>
      <w:r w:rsidRPr="00FB3E2F">
        <w:rPr>
          <w:rFonts w:cstheme="minorHAnsi"/>
          <w:b w:val="0"/>
          <w:color w:val="auto"/>
          <w:sz w:val="24"/>
          <w:szCs w:val="20"/>
        </w:rPr>
        <w:t xml:space="preserve">We want to make positive changes to the Community Ownership Fund to ensure that as many community </w:t>
      </w:r>
      <w:proofErr w:type="spellStart"/>
      <w:r w:rsidRPr="00FB3E2F">
        <w:rPr>
          <w:rFonts w:cstheme="minorHAnsi"/>
          <w:b w:val="0"/>
          <w:color w:val="auto"/>
          <w:sz w:val="24"/>
          <w:szCs w:val="20"/>
        </w:rPr>
        <w:t>organisations</w:t>
      </w:r>
      <w:proofErr w:type="spellEnd"/>
      <w:r w:rsidRPr="00FB3E2F">
        <w:rPr>
          <w:rFonts w:cstheme="minorHAnsi"/>
          <w:b w:val="0"/>
          <w:color w:val="auto"/>
          <w:sz w:val="24"/>
          <w:szCs w:val="20"/>
        </w:rPr>
        <w:t xml:space="preserve"> as possible across the UK can save their treasured local assets at risk of loss. We therefore actively engage with our stakeholders and applicants and listen to their feedback to understand how the Fund can be improved and made more accessible to potential applicants, throughout its lifespan. We </w:t>
      </w:r>
      <w:proofErr w:type="spellStart"/>
      <w:r w:rsidRPr="00FB3E2F">
        <w:rPr>
          <w:rFonts w:cstheme="minorHAnsi"/>
          <w:b w:val="0"/>
          <w:color w:val="auto"/>
          <w:sz w:val="24"/>
          <w:szCs w:val="20"/>
        </w:rPr>
        <w:t>recognise</w:t>
      </w:r>
      <w:proofErr w:type="spellEnd"/>
      <w:r w:rsidRPr="00FB3E2F">
        <w:rPr>
          <w:rFonts w:cstheme="minorHAnsi"/>
          <w:b w:val="0"/>
          <w:color w:val="auto"/>
          <w:sz w:val="24"/>
          <w:szCs w:val="20"/>
        </w:rPr>
        <w:t xml:space="preserve"> that some non-sporting assets also require a higher level of funding </w:t>
      </w:r>
      <w:proofErr w:type="gramStart"/>
      <w:r w:rsidRPr="00FB3E2F">
        <w:rPr>
          <w:rFonts w:cstheme="minorHAnsi"/>
          <w:b w:val="0"/>
          <w:color w:val="auto"/>
          <w:sz w:val="24"/>
          <w:szCs w:val="20"/>
        </w:rPr>
        <w:t>in order to</w:t>
      </w:r>
      <w:proofErr w:type="gramEnd"/>
      <w:r w:rsidRPr="00FB3E2F">
        <w:rPr>
          <w:rFonts w:cstheme="minorHAnsi"/>
          <w:b w:val="0"/>
          <w:color w:val="auto"/>
          <w:sz w:val="24"/>
          <w:szCs w:val="20"/>
        </w:rPr>
        <w:t xml:space="preserve"> ensure their long-term sustainability and so will be extending the cap </w:t>
      </w:r>
      <w:r w:rsidR="004F0A18">
        <w:rPr>
          <w:rFonts w:cstheme="minorHAnsi"/>
          <w:b w:val="0"/>
          <w:color w:val="auto"/>
          <w:sz w:val="24"/>
          <w:szCs w:val="20"/>
        </w:rPr>
        <w:t>for all asset types</w:t>
      </w:r>
      <w:r w:rsidRPr="00FB3E2F">
        <w:rPr>
          <w:rFonts w:cstheme="minorHAnsi"/>
          <w:b w:val="0"/>
          <w:color w:val="auto"/>
          <w:sz w:val="24"/>
          <w:szCs w:val="20"/>
        </w:rPr>
        <w:t xml:space="preserve"> f</w:t>
      </w:r>
      <w:r w:rsidR="004F0A18">
        <w:rPr>
          <w:rFonts w:cstheme="minorHAnsi"/>
          <w:b w:val="0"/>
          <w:color w:val="auto"/>
          <w:sz w:val="24"/>
          <w:szCs w:val="20"/>
        </w:rPr>
        <w:t>rom</w:t>
      </w:r>
      <w:r w:rsidRPr="00FB3E2F">
        <w:rPr>
          <w:rFonts w:cstheme="minorHAnsi"/>
          <w:b w:val="0"/>
          <w:color w:val="auto"/>
          <w:sz w:val="24"/>
          <w:szCs w:val="20"/>
        </w:rPr>
        <w:t xml:space="preserve"> round 3 onwards. </w:t>
      </w:r>
    </w:p>
    <w:p w14:paraId="24929071" w14:textId="77777777" w:rsidR="00FA1885" w:rsidRPr="00FB3E2F" w:rsidRDefault="00FA1885" w:rsidP="00FA1885">
      <w:pPr>
        <w:rPr>
          <w:rFonts w:cstheme="minorHAnsi"/>
          <w:sz w:val="18"/>
          <w:szCs w:val="14"/>
        </w:rPr>
      </w:pPr>
    </w:p>
    <w:p w14:paraId="25BC008A" w14:textId="77777777" w:rsidR="00FA1885" w:rsidRPr="00FB3E2F" w:rsidRDefault="00FA1885" w:rsidP="00FA1885">
      <w:pPr>
        <w:rPr>
          <w:rFonts w:eastAsia="Arial" w:cstheme="minorHAnsi"/>
          <w:bCs/>
          <w:color w:val="auto"/>
          <w:sz w:val="24"/>
          <w:szCs w:val="24"/>
        </w:rPr>
      </w:pPr>
      <w:r w:rsidRPr="00FB3E2F">
        <w:rPr>
          <w:rFonts w:cstheme="minorHAnsi"/>
          <w:bCs/>
          <w:color w:val="auto"/>
          <w:sz w:val="24"/>
          <w:szCs w:val="24"/>
        </w:rPr>
        <w:t>Q: Why do some projects only need 10% match and others 20% match?</w:t>
      </w:r>
    </w:p>
    <w:p w14:paraId="386D7E88" w14:textId="5F0A5DCE" w:rsidR="00FA1885" w:rsidRPr="00FB3E2F" w:rsidRDefault="00FA1885" w:rsidP="00FA1885">
      <w:pPr>
        <w:jc w:val="both"/>
        <w:rPr>
          <w:rStyle w:val="Hyperlink"/>
          <w:rFonts w:cstheme="minorHAnsi"/>
          <w:b w:val="0"/>
          <w:color w:val="auto"/>
          <w:sz w:val="24"/>
          <w:szCs w:val="24"/>
        </w:rPr>
      </w:pPr>
      <w:r w:rsidRPr="00FB3E2F">
        <w:rPr>
          <w:rFonts w:eastAsia="Arial" w:cstheme="minorHAnsi"/>
          <w:bCs/>
          <w:color w:val="auto"/>
          <w:sz w:val="24"/>
          <w:szCs w:val="24"/>
        </w:rPr>
        <w:t>A:</w:t>
      </w:r>
      <w:r w:rsidRPr="00FB3E2F">
        <w:rPr>
          <w:rFonts w:eastAsia="Arial" w:cstheme="minorHAnsi"/>
          <w:b w:val="0"/>
          <w:color w:val="auto"/>
          <w:sz w:val="24"/>
          <w:szCs w:val="24"/>
        </w:rPr>
        <w:t xml:space="preserve"> Listening to stakeholder and applicant feedback and </w:t>
      </w:r>
      <w:proofErr w:type="spellStart"/>
      <w:r w:rsidRPr="00FB3E2F">
        <w:rPr>
          <w:rFonts w:eastAsia="Arial" w:cstheme="minorHAnsi"/>
          <w:b w:val="0"/>
          <w:color w:val="auto"/>
          <w:sz w:val="24"/>
          <w:szCs w:val="24"/>
        </w:rPr>
        <w:t>recognising</w:t>
      </w:r>
      <w:proofErr w:type="spellEnd"/>
      <w:r w:rsidRPr="00FB3E2F">
        <w:rPr>
          <w:rFonts w:eastAsia="Arial" w:cstheme="minorHAnsi"/>
          <w:b w:val="0"/>
          <w:color w:val="auto"/>
          <w:sz w:val="24"/>
          <w:szCs w:val="24"/>
        </w:rPr>
        <w:t xml:space="preserve"> that a 50% match funding requirement was a blocker to some projects we have reduced the match funding requirement from 50% to 20% for all projects. </w:t>
      </w:r>
      <w:r w:rsidRPr="00FB3E2F">
        <w:rPr>
          <w:rFonts w:cstheme="minorHAnsi"/>
          <w:b w:val="0"/>
          <w:color w:val="auto"/>
          <w:sz w:val="24"/>
          <w:szCs w:val="24"/>
        </w:rPr>
        <w:t xml:space="preserve">We expect most projects will be able to leverage the COF grant to secure </w:t>
      </w:r>
      <w:r w:rsidRPr="00FB3E2F">
        <w:rPr>
          <w:rFonts w:cstheme="minorHAnsi"/>
          <w:b w:val="0"/>
          <w:color w:val="auto"/>
          <w:sz w:val="24"/>
          <w:szCs w:val="24"/>
        </w:rPr>
        <w:lastRenderedPageBreak/>
        <w:t xml:space="preserve">the required 20% match, however, in exceptional cases, projects who receive in-depth support may also be recommended </w:t>
      </w:r>
      <w:r w:rsidR="008E38CF" w:rsidRPr="00FB3E2F">
        <w:rPr>
          <w:rFonts w:cstheme="minorHAnsi"/>
          <w:b w:val="0"/>
          <w:color w:val="auto"/>
          <w:sz w:val="24"/>
          <w:szCs w:val="24"/>
        </w:rPr>
        <w:t>by the delivery support provider</w:t>
      </w:r>
      <w:r w:rsidRPr="00FB3E2F">
        <w:rPr>
          <w:rFonts w:cstheme="minorHAnsi"/>
          <w:b w:val="0"/>
          <w:color w:val="auto"/>
          <w:sz w:val="24"/>
          <w:szCs w:val="24"/>
        </w:rPr>
        <w:t xml:space="preserve"> for a further reduced match funding rate, reduced from 20% to 10%. </w:t>
      </w:r>
      <w:r w:rsidRPr="00FB3E2F">
        <w:rPr>
          <w:rFonts w:eastAsia="Arial" w:cstheme="minorHAnsi"/>
          <w:b w:val="0"/>
          <w:color w:val="auto"/>
          <w:sz w:val="24"/>
          <w:szCs w:val="24"/>
        </w:rPr>
        <w:t xml:space="preserve">Their recommendation will be based on the needs of the applicant, and the level of existing social infrastructure in the local area. The Community Ownership Fund team will have the final say on which projects are eligible for a lower amount of match funding.  </w:t>
      </w:r>
      <w:r w:rsidRPr="00FB3E2F">
        <w:rPr>
          <w:rFonts w:cstheme="minorHAnsi"/>
          <w:b w:val="0"/>
          <w:color w:val="auto"/>
          <w:sz w:val="24"/>
          <w:szCs w:val="24"/>
        </w:rPr>
        <w:t xml:space="preserve">Read full details of the </w:t>
      </w:r>
      <w:hyperlink r:id="rId81" w:history="1">
        <w:r w:rsidRPr="00FB3E2F">
          <w:rPr>
            <w:rStyle w:val="Hyperlink"/>
            <w:rFonts w:cstheme="minorHAnsi"/>
            <w:b w:val="0"/>
            <w:color w:val="auto"/>
            <w:sz w:val="24"/>
            <w:szCs w:val="24"/>
          </w:rPr>
          <w:t>decision-making process</w:t>
        </w:r>
      </w:hyperlink>
      <w:r w:rsidRPr="00FB3E2F">
        <w:rPr>
          <w:rStyle w:val="Hyperlink"/>
          <w:rFonts w:cstheme="minorHAnsi"/>
          <w:b w:val="0"/>
          <w:color w:val="auto"/>
          <w:sz w:val="24"/>
          <w:szCs w:val="24"/>
        </w:rPr>
        <w:t>.</w:t>
      </w:r>
    </w:p>
    <w:p w14:paraId="5B9BFD6C" w14:textId="77777777" w:rsidR="00FA1885" w:rsidRPr="00FB3E2F" w:rsidRDefault="00FA1885" w:rsidP="00FA1885">
      <w:pPr>
        <w:pStyle w:val="EmphasisText"/>
        <w:rPr>
          <w:rStyle w:val="eop"/>
          <w:rFonts w:cstheme="minorHAnsi"/>
          <w:sz w:val="18"/>
          <w:szCs w:val="14"/>
        </w:rPr>
      </w:pPr>
    </w:p>
    <w:p w14:paraId="0A560628" w14:textId="1CE6E812" w:rsidR="00FA1885" w:rsidRPr="00FB3E2F" w:rsidRDefault="00FA1885" w:rsidP="00FA1885">
      <w:pPr>
        <w:rPr>
          <w:rFonts w:eastAsia="Arial" w:cstheme="minorHAnsi"/>
          <w:b w:val="0"/>
          <w:bCs/>
          <w:color w:val="auto"/>
          <w:sz w:val="24"/>
          <w:szCs w:val="24"/>
        </w:rPr>
      </w:pPr>
      <w:r w:rsidRPr="00FB3E2F">
        <w:rPr>
          <w:rFonts w:eastAsia="Arial" w:cstheme="minorHAnsi"/>
          <w:color w:val="auto"/>
          <w:sz w:val="24"/>
          <w:szCs w:val="24"/>
        </w:rPr>
        <w:t>Q: Why can’t the Community Ownership Fund provide funding to save publicly owned assets?</w:t>
      </w:r>
      <w:r w:rsidRPr="00FB3E2F">
        <w:rPr>
          <w:rFonts w:cstheme="minorHAnsi"/>
          <w:color w:val="auto"/>
          <w:sz w:val="24"/>
          <w:szCs w:val="24"/>
        </w:rPr>
        <w:br/>
      </w:r>
      <w:r w:rsidRPr="00FB3E2F">
        <w:rPr>
          <w:rFonts w:eastAsia="Arial" w:cstheme="minorHAnsi"/>
          <w:color w:val="auto"/>
          <w:sz w:val="24"/>
          <w:szCs w:val="24"/>
        </w:rPr>
        <w:t>A:</w:t>
      </w:r>
      <w:r w:rsidRPr="00FB3E2F">
        <w:rPr>
          <w:rFonts w:eastAsia="Arial" w:cstheme="minorHAnsi"/>
          <w:b w:val="0"/>
          <w:bCs/>
          <w:color w:val="auto"/>
          <w:sz w:val="24"/>
          <w:szCs w:val="24"/>
        </w:rPr>
        <w:t xml:space="preserve"> The Community Ownership Fund grant cannot fund the costs of purchasing publicly owned assets where the public authority would credit a capital receipt, except in the case of parish councils (and town and community councils). </w:t>
      </w:r>
      <w:r w:rsidR="001E74C1">
        <w:rPr>
          <w:rFonts w:eastAsia="Arial" w:cstheme="minorHAnsi"/>
          <w:b w:val="0"/>
          <w:bCs/>
          <w:color w:val="auto"/>
          <w:sz w:val="24"/>
          <w:szCs w:val="24"/>
        </w:rPr>
        <w:t xml:space="preserve">This is because the fund is intended to benefit community groups, with grant monies going directly to them rather than to local authorities. </w:t>
      </w:r>
      <w:r w:rsidRPr="00FB3E2F">
        <w:rPr>
          <w:rFonts w:eastAsia="Arial" w:cstheme="minorHAnsi"/>
          <w:b w:val="0"/>
          <w:bCs/>
          <w:color w:val="auto"/>
          <w:sz w:val="24"/>
          <w:szCs w:val="24"/>
        </w:rPr>
        <w:t>P</w:t>
      </w:r>
      <w:r w:rsidRPr="00FB3E2F">
        <w:rPr>
          <w:rStyle w:val="ui-provider"/>
          <w:rFonts w:cstheme="minorHAnsi"/>
          <w:b w:val="0"/>
          <w:bCs/>
          <w:color w:val="auto"/>
          <w:sz w:val="24"/>
          <w:szCs w:val="24"/>
        </w:rPr>
        <w:t xml:space="preserve">arish councils more closely reflect the community groups the fund aims to support, operating at the hyper local level consisting of local people passionate about the community they serve. </w:t>
      </w:r>
    </w:p>
    <w:p w14:paraId="2136F1EB" w14:textId="77777777" w:rsidR="00FA1885" w:rsidRPr="00FB3E2F" w:rsidRDefault="00FA1885" w:rsidP="00FA1885">
      <w:pPr>
        <w:rPr>
          <w:rFonts w:eastAsia="Arial" w:cstheme="minorHAnsi"/>
          <w:b w:val="0"/>
          <w:color w:val="auto"/>
          <w:sz w:val="18"/>
          <w:szCs w:val="18"/>
        </w:rPr>
      </w:pPr>
    </w:p>
    <w:p w14:paraId="53EB7F7D" w14:textId="77777777" w:rsidR="00FA1885" w:rsidRPr="00FB3E2F" w:rsidRDefault="00FA1885" w:rsidP="00FA1885">
      <w:pPr>
        <w:rPr>
          <w:rStyle w:val="eop"/>
          <w:rFonts w:cstheme="minorHAnsi"/>
          <w:b w:val="0"/>
          <w:bCs/>
          <w:color w:val="auto"/>
          <w:sz w:val="24"/>
          <w:szCs w:val="24"/>
        </w:rPr>
      </w:pPr>
      <w:r w:rsidRPr="00FB3E2F">
        <w:rPr>
          <w:rFonts w:eastAsia="Arial" w:cstheme="minorHAnsi"/>
          <w:b w:val="0"/>
          <w:bCs/>
          <w:color w:val="auto"/>
          <w:sz w:val="24"/>
          <w:szCs w:val="24"/>
        </w:rPr>
        <w:t xml:space="preserve">In all cases, the Fund will work alongside existing Community Asset Transfers to support these transfers by funding the costs of renovation and refurbishment.  For example, if an applicant was able to secure an asset transfer or raise the funds through another route, they could be eligible for funding from the Community Ownership Fund for any refurbishment needed </w:t>
      </w:r>
      <w:proofErr w:type="gramStart"/>
      <w:r w:rsidRPr="00FB3E2F">
        <w:rPr>
          <w:rFonts w:eastAsia="Arial" w:cstheme="minorHAnsi"/>
          <w:b w:val="0"/>
          <w:bCs/>
          <w:color w:val="auto"/>
          <w:sz w:val="24"/>
          <w:szCs w:val="24"/>
        </w:rPr>
        <w:t>in order to</w:t>
      </w:r>
      <w:proofErr w:type="gramEnd"/>
      <w:r w:rsidRPr="00FB3E2F">
        <w:rPr>
          <w:rFonts w:eastAsia="Arial" w:cstheme="minorHAnsi"/>
          <w:b w:val="0"/>
          <w:bCs/>
          <w:color w:val="auto"/>
          <w:sz w:val="24"/>
          <w:szCs w:val="24"/>
        </w:rPr>
        <w:t xml:space="preserve"> save that asset.</w:t>
      </w:r>
    </w:p>
    <w:p w14:paraId="0C86C451" w14:textId="77777777" w:rsidR="00FA1885" w:rsidRPr="00FB3E2F" w:rsidRDefault="00FA1885" w:rsidP="00FA1885">
      <w:pPr>
        <w:pStyle w:val="EmphasisText"/>
        <w:jc w:val="both"/>
        <w:rPr>
          <w:rStyle w:val="eop"/>
          <w:rFonts w:cstheme="minorHAnsi"/>
          <w:b w:val="0"/>
          <w:sz w:val="18"/>
          <w:szCs w:val="14"/>
        </w:rPr>
      </w:pPr>
    </w:p>
    <w:p w14:paraId="29260C1A" w14:textId="77777777" w:rsidR="00FA1885" w:rsidRPr="00FB3E2F" w:rsidRDefault="00FA1885" w:rsidP="00FA1885">
      <w:pPr>
        <w:jc w:val="both"/>
        <w:rPr>
          <w:rFonts w:cstheme="minorHAnsi"/>
          <w:bCs/>
          <w:color w:val="auto"/>
          <w:sz w:val="24"/>
          <w:szCs w:val="20"/>
        </w:rPr>
      </w:pPr>
      <w:r w:rsidRPr="00FB3E2F">
        <w:rPr>
          <w:rFonts w:cstheme="minorHAnsi"/>
          <w:bCs/>
          <w:color w:val="auto"/>
          <w:sz w:val="24"/>
          <w:szCs w:val="20"/>
        </w:rPr>
        <w:t>Q: Why can parish councils now credit a capital receipt through COF?</w:t>
      </w:r>
    </w:p>
    <w:p w14:paraId="447F457F" w14:textId="5A843A21" w:rsidR="00FA1885" w:rsidRPr="00FB3E2F" w:rsidRDefault="00FA1885" w:rsidP="00FA1885">
      <w:pPr>
        <w:jc w:val="both"/>
        <w:rPr>
          <w:rFonts w:cstheme="minorHAnsi"/>
          <w:b w:val="0"/>
          <w:color w:val="auto"/>
          <w:sz w:val="24"/>
          <w:szCs w:val="20"/>
        </w:rPr>
      </w:pPr>
      <w:r w:rsidRPr="00FB3E2F">
        <w:rPr>
          <w:rFonts w:cstheme="minorHAnsi"/>
          <w:bCs/>
          <w:color w:val="auto"/>
          <w:sz w:val="24"/>
          <w:szCs w:val="20"/>
        </w:rPr>
        <w:t>A:</w:t>
      </w:r>
      <w:r w:rsidRPr="00FB3E2F">
        <w:rPr>
          <w:rFonts w:cstheme="minorHAnsi"/>
          <w:b w:val="0"/>
          <w:color w:val="auto"/>
          <w:sz w:val="24"/>
          <w:szCs w:val="20"/>
        </w:rPr>
        <w:t xml:space="preserve"> </w:t>
      </w:r>
      <w:r w:rsidR="005A4C51" w:rsidRPr="00FB3E2F">
        <w:rPr>
          <w:rFonts w:cstheme="minorHAnsi"/>
          <w:b w:val="0"/>
          <w:color w:val="auto"/>
          <w:sz w:val="24"/>
          <w:szCs w:val="20"/>
        </w:rPr>
        <w:t>As above, p</w:t>
      </w:r>
      <w:r w:rsidRPr="00FB3E2F">
        <w:rPr>
          <w:rFonts w:cstheme="minorHAnsi"/>
          <w:b w:val="0"/>
          <w:color w:val="auto"/>
          <w:sz w:val="24"/>
          <w:szCs w:val="20"/>
        </w:rPr>
        <w:t>arish</w:t>
      </w:r>
      <w:r w:rsidR="00ED00AA" w:rsidRPr="00FB3E2F">
        <w:rPr>
          <w:rFonts w:cstheme="minorHAnsi"/>
          <w:b w:val="0"/>
          <w:color w:val="auto"/>
          <w:sz w:val="24"/>
          <w:szCs w:val="20"/>
        </w:rPr>
        <w:t xml:space="preserve">, </w:t>
      </w:r>
      <w:r w:rsidRPr="00FB3E2F">
        <w:rPr>
          <w:rFonts w:cstheme="minorHAnsi"/>
          <w:b w:val="0"/>
          <w:color w:val="auto"/>
          <w:sz w:val="24"/>
          <w:szCs w:val="20"/>
        </w:rPr>
        <w:t xml:space="preserve">town </w:t>
      </w:r>
      <w:r w:rsidR="00ED00AA" w:rsidRPr="00FB3E2F">
        <w:rPr>
          <w:rFonts w:cstheme="minorHAnsi"/>
          <w:b w:val="0"/>
          <w:color w:val="auto"/>
          <w:sz w:val="24"/>
          <w:szCs w:val="20"/>
        </w:rPr>
        <w:t xml:space="preserve">and community </w:t>
      </w:r>
      <w:r w:rsidRPr="00FB3E2F">
        <w:rPr>
          <w:rFonts w:cstheme="minorHAnsi"/>
          <w:b w:val="0"/>
          <w:color w:val="auto"/>
          <w:sz w:val="24"/>
          <w:szCs w:val="20"/>
        </w:rPr>
        <w:t xml:space="preserve">councils </w:t>
      </w:r>
      <w:r w:rsidR="005A4C51" w:rsidRPr="00FB3E2F">
        <w:rPr>
          <w:rFonts w:cstheme="minorHAnsi"/>
          <w:b w:val="0"/>
          <w:color w:val="auto"/>
          <w:sz w:val="24"/>
          <w:szCs w:val="20"/>
        </w:rPr>
        <w:t>are now eligible to apply for COF and receive funding f</w:t>
      </w:r>
      <w:r w:rsidR="00011E4B" w:rsidRPr="00FB3E2F">
        <w:rPr>
          <w:rFonts w:cstheme="minorHAnsi"/>
          <w:b w:val="0"/>
          <w:color w:val="auto"/>
          <w:sz w:val="24"/>
          <w:szCs w:val="20"/>
        </w:rPr>
        <w:t>ro</w:t>
      </w:r>
      <w:r w:rsidR="005A4C51" w:rsidRPr="00FB3E2F">
        <w:rPr>
          <w:rFonts w:cstheme="minorHAnsi"/>
          <w:b w:val="0"/>
          <w:color w:val="auto"/>
          <w:sz w:val="24"/>
          <w:szCs w:val="20"/>
        </w:rPr>
        <w:t xml:space="preserve">m the programme. </w:t>
      </w:r>
      <w:r w:rsidR="006F6CE4" w:rsidRPr="00FB3E2F">
        <w:rPr>
          <w:rFonts w:cstheme="minorHAnsi"/>
          <w:b w:val="0"/>
          <w:color w:val="auto"/>
          <w:sz w:val="24"/>
          <w:szCs w:val="20"/>
        </w:rPr>
        <w:t xml:space="preserve">As these councils are now able to receive direct funding, </w:t>
      </w:r>
      <w:r w:rsidR="00011E4B" w:rsidRPr="00FB3E2F">
        <w:rPr>
          <w:rFonts w:cstheme="minorHAnsi"/>
          <w:b w:val="0"/>
          <w:color w:val="auto"/>
          <w:sz w:val="24"/>
          <w:szCs w:val="20"/>
        </w:rPr>
        <w:t xml:space="preserve">to ensure consistency, </w:t>
      </w:r>
      <w:r w:rsidR="006F6CE4" w:rsidRPr="00FB3E2F">
        <w:rPr>
          <w:rFonts w:cstheme="minorHAnsi"/>
          <w:b w:val="0"/>
          <w:color w:val="auto"/>
          <w:sz w:val="24"/>
          <w:szCs w:val="20"/>
        </w:rPr>
        <w:t>it is also permissible for them to receive a capital receipt where a community group</w:t>
      </w:r>
      <w:r w:rsidR="00011E4B" w:rsidRPr="00FB3E2F">
        <w:rPr>
          <w:rFonts w:cstheme="minorHAnsi"/>
          <w:b w:val="0"/>
          <w:color w:val="auto"/>
          <w:sz w:val="24"/>
          <w:szCs w:val="20"/>
        </w:rPr>
        <w:t xml:space="preserve"> </w:t>
      </w:r>
      <w:r w:rsidR="006F6CE4" w:rsidRPr="00FB3E2F">
        <w:rPr>
          <w:rFonts w:cstheme="minorHAnsi"/>
          <w:b w:val="0"/>
          <w:color w:val="auto"/>
          <w:sz w:val="24"/>
          <w:szCs w:val="20"/>
        </w:rPr>
        <w:t xml:space="preserve">is </w:t>
      </w:r>
      <w:r w:rsidR="00011E4B" w:rsidRPr="00FB3E2F">
        <w:rPr>
          <w:rFonts w:cstheme="minorHAnsi"/>
          <w:b w:val="0"/>
          <w:color w:val="auto"/>
          <w:sz w:val="24"/>
          <w:szCs w:val="20"/>
        </w:rPr>
        <w:t xml:space="preserve">seeking to </w:t>
      </w:r>
      <w:r w:rsidR="006F6CE4" w:rsidRPr="00FB3E2F">
        <w:rPr>
          <w:rFonts w:cstheme="minorHAnsi"/>
          <w:b w:val="0"/>
          <w:color w:val="auto"/>
          <w:sz w:val="24"/>
          <w:szCs w:val="20"/>
        </w:rPr>
        <w:t>purchas</w:t>
      </w:r>
      <w:r w:rsidR="00011E4B" w:rsidRPr="00FB3E2F">
        <w:rPr>
          <w:rFonts w:cstheme="minorHAnsi"/>
          <w:b w:val="0"/>
          <w:color w:val="auto"/>
          <w:sz w:val="24"/>
          <w:szCs w:val="20"/>
        </w:rPr>
        <w:t xml:space="preserve">e </w:t>
      </w:r>
      <w:r w:rsidR="006F6CE4" w:rsidRPr="00FB3E2F">
        <w:rPr>
          <w:rFonts w:cstheme="minorHAnsi"/>
          <w:b w:val="0"/>
          <w:color w:val="auto"/>
          <w:sz w:val="24"/>
          <w:szCs w:val="20"/>
        </w:rPr>
        <w:t xml:space="preserve">an asset from the council. </w:t>
      </w:r>
      <w:r w:rsidR="00011E4B" w:rsidRPr="00FB3E2F">
        <w:rPr>
          <w:rFonts w:cstheme="minorHAnsi"/>
          <w:b w:val="0"/>
          <w:color w:val="auto"/>
          <w:sz w:val="24"/>
          <w:szCs w:val="20"/>
        </w:rPr>
        <w:t xml:space="preserve">The other additional eligibility criteria related to asset transfers from a public authority still apply. </w:t>
      </w:r>
    </w:p>
    <w:p w14:paraId="2FD51662" w14:textId="77777777" w:rsidR="00751927" w:rsidRPr="00FB3E2F" w:rsidRDefault="00751927" w:rsidP="00FA1885">
      <w:pPr>
        <w:jc w:val="both"/>
        <w:rPr>
          <w:rFonts w:cstheme="minorHAnsi"/>
          <w:b w:val="0"/>
          <w:color w:val="auto"/>
          <w:sz w:val="24"/>
          <w:szCs w:val="20"/>
        </w:rPr>
      </w:pPr>
    </w:p>
    <w:p w14:paraId="533F502C" w14:textId="77777777" w:rsidR="00F24609" w:rsidRPr="00FB3E2F" w:rsidRDefault="00F24609" w:rsidP="00F24609">
      <w:pPr>
        <w:rPr>
          <w:rFonts w:cstheme="minorHAnsi"/>
          <w:color w:val="auto"/>
          <w:sz w:val="24"/>
          <w:szCs w:val="24"/>
        </w:rPr>
      </w:pPr>
      <w:r w:rsidRPr="00FB3E2F">
        <w:rPr>
          <w:rFonts w:cstheme="minorHAnsi"/>
          <w:color w:val="auto"/>
          <w:sz w:val="24"/>
          <w:szCs w:val="24"/>
        </w:rPr>
        <w:t>Q: Why have you now removed the application cap?</w:t>
      </w:r>
    </w:p>
    <w:p w14:paraId="31E7AFCB" w14:textId="700761FD" w:rsidR="00C441DD" w:rsidRPr="00FB3E2F" w:rsidRDefault="00F24609" w:rsidP="00F24609">
      <w:pPr>
        <w:rPr>
          <w:rFonts w:cstheme="minorHAnsi"/>
          <w:b w:val="0"/>
          <w:bCs/>
          <w:color w:val="auto"/>
          <w:sz w:val="24"/>
          <w:szCs w:val="24"/>
        </w:rPr>
      </w:pPr>
      <w:r w:rsidRPr="00FB3E2F">
        <w:rPr>
          <w:rFonts w:cstheme="minorHAnsi"/>
          <w:color w:val="auto"/>
          <w:sz w:val="24"/>
          <w:szCs w:val="24"/>
        </w:rPr>
        <w:t>A:</w:t>
      </w:r>
      <w:r w:rsidRPr="00FB3E2F">
        <w:rPr>
          <w:rFonts w:cstheme="minorHAnsi"/>
          <w:b w:val="0"/>
          <w:bCs/>
          <w:color w:val="auto"/>
          <w:sz w:val="24"/>
          <w:szCs w:val="24"/>
        </w:rPr>
        <w:t xml:space="preserve"> Some applicants that were previously ineligible for the fund may now be eligible under the new guidance and criteria or may have had a significant change in their circumstances which means they will now be more likely to succeed, we do not want to stop these applicants from now applying if the time is right for their project. However, there may be some instances where we determine that the project is fundamentally ineligible and is unlikely to ever </w:t>
      </w:r>
      <w:proofErr w:type="gramStart"/>
      <w:r w:rsidRPr="00FB3E2F">
        <w:rPr>
          <w:rFonts w:cstheme="minorHAnsi"/>
          <w:b w:val="0"/>
          <w:bCs/>
          <w:color w:val="auto"/>
          <w:sz w:val="24"/>
          <w:szCs w:val="24"/>
        </w:rPr>
        <w:t>me</w:t>
      </w:r>
      <w:proofErr w:type="gramEnd"/>
      <w:r w:rsidRPr="00FB3E2F">
        <w:rPr>
          <w:rFonts w:cstheme="minorHAnsi"/>
          <w:b w:val="0"/>
          <w:bCs/>
          <w:color w:val="auto"/>
          <w:sz w:val="24"/>
          <w:szCs w:val="24"/>
        </w:rPr>
        <w:t xml:space="preserve"> eligible for the fund, in these instances we retain the right to reject an application permanently.</w:t>
      </w:r>
    </w:p>
    <w:p w14:paraId="2DFBF4CB" w14:textId="77777777" w:rsidR="00C441DD" w:rsidRPr="00FB3E2F" w:rsidRDefault="00C441DD" w:rsidP="00F24609">
      <w:pPr>
        <w:rPr>
          <w:rFonts w:cstheme="minorHAnsi"/>
          <w:b w:val="0"/>
          <w:bCs/>
          <w:color w:val="auto"/>
          <w:sz w:val="18"/>
          <w:szCs w:val="18"/>
        </w:rPr>
      </w:pPr>
    </w:p>
    <w:p w14:paraId="35EAD1C2" w14:textId="3FDCBA4F" w:rsidR="00C441DD" w:rsidRPr="00FB3E2F" w:rsidRDefault="00C441DD" w:rsidP="00C441DD">
      <w:pPr>
        <w:pStyle w:val="paragraph"/>
        <w:spacing w:before="0" w:beforeAutospacing="0" w:after="0" w:afterAutospacing="0"/>
        <w:jc w:val="both"/>
        <w:textAlignment w:val="baseline"/>
        <w:rPr>
          <w:rStyle w:val="eop"/>
          <w:rFonts w:asciiTheme="minorHAnsi" w:hAnsiTheme="minorHAnsi" w:cstheme="minorHAnsi"/>
          <w:b/>
          <w:bCs/>
        </w:rPr>
      </w:pPr>
      <w:r w:rsidRPr="00FB3E2F">
        <w:rPr>
          <w:rStyle w:val="eop"/>
          <w:rFonts w:asciiTheme="minorHAnsi" w:hAnsiTheme="minorHAnsi" w:cstheme="minorHAnsi"/>
          <w:b/>
          <w:bCs/>
        </w:rPr>
        <w:t xml:space="preserve">Q: Can I withdraw my application and reapply </w:t>
      </w:r>
      <w:r w:rsidR="005D410D" w:rsidRPr="00FB3E2F">
        <w:rPr>
          <w:rStyle w:val="eop"/>
          <w:rFonts w:asciiTheme="minorHAnsi" w:hAnsiTheme="minorHAnsi" w:cstheme="minorHAnsi"/>
          <w:b/>
          <w:bCs/>
        </w:rPr>
        <w:t>in a future window</w:t>
      </w:r>
      <w:r w:rsidRPr="00FB3E2F">
        <w:rPr>
          <w:rStyle w:val="eop"/>
          <w:rFonts w:asciiTheme="minorHAnsi" w:hAnsiTheme="minorHAnsi" w:cstheme="minorHAnsi"/>
          <w:b/>
          <w:bCs/>
        </w:rPr>
        <w:t>?</w:t>
      </w:r>
    </w:p>
    <w:p w14:paraId="2EEA7949" w14:textId="60959483" w:rsidR="008103CC" w:rsidRPr="00FB3E2F" w:rsidRDefault="00C441DD" w:rsidP="008103CC">
      <w:pPr>
        <w:pStyle w:val="paragraph"/>
        <w:spacing w:before="0" w:beforeAutospacing="0" w:after="0" w:afterAutospacing="0"/>
        <w:textAlignment w:val="baseline"/>
        <w:rPr>
          <w:rFonts w:asciiTheme="minorHAnsi" w:hAnsiTheme="minorHAnsi" w:cstheme="minorHAnsi"/>
        </w:rPr>
      </w:pPr>
      <w:r w:rsidRPr="00FB3E2F">
        <w:rPr>
          <w:rStyle w:val="eop"/>
          <w:rFonts w:asciiTheme="minorHAnsi" w:hAnsiTheme="minorHAnsi" w:cstheme="minorHAnsi"/>
          <w:b/>
          <w:bCs/>
        </w:rPr>
        <w:t>A:</w:t>
      </w:r>
      <w:r w:rsidR="008103CC" w:rsidRPr="00FB3E2F">
        <w:rPr>
          <w:rStyle w:val="eop"/>
          <w:rFonts w:asciiTheme="minorHAnsi" w:hAnsiTheme="minorHAnsi" w:cstheme="minorHAnsi"/>
        </w:rPr>
        <w:t xml:space="preserve"> </w:t>
      </w:r>
      <w:r w:rsidR="008103CC" w:rsidRPr="00FB3E2F">
        <w:rPr>
          <w:rStyle w:val="normaltextrun"/>
          <w:rFonts w:asciiTheme="minorHAnsi" w:eastAsiaTheme="majorEastAsia" w:hAnsiTheme="minorHAnsi" w:cstheme="minorHAnsi"/>
        </w:rPr>
        <w:t>You can withdraw your application and reapply. However, you should be aware that COF is a competitive fund and there is no guarantee that an application that was successful in a past window would be successful in the future. </w:t>
      </w:r>
      <w:r w:rsidR="008103CC" w:rsidRPr="00FB3E2F">
        <w:rPr>
          <w:rStyle w:val="eop"/>
          <w:rFonts w:asciiTheme="minorHAnsi" w:hAnsiTheme="minorHAnsi" w:cstheme="minorHAnsi"/>
        </w:rPr>
        <w:t> </w:t>
      </w:r>
    </w:p>
    <w:p w14:paraId="743BBF48" w14:textId="77777777" w:rsidR="008103CC" w:rsidRPr="00FB3E2F" w:rsidRDefault="008103CC" w:rsidP="008103CC">
      <w:pPr>
        <w:pStyle w:val="paragraph"/>
        <w:spacing w:before="0" w:beforeAutospacing="0" w:after="0" w:afterAutospacing="0"/>
        <w:textAlignment w:val="baseline"/>
        <w:rPr>
          <w:rFonts w:asciiTheme="minorHAnsi" w:hAnsiTheme="minorHAnsi" w:cstheme="minorHAnsi"/>
        </w:rPr>
      </w:pPr>
      <w:r w:rsidRPr="00FB3E2F">
        <w:rPr>
          <w:rStyle w:val="normaltextrun"/>
          <w:rFonts w:asciiTheme="minorHAnsi" w:eastAsiaTheme="majorEastAsia" w:hAnsiTheme="minorHAnsi" w:cstheme="minorHAnsi"/>
        </w:rPr>
        <w:t>  </w:t>
      </w:r>
      <w:r w:rsidRPr="00FB3E2F">
        <w:rPr>
          <w:rStyle w:val="eop"/>
          <w:rFonts w:asciiTheme="minorHAnsi" w:hAnsiTheme="minorHAnsi" w:cstheme="minorHAnsi"/>
        </w:rPr>
        <w:t> </w:t>
      </w:r>
    </w:p>
    <w:p w14:paraId="33261E39" w14:textId="77777777" w:rsidR="008103CC" w:rsidRPr="00FB3E2F" w:rsidRDefault="008103CC" w:rsidP="008103CC">
      <w:pPr>
        <w:pStyle w:val="paragraph"/>
        <w:spacing w:before="0" w:beforeAutospacing="0" w:after="0" w:afterAutospacing="0"/>
        <w:textAlignment w:val="baseline"/>
        <w:rPr>
          <w:rFonts w:asciiTheme="minorHAnsi" w:hAnsiTheme="minorHAnsi" w:cstheme="minorHAnsi"/>
        </w:rPr>
      </w:pPr>
      <w:r w:rsidRPr="00FB3E2F">
        <w:rPr>
          <w:rStyle w:val="normaltextrun"/>
          <w:rFonts w:asciiTheme="minorHAnsi" w:eastAsiaTheme="majorEastAsia" w:hAnsiTheme="minorHAnsi" w:cstheme="minorHAnsi"/>
        </w:rPr>
        <w:lastRenderedPageBreak/>
        <w:t>The changes we have made will increase the number of projects who would be eligible for funding through COF. This may make the fund more competitive than it was previously when your application was last assessed.   </w:t>
      </w:r>
      <w:r w:rsidRPr="00FB3E2F">
        <w:rPr>
          <w:rStyle w:val="eop"/>
          <w:rFonts w:asciiTheme="minorHAnsi" w:hAnsiTheme="minorHAnsi" w:cstheme="minorHAnsi"/>
        </w:rPr>
        <w:t> </w:t>
      </w:r>
    </w:p>
    <w:p w14:paraId="58624E4B" w14:textId="3B719186" w:rsidR="008103CC" w:rsidRPr="00FB3E2F" w:rsidRDefault="008103CC" w:rsidP="008103CC">
      <w:pPr>
        <w:pStyle w:val="paragraph"/>
        <w:spacing w:before="0" w:beforeAutospacing="0" w:after="0" w:afterAutospacing="0"/>
        <w:textAlignment w:val="baseline"/>
        <w:rPr>
          <w:rFonts w:asciiTheme="minorHAnsi" w:hAnsiTheme="minorHAnsi" w:cstheme="minorHAnsi"/>
        </w:rPr>
      </w:pPr>
    </w:p>
    <w:p w14:paraId="4E626810" w14:textId="36379BD9" w:rsidR="008103CC" w:rsidRPr="00FB3E2F" w:rsidRDefault="008103CC" w:rsidP="3BAA49C8">
      <w:pPr>
        <w:pStyle w:val="paragraph"/>
        <w:spacing w:before="0" w:beforeAutospacing="0" w:after="0" w:afterAutospacing="0"/>
        <w:textAlignment w:val="baseline"/>
        <w:rPr>
          <w:rStyle w:val="eop"/>
          <w:rFonts w:asciiTheme="minorHAnsi" w:hAnsiTheme="minorHAnsi" w:cstheme="minorBidi"/>
        </w:rPr>
      </w:pPr>
      <w:r w:rsidRPr="3BAA49C8">
        <w:rPr>
          <w:rStyle w:val="normaltextrun"/>
          <w:rFonts w:asciiTheme="minorHAnsi" w:eastAsiaTheme="majorEastAsia" w:hAnsiTheme="minorHAnsi" w:cstheme="minorBidi"/>
        </w:rPr>
        <w:t>If you intend to withdraw and apply in a different bidding window, we recommend you consider how this will impact the timelines in your business plan, how this may affect your other funding arrangements and the potential impact this may have on the level of risk facing your asset. </w:t>
      </w:r>
    </w:p>
    <w:p w14:paraId="647B6870" w14:textId="77777777" w:rsidR="0008480F" w:rsidRDefault="0008480F" w:rsidP="008103CC">
      <w:pPr>
        <w:pStyle w:val="paragraph"/>
        <w:spacing w:before="0" w:beforeAutospacing="0" w:after="0" w:afterAutospacing="0"/>
        <w:textAlignment w:val="baseline"/>
        <w:rPr>
          <w:rStyle w:val="eop"/>
          <w:rFonts w:asciiTheme="minorHAnsi" w:hAnsiTheme="minorHAnsi" w:cstheme="minorHAnsi"/>
        </w:rPr>
      </w:pPr>
    </w:p>
    <w:p w14:paraId="29BF6B47" w14:textId="77777777" w:rsidR="006845A9" w:rsidRDefault="006845A9" w:rsidP="008103CC">
      <w:pPr>
        <w:pStyle w:val="paragraph"/>
        <w:spacing w:before="0" w:beforeAutospacing="0" w:after="0" w:afterAutospacing="0"/>
        <w:textAlignment w:val="baseline"/>
        <w:rPr>
          <w:rStyle w:val="eop"/>
          <w:rFonts w:asciiTheme="minorHAnsi" w:hAnsiTheme="minorHAnsi" w:cstheme="minorHAnsi"/>
        </w:rPr>
      </w:pPr>
    </w:p>
    <w:p w14:paraId="2192F8B2" w14:textId="2A9360E3" w:rsidR="00100059" w:rsidRPr="00FB3E2F" w:rsidRDefault="00F43058" w:rsidP="00CF180D">
      <w:pPr>
        <w:pStyle w:val="paragraph"/>
        <w:spacing w:before="0" w:beforeAutospacing="0" w:after="0" w:afterAutospacing="0"/>
        <w:jc w:val="center"/>
        <w:textAlignment w:val="baseline"/>
        <w:rPr>
          <w:rFonts w:asciiTheme="minorHAnsi" w:hAnsiTheme="minorHAnsi" w:cstheme="minorHAnsi"/>
          <w:color w:val="082A75" w:themeColor="text2"/>
          <w:sz w:val="18"/>
          <w:szCs w:val="18"/>
        </w:rPr>
      </w:pPr>
      <w:r w:rsidRPr="00FB3E2F">
        <w:rPr>
          <w:rFonts w:asciiTheme="minorHAnsi" w:eastAsiaTheme="minorHAnsi" w:hAnsiTheme="minorHAnsi" w:cstheme="minorHAnsi"/>
          <w:b/>
          <w:bCs/>
          <w:color w:val="082A75" w:themeColor="text2"/>
        </w:rPr>
        <w:t xml:space="preserve">If you have any </w:t>
      </w:r>
      <w:r w:rsidR="0008480F">
        <w:rPr>
          <w:rFonts w:asciiTheme="minorHAnsi" w:eastAsiaTheme="minorHAnsi" w:hAnsiTheme="minorHAnsi" w:cstheme="minorHAnsi"/>
          <w:b/>
          <w:bCs/>
          <w:color w:val="082A75" w:themeColor="text2"/>
        </w:rPr>
        <w:t xml:space="preserve">further </w:t>
      </w:r>
      <w:r w:rsidR="00814B0E" w:rsidRPr="00FB3E2F">
        <w:rPr>
          <w:rFonts w:asciiTheme="minorHAnsi" w:eastAsiaTheme="minorHAnsi" w:hAnsiTheme="minorHAnsi" w:cstheme="minorHAnsi"/>
          <w:b/>
          <w:bCs/>
          <w:color w:val="082A75" w:themeColor="text2"/>
        </w:rPr>
        <w:t>questions,</w:t>
      </w:r>
      <w:r w:rsidRPr="00FB3E2F">
        <w:rPr>
          <w:rFonts w:asciiTheme="minorHAnsi" w:eastAsiaTheme="minorHAnsi" w:hAnsiTheme="minorHAnsi" w:cstheme="minorHAnsi"/>
          <w:b/>
          <w:bCs/>
          <w:color w:val="082A75" w:themeColor="text2"/>
        </w:rPr>
        <w:t xml:space="preserve"> please get in touch with your DLUHC </w:t>
      </w:r>
      <w:r w:rsidR="00114A17" w:rsidRPr="00FB3E2F">
        <w:rPr>
          <w:rFonts w:asciiTheme="minorHAnsi" w:eastAsiaTheme="minorHAnsi" w:hAnsiTheme="minorHAnsi" w:cstheme="minorHAnsi"/>
          <w:b/>
          <w:bCs/>
          <w:color w:val="082A75" w:themeColor="text2"/>
        </w:rPr>
        <w:t xml:space="preserve">Area </w:t>
      </w:r>
      <w:r w:rsidR="00977BB5" w:rsidRPr="00FB3E2F">
        <w:rPr>
          <w:rFonts w:asciiTheme="minorHAnsi" w:eastAsiaTheme="minorHAnsi" w:hAnsiTheme="minorHAnsi" w:cstheme="minorHAnsi"/>
          <w:b/>
          <w:bCs/>
          <w:color w:val="082A75" w:themeColor="text2"/>
        </w:rPr>
        <w:t>Team</w:t>
      </w:r>
      <w:r w:rsidR="00114A17" w:rsidRPr="00FB3E2F">
        <w:rPr>
          <w:rFonts w:asciiTheme="minorHAnsi" w:eastAsiaTheme="minorHAnsi" w:hAnsiTheme="minorHAnsi" w:cstheme="minorHAnsi"/>
          <w:b/>
          <w:bCs/>
          <w:color w:val="082A75" w:themeColor="text2"/>
        </w:rPr>
        <w:t xml:space="preserve"> contact</w:t>
      </w:r>
      <w:r w:rsidR="0052289B" w:rsidRPr="00FB3E2F">
        <w:rPr>
          <w:rFonts w:asciiTheme="minorHAnsi" w:eastAsiaTheme="minorHAnsi" w:hAnsiTheme="minorHAnsi" w:cstheme="minorHAnsi"/>
          <w:b/>
          <w:bCs/>
          <w:color w:val="082A75" w:themeColor="text2"/>
        </w:rPr>
        <w:t xml:space="preserve"> who will contact the Community Ownership Fund Team.</w:t>
      </w:r>
    </w:p>
    <w:p w14:paraId="22632033" w14:textId="77777777" w:rsidR="00246ECE" w:rsidRPr="00FB3E2F" w:rsidRDefault="00246ECE" w:rsidP="00246ECE">
      <w:pPr>
        <w:pStyle w:val="Subtitle"/>
        <w:framePr w:wrap="around"/>
        <w:rPr>
          <w:rFonts w:cstheme="minorHAnsi"/>
          <w:sz w:val="44"/>
          <w:szCs w:val="32"/>
        </w:rPr>
      </w:pPr>
    </w:p>
    <w:p w14:paraId="51F49D1A" w14:textId="77777777" w:rsidR="00836304" w:rsidRPr="00C027BF" w:rsidRDefault="00836304" w:rsidP="00DF027C">
      <w:pPr>
        <w:rPr>
          <w:rFonts w:cstheme="minorHAnsi"/>
          <w:sz w:val="12"/>
          <w:szCs w:val="8"/>
        </w:rPr>
      </w:pPr>
    </w:p>
    <w:p w14:paraId="2FE12914" w14:textId="76706C38" w:rsidR="00F43058" w:rsidRPr="00FB3E2F" w:rsidRDefault="00F43058" w:rsidP="00DF027C">
      <w:pPr>
        <w:rPr>
          <w:rFonts w:cstheme="minorHAnsi"/>
          <w:sz w:val="24"/>
          <w:szCs w:val="20"/>
        </w:rPr>
      </w:pPr>
      <w:r w:rsidRPr="00FB3E2F">
        <w:rPr>
          <w:rFonts w:cstheme="minorHAnsi"/>
          <w:sz w:val="24"/>
          <w:szCs w:val="20"/>
        </w:rPr>
        <w:t xml:space="preserve">THANK YOU, </w:t>
      </w:r>
    </w:p>
    <w:p w14:paraId="668291DA" w14:textId="4AC7E229" w:rsidR="00F43058" w:rsidRPr="00FB3E2F" w:rsidRDefault="00F43058" w:rsidP="00DF027C">
      <w:pPr>
        <w:rPr>
          <w:rFonts w:cstheme="minorHAnsi"/>
          <w:sz w:val="24"/>
          <w:szCs w:val="20"/>
        </w:rPr>
      </w:pPr>
      <w:r w:rsidRPr="00FB3E2F">
        <w:rPr>
          <w:rFonts w:cstheme="minorHAnsi"/>
          <w:sz w:val="24"/>
          <w:szCs w:val="20"/>
        </w:rPr>
        <w:t>THE COMMUNITY OWNERSHIP FUND</w:t>
      </w:r>
    </w:p>
    <w:sectPr w:rsidR="00F43058" w:rsidRPr="00FB3E2F" w:rsidSect="008A2ACE">
      <w:headerReference w:type="default" r:id="rId82"/>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100DF" w14:textId="77777777" w:rsidR="0050169C" w:rsidRDefault="0050169C">
      <w:r>
        <w:separator/>
      </w:r>
    </w:p>
    <w:p w14:paraId="57BB242E" w14:textId="77777777" w:rsidR="0050169C" w:rsidRDefault="0050169C"/>
  </w:endnote>
  <w:endnote w:type="continuationSeparator" w:id="0">
    <w:p w14:paraId="4A6C35B5" w14:textId="77777777" w:rsidR="0050169C" w:rsidRDefault="0050169C">
      <w:r>
        <w:continuationSeparator/>
      </w:r>
    </w:p>
    <w:p w14:paraId="34554B74" w14:textId="77777777" w:rsidR="0050169C" w:rsidRDefault="0050169C"/>
  </w:endnote>
  <w:endnote w:type="continuationNotice" w:id="1">
    <w:p w14:paraId="744CD79D" w14:textId="77777777" w:rsidR="0050169C" w:rsidRDefault="0050169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5C6B" w14:textId="77777777" w:rsidR="00374C89" w:rsidRDefault="00374C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783091"/>
      <w:docPartObj>
        <w:docPartGallery w:val="Page Numbers (Bottom of Page)"/>
        <w:docPartUnique/>
      </w:docPartObj>
    </w:sdtPr>
    <w:sdtEndPr>
      <w:rPr>
        <w:noProof/>
      </w:rPr>
    </w:sdtEndPr>
    <w:sdtContent>
      <w:p w14:paraId="526C30F2" w14:textId="1967035F" w:rsidR="00E7600D" w:rsidRDefault="00E760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6EF47C" w14:textId="77777777" w:rsidR="0051398D" w:rsidRDefault="005139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EDDA6" w14:textId="77777777" w:rsidR="00374C89" w:rsidRDefault="00374C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371073"/>
      <w:docPartObj>
        <w:docPartGallery w:val="Page Numbers (Bottom of Page)"/>
        <w:docPartUnique/>
      </w:docPartObj>
    </w:sdtPr>
    <w:sdtEndPr>
      <w:rPr>
        <w:noProof/>
      </w:rPr>
    </w:sdtEndPr>
    <w:sdtContent>
      <w:p w14:paraId="079E239B" w14:textId="36FB05FE" w:rsidR="00190670" w:rsidRDefault="001906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23056E" w14:textId="77777777" w:rsidR="0051398D" w:rsidRDefault="00513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32DD3" w14:textId="77777777" w:rsidR="0050169C" w:rsidRDefault="0050169C">
      <w:r>
        <w:separator/>
      </w:r>
    </w:p>
    <w:p w14:paraId="67B1A0F0" w14:textId="77777777" w:rsidR="0050169C" w:rsidRDefault="0050169C"/>
  </w:footnote>
  <w:footnote w:type="continuationSeparator" w:id="0">
    <w:p w14:paraId="28E205A8" w14:textId="77777777" w:rsidR="0050169C" w:rsidRDefault="0050169C">
      <w:r>
        <w:continuationSeparator/>
      </w:r>
    </w:p>
    <w:p w14:paraId="01FFBFAC" w14:textId="77777777" w:rsidR="0050169C" w:rsidRDefault="0050169C"/>
  </w:footnote>
  <w:footnote w:type="continuationNotice" w:id="1">
    <w:p w14:paraId="119E1349" w14:textId="77777777" w:rsidR="0050169C" w:rsidRDefault="0050169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FFA9E" w14:textId="77777777" w:rsidR="00374C89" w:rsidRDefault="00374C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A87F3F0" w14:paraId="63F647B8" w14:textId="77777777" w:rsidTr="0A87F3F0">
      <w:trPr>
        <w:trHeight w:val="300"/>
      </w:trPr>
      <w:tc>
        <w:tcPr>
          <w:tcW w:w="3120" w:type="dxa"/>
        </w:tcPr>
        <w:p w14:paraId="53653AB3" w14:textId="30821500" w:rsidR="0A87F3F0" w:rsidRDefault="0A87F3F0" w:rsidP="0A87F3F0">
          <w:pPr>
            <w:pStyle w:val="Header"/>
            <w:ind w:left="-115"/>
          </w:pPr>
        </w:p>
      </w:tc>
      <w:tc>
        <w:tcPr>
          <w:tcW w:w="3120" w:type="dxa"/>
        </w:tcPr>
        <w:p w14:paraId="1C012B76" w14:textId="5804E3A7" w:rsidR="0A87F3F0" w:rsidRDefault="0A87F3F0" w:rsidP="0A87F3F0">
          <w:pPr>
            <w:pStyle w:val="Header"/>
            <w:jc w:val="center"/>
          </w:pPr>
        </w:p>
      </w:tc>
      <w:tc>
        <w:tcPr>
          <w:tcW w:w="3120" w:type="dxa"/>
        </w:tcPr>
        <w:p w14:paraId="6680CDDE" w14:textId="0A9B707B" w:rsidR="0A87F3F0" w:rsidRDefault="0A87F3F0" w:rsidP="0A87F3F0">
          <w:pPr>
            <w:pStyle w:val="Header"/>
            <w:ind w:right="-115"/>
            <w:jc w:val="right"/>
          </w:pPr>
        </w:p>
      </w:tc>
    </w:tr>
  </w:tbl>
  <w:p w14:paraId="55FACFC7" w14:textId="0CAE51CC" w:rsidR="0A87F3F0" w:rsidRDefault="0A87F3F0" w:rsidP="0A87F3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EC607" w14:textId="77777777" w:rsidR="00374C89" w:rsidRDefault="00374C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0A87F3F0" w14:paraId="59A84FD8" w14:textId="77777777" w:rsidTr="0A87F3F0">
      <w:trPr>
        <w:trHeight w:val="300"/>
      </w:trPr>
      <w:tc>
        <w:tcPr>
          <w:tcW w:w="4800" w:type="dxa"/>
        </w:tcPr>
        <w:p w14:paraId="5C340979" w14:textId="39CB6979" w:rsidR="0A87F3F0" w:rsidRDefault="0A87F3F0" w:rsidP="0A87F3F0">
          <w:pPr>
            <w:pStyle w:val="Header"/>
            <w:ind w:left="-115"/>
          </w:pPr>
        </w:p>
      </w:tc>
      <w:tc>
        <w:tcPr>
          <w:tcW w:w="4800" w:type="dxa"/>
        </w:tcPr>
        <w:p w14:paraId="581E3BE7" w14:textId="66168658" w:rsidR="0A87F3F0" w:rsidRDefault="0A87F3F0" w:rsidP="0A87F3F0">
          <w:pPr>
            <w:pStyle w:val="Header"/>
            <w:jc w:val="center"/>
          </w:pPr>
        </w:p>
      </w:tc>
      <w:tc>
        <w:tcPr>
          <w:tcW w:w="4800" w:type="dxa"/>
        </w:tcPr>
        <w:p w14:paraId="300A46FB" w14:textId="7F2EFFC8" w:rsidR="0A87F3F0" w:rsidRDefault="0A87F3F0" w:rsidP="0A87F3F0">
          <w:pPr>
            <w:pStyle w:val="Header"/>
            <w:ind w:right="-115"/>
            <w:jc w:val="right"/>
          </w:pPr>
        </w:p>
      </w:tc>
    </w:tr>
  </w:tbl>
  <w:p w14:paraId="6A332F97" w14:textId="2B560940" w:rsidR="0A87F3F0" w:rsidRDefault="0A87F3F0" w:rsidP="0A87F3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0A87F3F0" w14:paraId="1795BA92" w14:textId="77777777" w:rsidTr="0A87F3F0">
      <w:trPr>
        <w:trHeight w:val="300"/>
      </w:trPr>
      <w:tc>
        <w:tcPr>
          <w:tcW w:w="4800" w:type="dxa"/>
        </w:tcPr>
        <w:p w14:paraId="2EBAD99B" w14:textId="7C782F8A" w:rsidR="0A87F3F0" w:rsidRDefault="0A87F3F0" w:rsidP="0A87F3F0">
          <w:pPr>
            <w:pStyle w:val="Header"/>
            <w:ind w:left="-115"/>
          </w:pPr>
        </w:p>
      </w:tc>
      <w:tc>
        <w:tcPr>
          <w:tcW w:w="4800" w:type="dxa"/>
        </w:tcPr>
        <w:p w14:paraId="54E74678" w14:textId="2FFB22DF" w:rsidR="0A87F3F0" w:rsidRDefault="0A87F3F0" w:rsidP="0A87F3F0">
          <w:pPr>
            <w:pStyle w:val="Header"/>
            <w:jc w:val="center"/>
          </w:pPr>
        </w:p>
      </w:tc>
      <w:tc>
        <w:tcPr>
          <w:tcW w:w="4800" w:type="dxa"/>
        </w:tcPr>
        <w:p w14:paraId="78736D9F" w14:textId="4DC4AA5B" w:rsidR="0A87F3F0" w:rsidRDefault="0A87F3F0" w:rsidP="0A87F3F0">
          <w:pPr>
            <w:pStyle w:val="Header"/>
            <w:ind w:right="-115"/>
            <w:jc w:val="right"/>
          </w:pPr>
        </w:p>
      </w:tc>
    </w:tr>
  </w:tbl>
  <w:p w14:paraId="505E8978" w14:textId="5D1A5256" w:rsidR="0A87F3F0" w:rsidRDefault="0A87F3F0" w:rsidP="0A87F3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10"/>
      <w:gridCol w:w="3310"/>
      <w:gridCol w:w="3310"/>
    </w:tblGrid>
    <w:tr w:rsidR="0A87F3F0" w14:paraId="02AF6484" w14:textId="77777777" w:rsidTr="0A87F3F0">
      <w:trPr>
        <w:trHeight w:val="300"/>
      </w:trPr>
      <w:tc>
        <w:tcPr>
          <w:tcW w:w="3310" w:type="dxa"/>
        </w:tcPr>
        <w:p w14:paraId="79A6F4CA" w14:textId="065BAEFB" w:rsidR="0A87F3F0" w:rsidRDefault="0A87F3F0" w:rsidP="0A87F3F0">
          <w:pPr>
            <w:pStyle w:val="Header"/>
            <w:ind w:left="-115"/>
          </w:pPr>
        </w:p>
      </w:tc>
      <w:tc>
        <w:tcPr>
          <w:tcW w:w="3310" w:type="dxa"/>
        </w:tcPr>
        <w:p w14:paraId="216D4D54" w14:textId="50E9AFF9" w:rsidR="0A87F3F0" w:rsidRDefault="0A87F3F0" w:rsidP="0A87F3F0">
          <w:pPr>
            <w:pStyle w:val="Header"/>
            <w:jc w:val="center"/>
          </w:pPr>
        </w:p>
      </w:tc>
      <w:tc>
        <w:tcPr>
          <w:tcW w:w="3310" w:type="dxa"/>
        </w:tcPr>
        <w:p w14:paraId="23D3DEDE" w14:textId="12E92A5A" w:rsidR="0A87F3F0" w:rsidRDefault="0A87F3F0" w:rsidP="0A87F3F0">
          <w:pPr>
            <w:pStyle w:val="Header"/>
            <w:ind w:right="-115"/>
            <w:jc w:val="right"/>
          </w:pPr>
        </w:p>
      </w:tc>
    </w:tr>
  </w:tbl>
  <w:p w14:paraId="61E6B090" w14:textId="3A1CE1C2" w:rsidR="0A87F3F0" w:rsidRDefault="0A87F3F0" w:rsidP="0A87F3F0">
    <w:pPr>
      <w:pStyle w:val="Header"/>
    </w:pPr>
  </w:p>
</w:hdr>
</file>

<file path=word/intelligence2.xml><?xml version="1.0" encoding="utf-8"?>
<int2:intelligence xmlns:int2="http://schemas.microsoft.com/office/intelligence/2020/intelligence" xmlns:oel="http://schemas.microsoft.com/office/2019/extlst">
  <int2:observations>
    <int2:textHash int2:hashCode="ni8UUdXdlt6RIo" int2:id="FK6Vtnt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111A"/>
    <w:multiLevelType w:val="hybridMultilevel"/>
    <w:tmpl w:val="AEFC7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E7349"/>
    <w:multiLevelType w:val="multilevel"/>
    <w:tmpl w:val="89109692"/>
    <w:lvl w:ilvl="0">
      <w:start w:val="1"/>
      <w:numFmt w:val="decimal"/>
      <w:lvlText w:val="%1."/>
      <w:lvlJc w:val="left"/>
      <w:pPr>
        <w:ind w:left="360" w:hanging="360"/>
      </w:pPr>
      <w:rPr>
        <w:b w:val="0"/>
        <w:bCs/>
        <w:color w:val="auto"/>
        <w:sz w:val="24"/>
        <w:szCs w:val="24"/>
      </w:rPr>
    </w:lvl>
    <w:lvl w:ilvl="1">
      <w:start w:val="1"/>
      <w:numFmt w:val="decimal"/>
      <w:lvlText w:val="%2."/>
      <w:lvlJc w:val="left"/>
      <w:pPr>
        <w:ind w:left="36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BF1A73"/>
    <w:multiLevelType w:val="multilevel"/>
    <w:tmpl w:val="721AD956"/>
    <w:lvl w:ilvl="0">
      <w:start w:val="1"/>
      <w:numFmt w:val="decimal"/>
      <w:lvlText w:val="%1."/>
      <w:lvlJc w:val="left"/>
      <w:pPr>
        <w:ind w:left="360" w:hanging="360"/>
      </w:pPr>
      <w:rPr>
        <w:b/>
        <w:bCs w:val="0"/>
        <w:color w:val="082A75" w:themeColor="text2"/>
        <w:sz w:val="40"/>
        <w:szCs w:val="28"/>
      </w:rPr>
    </w:lvl>
    <w:lvl w:ilvl="1">
      <w:start w:val="1"/>
      <w:numFmt w:val="decimal"/>
      <w:lvlText w:val="%1.%2."/>
      <w:lvlJc w:val="left"/>
      <w:pPr>
        <w:ind w:left="432" w:hanging="432"/>
      </w:pPr>
      <w:rPr>
        <w:b w:val="0"/>
        <w:bCs w:val="0"/>
        <w:color w:val="auto"/>
        <w:sz w:val="24"/>
        <w:szCs w:val="24"/>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D420C0"/>
    <w:multiLevelType w:val="multilevel"/>
    <w:tmpl w:val="D2B4F176"/>
    <w:lvl w:ilvl="0">
      <w:start w:val="1"/>
      <w:numFmt w:val="decimal"/>
      <w:lvlText w:val="%1."/>
      <w:lvlJc w:val="left"/>
      <w:pPr>
        <w:ind w:left="360" w:hanging="360"/>
      </w:pPr>
      <w:rPr>
        <w:b w:val="0"/>
        <w:bCs/>
        <w:color w:val="082A75" w:themeColor="text2"/>
        <w:sz w:val="40"/>
        <w:szCs w:val="28"/>
      </w:rPr>
    </w:lvl>
    <w:lvl w:ilvl="1">
      <w:start w:val="1"/>
      <w:numFmt w:val="decimal"/>
      <w:lvlText w:val="%2."/>
      <w:lvlJc w:val="left"/>
      <w:pPr>
        <w:ind w:left="36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4EF1251"/>
    <w:multiLevelType w:val="multilevel"/>
    <w:tmpl w:val="A75E364A"/>
    <w:lvl w:ilvl="0">
      <w:start w:val="1"/>
      <w:numFmt w:val="bullet"/>
      <w:lvlText w:val=""/>
      <w:lvlJc w:val="left"/>
      <w:pPr>
        <w:ind w:left="360" w:hanging="360"/>
      </w:pPr>
      <w:rPr>
        <w:rFonts w:ascii="Symbol" w:hAnsi="Symbol" w:hint="default"/>
        <w:b w:val="0"/>
        <w:bCs/>
        <w:color w:val="082A75" w:themeColor="text2"/>
        <w:sz w:val="24"/>
        <w:szCs w:val="24"/>
      </w:rPr>
    </w:lvl>
    <w:lvl w:ilvl="1">
      <w:start w:val="1"/>
      <w:numFmt w:val="decimal"/>
      <w:lvlText w:val="%2."/>
      <w:lvlJc w:val="left"/>
      <w:pPr>
        <w:ind w:left="36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77B4AD4"/>
    <w:multiLevelType w:val="multilevel"/>
    <w:tmpl w:val="D2B4F176"/>
    <w:lvl w:ilvl="0">
      <w:start w:val="1"/>
      <w:numFmt w:val="decimal"/>
      <w:lvlText w:val="%1."/>
      <w:lvlJc w:val="left"/>
      <w:pPr>
        <w:ind w:left="360" w:hanging="360"/>
      </w:pPr>
      <w:rPr>
        <w:b w:val="0"/>
        <w:bCs/>
        <w:color w:val="082A75" w:themeColor="text2"/>
        <w:sz w:val="40"/>
        <w:szCs w:val="28"/>
      </w:rPr>
    </w:lvl>
    <w:lvl w:ilvl="1">
      <w:start w:val="1"/>
      <w:numFmt w:val="decimal"/>
      <w:lvlText w:val="%2."/>
      <w:lvlJc w:val="left"/>
      <w:pPr>
        <w:ind w:left="36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09A5101"/>
    <w:multiLevelType w:val="hybridMultilevel"/>
    <w:tmpl w:val="95BE19E2"/>
    <w:lvl w:ilvl="0" w:tplc="FFFFFFFF">
      <w:start w:val="1"/>
      <w:numFmt w:val="bullet"/>
      <w:lvlText w:val=""/>
      <w:lvlJc w:val="left"/>
      <w:pPr>
        <w:ind w:left="1800" w:hanging="360"/>
      </w:pPr>
      <w:rPr>
        <w:rFonts w:ascii="Symbol" w:hAnsi="Symbol" w:hint="default"/>
      </w:rPr>
    </w:lvl>
    <w:lvl w:ilvl="1" w:tplc="08090011">
      <w:start w:val="1"/>
      <w:numFmt w:val="decimal"/>
      <w:lvlText w:val="%2)"/>
      <w:lvlJc w:val="left"/>
      <w:pPr>
        <w:ind w:left="2520" w:hanging="360"/>
      </w:p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 w15:restartNumberingAfterBreak="0">
    <w:nsid w:val="31DA3A41"/>
    <w:multiLevelType w:val="hybridMultilevel"/>
    <w:tmpl w:val="8FAA076A"/>
    <w:lvl w:ilvl="0" w:tplc="B57839AE">
      <w:start w:val="1"/>
      <w:numFmt w:val="bullet"/>
      <w:lvlText w:val=""/>
      <w:lvlJc w:val="left"/>
      <w:pPr>
        <w:ind w:left="1800" w:hanging="360"/>
      </w:pPr>
      <w:rPr>
        <w:rFonts w:ascii="Symbol" w:hAnsi="Symbol" w:hint="default"/>
        <w:color w:val="auto"/>
      </w:rPr>
    </w:lvl>
    <w:lvl w:ilvl="1" w:tplc="E886F5BA">
      <w:numFmt w:val="bullet"/>
      <w:lvlText w:val="·"/>
      <w:lvlJc w:val="left"/>
      <w:pPr>
        <w:ind w:left="2520" w:hanging="360"/>
      </w:pPr>
      <w:rPr>
        <w:rFonts w:ascii="Calibri" w:eastAsia="Times New Roman" w:hAnsi="Calibri" w:cs="Calibri"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328712B2"/>
    <w:multiLevelType w:val="hybridMultilevel"/>
    <w:tmpl w:val="FB50BDEC"/>
    <w:lvl w:ilvl="0" w:tplc="06EC06F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9547FA"/>
    <w:multiLevelType w:val="hybridMultilevel"/>
    <w:tmpl w:val="ED2C3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B46790"/>
    <w:multiLevelType w:val="hybridMultilevel"/>
    <w:tmpl w:val="1122C7EA"/>
    <w:lvl w:ilvl="0" w:tplc="08090001">
      <w:start w:val="1"/>
      <w:numFmt w:val="bullet"/>
      <w:lvlText w:val=""/>
      <w:lvlJc w:val="left"/>
      <w:pPr>
        <w:ind w:left="720" w:hanging="360"/>
      </w:pPr>
      <w:rPr>
        <w:rFonts w:ascii="Symbol" w:hAnsi="Symbol" w:hint="default"/>
      </w:rPr>
    </w:lvl>
    <w:lvl w:ilvl="1" w:tplc="DDDE4780">
      <w:start w:val="1"/>
      <w:numFmt w:val="bullet"/>
      <w:lvlText w:val=""/>
      <w:lvlJc w:val="left"/>
      <w:pPr>
        <w:ind w:left="1440" w:hanging="360"/>
      </w:pPr>
      <w:rPr>
        <w:rFonts w:ascii="Symbol" w:hAnsi="Symbol" w:hint="default"/>
        <w:sz w:val="24"/>
        <w:szCs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7F5668"/>
    <w:multiLevelType w:val="multilevel"/>
    <w:tmpl w:val="9E407A10"/>
    <w:lvl w:ilvl="0">
      <w:start w:val="1"/>
      <w:numFmt w:val="decimal"/>
      <w:pStyle w:val="Heading2"/>
      <w:lvlText w:val="%1."/>
      <w:lvlJc w:val="left"/>
      <w:pPr>
        <w:ind w:left="360" w:hanging="360"/>
      </w:pPr>
      <w:rPr>
        <w:color w:val="082A75" w:themeColor="text2"/>
        <w:sz w:val="40"/>
        <w:szCs w:val="28"/>
      </w:rPr>
    </w:lvl>
    <w:lvl w:ilvl="1">
      <w:start w:val="1"/>
      <w:numFmt w:val="decimal"/>
      <w:lvlText w:val="%1.%2."/>
      <w:lvlJc w:val="left"/>
      <w:pPr>
        <w:ind w:left="999" w:hanging="432"/>
      </w:pPr>
      <w:rPr>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C583A56"/>
    <w:multiLevelType w:val="hybridMultilevel"/>
    <w:tmpl w:val="A88A59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3501DE"/>
    <w:multiLevelType w:val="multilevel"/>
    <w:tmpl w:val="A75E364A"/>
    <w:lvl w:ilvl="0">
      <w:start w:val="1"/>
      <w:numFmt w:val="bullet"/>
      <w:lvlText w:val=""/>
      <w:lvlJc w:val="left"/>
      <w:pPr>
        <w:ind w:left="360" w:hanging="360"/>
      </w:pPr>
      <w:rPr>
        <w:rFonts w:ascii="Symbol" w:hAnsi="Symbol" w:hint="default"/>
        <w:b w:val="0"/>
        <w:bCs/>
        <w:color w:val="082A75" w:themeColor="text2"/>
        <w:sz w:val="24"/>
        <w:szCs w:val="24"/>
      </w:rPr>
    </w:lvl>
    <w:lvl w:ilvl="1">
      <w:start w:val="1"/>
      <w:numFmt w:val="decimal"/>
      <w:lvlText w:val="%2."/>
      <w:lvlJc w:val="left"/>
      <w:pPr>
        <w:ind w:left="36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67B21DA"/>
    <w:multiLevelType w:val="hybridMultilevel"/>
    <w:tmpl w:val="BF28D5EE"/>
    <w:lvl w:ilvl="0" w:tplc="08090011">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9B1C76"/>
    <w:multiLevelType w:val="hybridMultilevel"/>
    <w:tmpl w:val="7C903046"/>
    <w:lvl w:ilvl="0" w:tplc="50845724">
      <w:start w:val="1"/>
      <w:numFmt w:val="bullet"/>
      <w:lvlText w:val="·"/>
      <w:lvlJc w:val="left"/>
      <w:pPr>
        <w:ind w:left="720" w:hanging="360"/>
      </w:pPr>
      <w:rPr>
        <w:rFonts w:ascii="Symbol" w:hAnsi="Symbol" w:hint="default"/>
      </w:rPr>
    </w:lvl>
    <w:lvl w:ilvl="1" w:tplc="87B467F6">
      <w:start w:val="1"/>
      <w:numFmt w:val="bullet"/>
      <w:lvlText w:val="o"/>
      <w:lvlJc w:val="left"/>
      <w:pPr>
        <w:ind w:left="1440" w:hanging="360"/>
      </w:pPr>
      <w:rPr>
        <w:rFonts w:ascii="Courier New" w:hAnsi="Courier New" w:hint="default"/>
      </w:rPr>
    </w:lvl>
    <w:lvl w:ilvl="2" w:tplc="C7A45B90">
      <w:start w:val="1"/>
      <w:numFmt w:val="bullet"/>
      <w:lvlText w:val=""/>
      <w:lvlJc w:val="left"/>
      <w:pPr>
        <w:ind w:left="2160" w:hanging="360"/>
      </w:pPr>
      <w:rPr>
        <w:rFonts w:ascii="Wingdings" w:hAnsi="Wingdings" w:hint="default"/>
      </w:rPr>
    </w:lvl>
    <w:lvl w:ilvl="3" w:tplc="3718F400">
      <w:start w:val="1"/>
      <w:numFmt w:val="bullet"/>
      <w:lvlText w:val=""/>
      <w:lvlJc w:val="left"/>
      <w:pPr>
        <w:ind w:left="2880" w:hanging="360"/>
      </w:pPr>
      <w:rPr>
        <w:rFonts w:ascii="Symbol" w:hAnsi="Symbol" w:hint="default"/>
      </w:rPr>
    </w:lvl>
    <w:lvl w:ilvl="4" w:tplc="6A42C03A">
      <w:start w:val="1"/>
      <w:numFmt w:val="bullet"/>
      <w:lvlText w:val="o"/>
      <w:lvlJc w:val="left"/>
      <w:pPr>
        <w:ind w:left="3600" w:hanging="360"/>
      </w:pPr>
      <w:rPr>
        <w:rFonts w:ascii="Courier New" w:hAnsi="Courier New" w:hint="default"/>
      </w:rPr>
    </w:lvl>
    <w:lvl w:ilvl="5" w:tplc="FC40A77E">
      <w:start w:val="1"/>
      <w:numFmt w:val="bullet"/>
      <w:lvlText w:val=""/>
      <w:lvlJc w:val="left"/>
      <w:pPr>
        <w:ind w:left="4320" w:hanging="360"/>
      </w:pPr>
      <w:rPr>
        <w:rFonts w:ascii="Wingdings" w:hAnsi="Wingdings" w:hint="default"/>
      </w:rPr>
    </w:lvl>
    <w:lvl w:ilvl="6" w:tplc="073AB8C6">
      <w:start w:val="1"/>
      <w:numFmt w:val="bullet"/>
      <w:lvlText w:val=""/>
      <w:lvlJc w:val="left"/>
      <w:pPr>
        <w:ind w:left="5040" w:hanging="360"/>
      </w:pPr>
      <w:rPr>
        <w:rFonts w:ascii="Symbol" w:hAnsi="Symbol" w:hint="default"/>
      </w:rPr>
    </w:lvl>
    <w:lvl w:ilvl="7" w:tplc="09F08EB8">
      <w:start w:val="1"/>
      <w:numFmt w:val="bullet"/>
      <w:lvlText w:val="o"/>
      <w:lvlJc w:val="left"/>
      <w:pPr>
        <w:ind w:left="5760" w:hanging="360"/>
      </w:pPr>
      <w:rPr>
        <w:rFonts w:ascii="Courier New" w:hAnsi="Courier New" w:hint="default"/>
      </w:rPr>
    </w:lvl>
    <w:lvl w:ilvl="8" w:tplc="AB22C3E8">
      <w:start w:val="1"/>
      <w:numFmt w:val="bullet"/>
      <w:lvlText w:val=""/>
      <w:lvlJc w:val="left"/>
      <w:pPr>
        <w:ind w:left="6480" w:hanging="360"/>
      </w:pPr>
      <w:rPr>
        <w:rFonts w:ascii="Wingdings" w:hAnsi="Wingdings" w:hint="default"/>
      </w:rPr>
    </w:lvl>
  </w:abstractNum>
  <w:abstractNum w:abstractNumId="16" w15:restartNumberingAfterBreak="0">
    <w:nsid w:val="4B0D70EF"/>
    <w:multiLevelType w:val="hybridMultilevel"/>
    <w:tmpl w:val="AE6E5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717B2C"/>
    <w:multiLevelType w:val="multilevel"/>
    <w:tmpl w:val="F93E6A02"/>
    <w:lvl w:ilvl="0">
      <w:start w:val="1"/>
      <w:numFmt w:val="bullet"/>
      <w:lvlText w:val=""/>
      <w:lvlJc w:val="left"/>
      <w:pPr>
        <w:ind w:left="360" w:hanging="360"/>
      </w:pPr>
      <w:rPr>
        <w:rFonts w:ascii="Symbol" w:hAnsi="Symbol" w:hint="default"/>
        <w:b w:val="0"/>
        <w:bCs/>
        <w:color w:val="0F0D29" w:themeColor="text1"/>
        <w:sz w:val="24"/>
        <w:szCs w:val="24"/>
      </w:rPr>
    </w:lvl>
    <w:lvl w:ilvl="1">
      <w:start w:val="1"/>
      <w:numFmt w:val="decimal"/>
      <w:lvlText w:val="%2."/>
      <w:lvlJc w:val="left"/>
      <w:pPr>
        <w:ind w:left="36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7396B08"/>
    <w:multiLevelType w:val="multilevel"/>
    <w:tmpl w:val="A75E364A"/>
    <w:lvl w:ilvl="0">
      <w:start w:val="1"/>
      <w:numFmt w:val="bullet"/>
      <w:lvlText w:val=""/>
      <w:lvlJc w:val="left"/>
      <w:pPr>
        <w:ind w:left="360" w:hanging="360"/>
      </w:pPr>
      <w:rPr>
        <w:rFonts w:ascii="Symbol" w:hAnsi="Symbol" w:hint="default"/>
        <w:b w:val="0"/>
        <w:bCs/>
        <w:color w:val="082A75" w:themeColor="text2"/>
        <w:sz w:val="24"/>
        <w:szCs w:val="24"/>
      </w:rPr>
    </w:lvl>
    <w:lvl w:ilvl="1">
      <w:start w:val="1"/>
      <w:numFmt w:val="decimal"/>
      <w:lvlText w:val="%2."/>
      <w:lvlJc w:val="left"/>
      <w:pPr>
        <w:ind w:left="36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84D4B1A"/>
    <w:multiLevelType w:val="multilevel"/>
    <w:tmpl w:val="6C80C6CA"/>
    <w:lvl w:ilvl="0">
      <w:start w:val="1"/>
      <w:numFmt w:val="bullet"/>
      <w:lvlText w:val=""/>
      <w:lvlJc w:val="left"/>
      <w:pPr>
        <w:ind w:left="360" w:hanging="360"/>
      </w:pPr>
      <w:rPr>
        <w:rFonts w:ascii="Symbol" w:hAnsi="Symbol" w:hint="default"/>
        <w:b w:val="0"/>
        <w:bCs/>
        <w:color w:val="auto"/>
        <w:sz w:val="24"/>
        <w:szCs w:val="18"/>
      </w:rPr>
    </w:lvl>
    <w:lvl w:ilvl="1">
      <w:start w:val="1"/>
      <w:numFmt w:val="bullet"/>
      <w:lvlText w:val=""/>
      <w:lvlJc w:val="left"/>
      <w:pPr>
        <w:ind w:left="360" w:hanging="360"/>
      </w:pPr>
      <w:rPr>
        <w:rFonts w:ascii="Symbol" w:hAnsi="Symbol"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A9A1825"/>
    <w:multiLevelType w:val="hybridMultilevel"/>
    <w:tmpl w:val="2F68ED9C"/>
    <w:lvl w:ilvl="0" w:tplc="06EC06F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CD7CB6"/>
    <w:multiLevelType w:val="hybridMultilevel"/>
    <w:tmpl w:val="53D0D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7C7487"/>
    <w:multiLevelType w:val="multilevel"/>
    <w:tmpl w:val="7BF04C98"/>
    <w:lvl w:ilvl="0">
      <w:start w:val="1"/>
      <w:numFmt w:val="bullet"/>
      <w:lvlText w:val=""/>
      <w:lvlJc w:val="left"/>
      <w:pPr>
        <w:ind w:left="360" w:hanging="360"/>
      </w:pPr>
      <w:rPr>
        <w:rFonts w:ascii="Symbol" w:hAnsi="Symbol" w:hint="default"/>
        <w:b w:val="0"/>
        <w:bCs/>
        <w:color w:val="auto"/>
        <w:sz w:val="24"/>
        <w:szCs w:val="18"/>
      </w:rPr>
    </w:lvl>
    <w:lvl w:ilvl="1">
      <w:start w:val="1"/>
      <w:numFmt w:val="bullet"/>
      <w:lvlText w:val=""/>
      <w:lvlJc w:val="left"/>
      <w:pPr>
        <w:ind w:left="360" w:hanging="360"/>
      </w:pPr>
      <w:rPr>
        <w:rFonts w:ascii="Symbol" w:hAnsi="Symbol"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FE2A9F"/>
    <w:multiLevelType w:val="hybridMultilevel"/>
    <w:tmpl w:val="8250B48A"/>
    <w:lvl w:ilvl="0" w:tplc="0809000F">
      <w:start w:val="1"/>
      <w:numFmt w:val="decimal"/>
      <w:lvlText w:val="%1."/>
      <w:lvlJc w:val="left"/>
      <w:pPr>
        <w:ind w:left="1944" w:hanging="360"/>
      </w:pPr>
    </w:lvl>
    <w:lvl w:ilvl="1" w:tplc="08090019" w:tentative="1">
      <w:start w:val="1"/>
      <w:numFmt w:val="lowerLetter"/>
      <w:lvlText w:val="%2."/>
      <w:lvlJc w:val="left"/>
      <w:pPr>
        <w:ind w:left="2664" w:hanging="360"/>
      </w:pPr>
    </w:lvl>
    <w:lvl w:ilvl="2" w:tplc="0809001B" w:tentative="1">
      <w:start w:val="1"/>
      <w:numFmt w:val="lowerRoman"/>
      <w:lvlText w:val="%3."/>
      <w:lvlJc w:val="right"/>
      <w:pPr>
        <w:ind w:left="3384" w:hanging="180"/>
      </w:pPr>
    </w:lvl>
    <w:lvl w:ilvl="3" w:tplc="0809000F" w:tentative="1">
      <w:start w:val="1"/>
      <w:numFmt w:val="decimal"/>
      <w:lvlText w:val="%4."/>
      <w:lvlJc w:val="left"/>
      <w:pPr>
        <w:ind w:left="4104" w:hanging="360"/>
      </w:pPr>
    </w:lvl>
    <w:lvl w:ilvl="4" w:tplc="08090019" w:tentative="1">
      <w:start w:val="1"/>
      <w:numFmt w:val="lowerLetter"/>
      <w:lvlText w:val="%5."/>
      <w:lvlJc w:val="left"/>
      <w:pPr>
        <w:ind w:left="4824" w:hanging="360"/>
      </w:pPr>
    </w:lvl>
    <w:lvl w:ilvl="5" w:tplc="0809001B" w:tentative="1">
      <w:start w:val="1"/>
      <w:numFmt w:val="lowerRoman"/>
      <w:lvlText w:val="%6."/>
      <w:lvlJc w:val="right"/>
      <w:pPr>
        <w:ind w:left="5544" w:hanging="180"/>
      </w:pPr>
    </w:lvl>
    <w:lvl w:ilvl="6" w:tplc="0809000F" w:tentative="1">
      <w:start w:val="1"/>
      <w:numFmt w:val="decimal"/>
      <w:lvlText w:val="%7."/>
      <w:lvlJc w:val="left"/>
      <w:pPr>
        <w:ind w:left="6264" w:hanging="360"/>
      </w:pPr>
    </w:lvl>
    <w:lvl w:ilvl="7" w:tplc="08090019" w:tentative="1">
      <w:start w:val="1"/>
      <w:numFmt w:val="lowerLetter"/>
      <w:lvlText w:val="%8."/>
      <w:lvlJc w:val="left"/>
      <w:pPr>
        <w:ind w:left="6984" w:hanging="360"/>
      </w:pPr>
    </w:lvl>
    <w:lvl w:ilvl="8" w:tplc="0809001B" w:tentative="1">
      <w:start w:val="1"/>
      <w:numFmt w:val="lowerRoman"/>
      <w:lvlText w:val="%9."/>
      <w:lvlJc w:val="right"/>
      <w:pPr>
        <w:ind w:left="7704" w:hanging="180"/>
      </w:pPr>
    </w:lvl>
  </w:abstractNum>
  <w:abstractNum w:abstractNumId="24" w15:restartNumberingAfterBreak="0">
    <w:nsid w:val="744C5FEA"/>
    <w:multiLevelType w:val="hybridMultilevel"/>
    <w:tmpl w:val="323C8A28"/>
    <w:lvl w:ilvl="0" w:tplc="FFFFFFFF">
      <w:start w:val="1"/>
      <w:numFmt w:val="bullet"/>
      <w:lvlText w:val=""/>
      <w:lvlJc w:val="left"/>
      <w:pPr>
        <w:ind w:left="180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num w:numId="1" w16cid:durableId="1699890494">
    <w:abstractNumId w:val="2"/>
  </w:num>
  <w:num w:numId="2" w16cid:durableId="798188984">
    <w:abstractNumId w:val="10"/>
  </w:num>
  <w:num w:numId="3" w16cid:durableId="1585410663">
    <w:abstractNumId w:val="7"/>
  </w:num>
  <w:num w:numId="4" w16cid:durableId="1857694202">
    <w:abstractNumId w:val="11"/>
  </w:num>
  <w:num w:numId="5" w16cid:durableId="218398052">
    <w:abstractNumId w:val="16"/>
  </w:num>
  <w:num w:numId="6" w16cid:durableId="1627472007">
    <w:abstractNumId w:val="23"/>
  </w:num>
  <w:num w:numId="7" w16cid:durableId="86272988">
    <w:abstractNumId w:val="9"/>
  </w:num>
  <w:num w:numId="8" w16cid:durableId="1545823694">
    <w:abstractNumId w:val="5"/>
  </w:num>
  <w:num w:numId="9" w16cid:durableId="1801846874">
    <w:abstractNumId w:val="3"/>
  </w:num>
  <w:num w:numId="10" w16cid:durableId="196550871">
    <w:abstractNumId w:val="1"/>
  </w:num>
  <w:num w:numId="11" w16cid:durableId="1088110811">
    <w:abstractNumId w:val="22"/>
  </w:num>
  <w:num w:numId="12" w16cid:durableId="734934014">
    <w:abstractNumId w:val="13"/>
  </w:num>
  <w:num w:numId="13" w16cid:durableId="2003317761">
    <w:abstractNumId w:val="19"/>
  </w:num>
  <w:num w:numId="14" w16cid:durableId="1100106862">
    <w:abstractNumId w:val="18"/>
  </w:num>
  <w:num w:numId="15" w16cid:durableId="959260022">
    <w:abstractNumId w:val="14"/>
  </w:num>
  <w:num w:numId="16" w16cid:durableId="665788366">
    <w:abstractNumId w:val="17"/>
  </w:num>
  <w:num w:numId="17" w16cid:durableId="1938784146">
    <w:abstractNumId w:val="12"/>
  </w:num>
  <w:num w:numId="18" w16cid:durableId="277763975">
    <w:abstractNumId w:val="4"/>
  </w:num>
  <w:num w:numId="19" w16cid:durableId="1381827081">
    <w:abstractNumId w:val="6"/>
  </w:num>
  <w:num w:numId="20" w16cid:durableId="1734309682">
    <w:abstractNumId w:val="24"/>
  </w:num>
  <w:num w:numId="21" w16cid:durableId="691808665">
    <w:abstractNumId w:val="0"/>
  </w:num>
  <w:num w:numId="22" w16cid:durableId="1550261411">
    <w:abstractNumId w:val="20"/>
  </w:num>
  <w:num w:numId="23" w16cid:durableId="1334062954">
    <w:abstractNumId w:val="8"/>
  </w:num>
  <w:num w:numId="24" w16cid:durableId="878593611">
    <w:abstractNumId w:val="15"/>
  </w:num>
  <w:num w:numId="25" w16cid:durableId="328950178">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737"/>
    <w:rsid w:val="00001EFD"/>
    <w:rsid w:val="0000220F"/>
    <w:rsid w:val="00002AD4"/>
    <w:rsid w:val="00004836"/>
    <w:rsid w:val="0000528C"/>
    <w:rsid w:val="000055A8"/>
    <w:rsid w:val="00006D1D"/>
    <w:rsid w:val="000103A8"/>
    <w:rsid w:val="00011AE3"/>
    <w:rsid w:val="00011E4B"/>
    <w:rsid w:val="00013543"/>
    <w:rsid w:val="00013A8C"/>
    <w:rsid w:val="000150F2"/>
    <w:rsid w:val="00015EA8"/>
    <w:rsid w:val="000221D7"/>
    <w:rsid w:val="00022AA7"/>
    <w:rsid w:val="0002482E"/>
    <w:rsid w:val="00025D49"/>
    <w:rsid w:val="000277AB"/>
    <w:rsid w:val="00027DA7"/>
    <w:rsid w:val="00034A3A"/>
    <w:rsid w:val="00035910"/>
    <w:rsid w:val="00035D55"/>
    <w:rsid w:val="00036CE6"/>
    <w:rsid w:val="00041928"/>
    <w:rsid w:val="000449A2"/>
    <w:rsid w:val="00045766"/>
    <w:rsid w:val="00050324"/>
    <w:rsid w:val="000503AF"/>
    <w:rsid w:val="00051D5E"/>
    <w:rsid w:val="0005306D"/>
    <w:rsid w:val="00053B23"/>
    <w:rsid w:val="0005500E"/>
    <w:rsid w:val="000576B0"/>
    <w:rsid w:val="00060203"/>
    <w:rsid w:val="000665E0"/>
    <w:rsid w:val="00066792"/>
    <w:rsid w:val="0006717D"/>
    <w:rsid w:val="0007074D"/>
    <w:rsid w:val="00072825"/>
    <w:rsid w:val="00073A70"/>
    <w:rsid w:val="00075AB8"/>
    <w:rsid w:val="000769F9"/>
    <w:rsid w:val="00081DEE"/>
    <w:rsid w:val="00083D70"/>
    <w:rsid w:val="0008480F"/>
    <w:rsid w:val="00084CFB"/>
    <w:rsid w:val="00086FC5"/>
    <w:rsid w:val="00094E5E"/>
    <w:rsid w:val="000A0150"/>
    <w:rsid w:val="000A10EF"/>
    <w:rsid w:val="000A2004"/>
    <w:rsid w:val="000A2360"/>
    <w:rsid w:val="000A2D22"/>
    <w:rsid w:val="000A3737"/>
    <w:rsid w:val="000A3BB8"/>
    <w:rsid w:val="000A4856"/>
    <w:rsid w:val="000A703D"/>
    <w:rsid w:val="000A7F9A"/>
    <w:rsid w:val="000B1217"/>
    <w:rsid w:val="000B17D8"/>
    <w:rsid w:val="000B3958"/>
    <w:rsid w:val="000B532F"/>
    <w:rsid w:val="000B554E"/>
    <w:rsid w:val="000C26BC"/>
    <w:rsid w:val="000C7A47"/>
    <w:rsid w:val="000D192E"/>
    <w:rsid w:val="000D6C0E"/>
    <w:rsid w:val="000E2F00"/>
    <w:rsid w:val="000E5AFA"/>
    <w:rsid w:val="000E63C9"/>
    <w:rsid w:val="000E66DE"/>
    <w:rsid w:val="000F096D"/>
    <w:rsid w:val="000F0FA8"/>
    <w:rsid w:val="000F2AAD"/>
    <w:rsid w:val="000F3307"/>
    <w:rsid w:val="000F3E4F"/>
    <w:rsid w:val="00100059"/>
    <w:rsid w:val="00100AAB"/>
    <w:rsid w:val="00101C8C"/>
    <w:rsid w:val="001044D8"/>
    <w:rsid w:val="00110019"/>
    <w:rsid w:val="00110ACE"/>
    <w:rsid w:val="001113AD"/>
    <w:rsid w:val="00114A17"/>
    <w:rsid w:val="00115A9E"/>
    <w:rsid w:val="00116A0F"/>
    <w:rsid w:val="0011709A"/>
    <w:rsid w:val="0011760C"/>
    <w:rsid w:val="00120EE0"/>
    <w:rsid w:val="0012265F"/>
    <w:rsid w:val="001303BD"/>
    <w:rsid w:val="00130E9D"/>
    <w:rsid w:val="00131A06"/>
    <w:rsid w:val="00134971"/>
    <w:rsid w:val="001402C8"/>
    <w:rsid w:val="001435C3"/>
    <w:rsid w:val="001446BD"/>
    <w:rsid w:val="00144E75"/>
    <w:rsid w:val="00147B87"/>
    <w:rsid w:val="00147DD8"/>
    <w:rsid w:val="00150A6D"/>
    <w:rsid w:val="00150F2B"/>
    <w:rsid w:val="00151BD1"/>
    <w:rsid w:val="00153180"/>
    <w:rsid w:val="00157D61"/>
    <w:rsid w:val="0016090E"/>
    <w:rsid w:val="00163CE4"/>
    <w:rsid w:val="00165628"/>
    <w:rsid w:val="0016745E"/>
    <w:rsid w:val="00171891"/>
    <w:rsid w:val="00172FBF"/>
    <w:rsid w:val="00174C02"/>
    <w:rsid w:val="00174C9A"/>
    <w:rsid w:val="00175D89"/>
    <w:rsid w:val="00175ECA"/>
    <w:rsid w:val="0017671D"/>
    <w:rsid w:val="00182B77"/>
    <w:rsid w:val="00185B35"/>
    <w:rsid w:val="001862F7"/>
    <w:rsid w:val="00190670"/>
    <w:rsid w:val="00190B24"/>
    <w:rsid w:val="001911FF"/>
    <w:rsid w:val="00191309"/>
    <w:rsid w:val="00194846"/>
    <w:rsid w:val="00197487"/>
    <w:rsid w:val="001A1FBB"/>
    <w:rsid w:val="001B0AA4"/>
    <w:rsid w:val="001B29F0"/>
    <w:rsid w:val="001B2F9B"/>
    <w:rsid w:val="001B655E"/>
    <w:rsid w:val="001B6807"/>
    <w:rsid w:val="001C4348"/>
    <w:rsid w:val="001C4573"/>
    <w:rsid w:val="001C50AA"/>
    <w:rsid w:val="001C58A0"/>
    <w:rsid w:val="001D1CC9"/>
    <w:rsid w:val="001D297C"/>
    <w:rsid w:val="001D42D0"/>
    <w:rsid w:val="001D601B"/>
    <w:rsid w:val="001E0397"/>
    <w:rsid w:val="001E2151"/>
    <w:rsid w:val="001E25F7"/>
    <w:rsid w:val="001E64D6"/>
    <w:rsid w:val="001E74C1"/>
    <w:rsid w:val="001F04BB"/>
    <w:rsid w:val="001F0A30"/>
    <w:rsid w:val="001F0EDE"/>
    <w:rsid w:val="001F1C44"/>
    <w:rsid w:val="001F249E"/>
    <w:rsid w:val="001F2BC8"/>
    <w:rsid w:val="001F5989"/>
    <w:rsid w:val="001F5F6B"/>
    <w:rsid w:val="00200E93"/>
    <w:rsid w:val="0020102C"/>
    <w:rsid w:val="0020346F"/>
    <w:rsid w:val="00204ED1"/>
    <w:rsid w:val="00211117"/>
    <w:rsid w:val="00211576"/>
    <w:rsid w:val="00213FAD"/>
    <w:rsid w:val="002140F8"/>
    <w:rsid w:val="00214F9C"/>
    <w:rsid w:val="0021662E"/>
    <w:rsid w:val="00216D1B"/>
    <w:rsid w:val="00217C08"/>
    <w:rsid w:val="00221E19"/>
    <w:rsid w:val="00223246"/>
    <w:rsid w:val="002326AD"/>
    <w:rsid w:val="00232FE2"/>
    <w:rsid w:val="0023462A"/>
    <w:rsid w:val="0023544F"/>
    <w:rsid w:val="00236986"/>
    <w:rsid w:val="00236D89"/>
    <w:rsid w:val="00237A02"/>
    <w:rsid w:val="00240895"/>
    <w:rsid w:val="0024277C"/>
    <w:rsid w:val="0024354C"/>
    <w:rsid w:val="00243EBC"/>
    <w:rsid w:val="00245339"/>
    <w:rsid w:val="002465D8"/>
    <w:rsid w:val="00246A35"/>
    <w:rsid w:val="00246ECE"/>
    <w:rsid w:val="00250EB8"/>
    <w:rsid w:val="002511D0"/>
    <w:rsid w:val="00252650"/>
    <w:rsid w:val="00252DB2"/>
    <w:rsid w:val="00254108"/>
    <w:rsid w:val="00254C17"/>
    <w:rsid w:val="00254EEC"/>
    <w:rsid w:val="00256D50"/>
    <w:rsid w:val="00257763"/>
    <w:rsid w:val="00261682"/>
    <w:rsid w:val="0026294C"/>
    <w:rsid w:val="00263DE4"/>
    <w:rsid w:val="00267411"/>
    <w:rsid w:val="00270934"/>
    <w:rsid w:val="0027367D"/>
    <w:rsid w:val="00275B95"/>
    <w:rsid w:val="00276BE8"/>
    <w:rsid w:val="0027781E"/>
    <w:rsid w:val="00277E73"/>
    <w:rsid w:val="00281679"/>
    <w:rsid w:val="00284348"/>
    <w:rsid w:val="002849AA"/>
    <w:rsid w:val="00284C03"/>
    <w:rsid w:val="002866FA"/>
    <w:rsid w:val="00286D98"/>
    <w:rsid w:val="00287628"/>
    <w:rsid w:val="002877D3"/>
    <w:rsid w:val="002902E1"/>
    <w:rsid w:val="00293166"/>
    <w:rsid w:val="0029672B"/>
    <w:rsid w:val="002A0213"/>
    <w:rsid w:val="002A0832"/>
    <w:rsid w:val="002A160D"/>
    <w:rsid w:val="002A2295"/>
    <w:rsid w:val="002A7954"/>
    <w:rsid w:val="002B19ED"/>
    <w:rsid w:val="002B1CB4"/>
    <w:rsid w:val="002B42BA"/>
    <w:rsid w:val="002B5262"/>
    <w:rsid w:val="002B7413"/>
    <w:rsid w:val="002B7DB4"/>
    <w:rsid w:val="002C2049"/>
    <w:rsid w:val="002C2A11"/>
    <w:rsid w:val="002C5941"/>
    <w:rsid w:val="002C5FB3"/>
    <w:rsid w:val="002C630E"/>
    <w:rsid w:val="002C64CE"/>
    <w:rsid w:val="002C71C4"/>
    <w:rsid w:val="002D3C76"/>
    <w:rsid w:val="002D70E4"/>
    <w:rsid w:val="002D7541"/>
    <w:rsid w:val="002D79FC"/>
    <w:rsid w:val="002E318F"/>
    <w:rsid w:val="002E54AE"/>
    <w:rsid w:val="002E5B38"/>
    <w:rsid w:val="002E7DBD"/>
    <w:rsid w:val="002E7F41"/>
    <w:rsid w:val="002F2D63"/>
    <w:rsid w:val="002F3EC3"/>
    <w:rsid w:val="002F51F5"/>
    <w:rsid w:val="002F588A"/>
    <w:rsid w:val="002F595B"/>
    <w:rsid w:val="002F6621"/>
    <w:rsid w:val="002F6E08"/>
    <w:rsid w:val="00301926"/>
    <w:rsid w:val="00301AC8"/>
    <w:rsid w:val="003023CA"/>
    <w:rsid w:val="003033C0"/>
    <w:rsid w:val="003033DE"/>
    <w:rsid w:val="00305CB0"/>
    <w:rsid w:val="0030640F"/>
    <w:rsid w:val="0030653A"/>
    <w:rsid w:val="00310855"/>
    <w:rsid w:val="00312137"/>
    <w:rsid w:val="003147D8"/>
    <w:rsid w:val="00314860"/>
    <w:rsid w:val="00317C7F"/>
    <w:rsid w:val="00317D74"/>
    <w:rsid w:val="00321371"/>
    <w:rsid w:val="00322C4A"/>
    <w:rsid w:val="00322EC6"/>
    <w:rsid w:val="003261AB"/>
    <w:rsid w:val="00330359"/>
    <w:rsid w:val="0033079B"/>
    <w:rsid w:val="003312F6"/>
    <w:rsid w:val="00332247"/>
    <w:rsid w:val="0033762F"/>
    <w:rsid w:val="003406A8"/>
    <w:rsid w:val="0034109C"/>
    <w:rsid w:val="003413AF"/>
    <w:rsid w:val="003421E3"/>
    <w:rsid w:val="00343913"/>
    <w:rsid w:val="0034798D"/>
    <w:rsid w:val="003550FB"/>
    <w:rsid w:val="00361DE3"/>
    <w:rsid w:val="003656C2"/>
    <w:rsid w:val="00366739"/>
    <w:rsid w:val="00366C7E"/>
    <w:rsid w:val="00372F35"/>
    <w:rsid w:val="00374C89"/>
    <w:rsid w:val="00376C5A"/>
    <w:rsid w:val="00382FFC"/>
    <w:rsid w:val="003831F9"/>
    <w:rsid w:val="00384EA3"/>
    <w:rsid w:val="00385479"/>
    <w:rsid w:val="003868D9"/>
    <w:rsid w:val="00394FDD"/>
    <w:rsid w:val="00396A0B"/>
    <w:rsid w:val="003978D7"/>
    <w:rsid w:val="003A1B52"/>
    <w:rsid w:val="003A39A1"/>
    <w:rsid w:val="003A4969"/>
    <w:rsid w:val="003A6B78"/>
    <w:rsid w:val="003A7B50"/>
    <w:rsid w:val="003B1A8F"/>
    <w:rsid w:val="003B43D2"/>
    <w:rsid w:val="003B4CB6"/>
    <w:rsid w:val="003B7477"/>
    <w:rsid w:val="003C11F8"/>
    <w:rsid w:val="003C1D24"/>
    <w:rsid w:val="003C2191"/>
    <w:rsid w:val="003C21CD"/>
    <w:rsid w:val="003C46CB"/>
    <w:rsid w:val="003C49EA"/>
    <w:rsid w:val="003C4CEC"/>
    <w:rsid w:val="003C6E8C"/>
    <w:rsid w:val="003D1169"/>
    <w:rsid w:val="003D3863"/>
    <w:rsid w:val="003D4E79"/>
    <w:rsid w:val="003D5CDA"/>
    <w:rsid w:val="003E0A83"/>
    <w:rsid w:val="003E41C8"/>
    <w:rsid w:val="003E595B"/>
    <w:rsid w:val="003E697E"/>
    <w:rsid w:val="003E6CF6"/>
    <w:rsid w:val="003E71DB"/>
    <w:rsid w:val="003E7A33"/>
    <w:rsid w:val="003E7AD7"/>
    <w:rsid w:val="003F4E7E"/>
    <w:rsid w:val="00400810"/>
    <w:rsid w:val="00402BB1"/>
    <w:rsid w:val="00407772"/>
    <w:rsid w:val="00407C58"/>
    <w:rsid w:val="004110DE"/>
    <w:rsid w:val="0041346B"/>
    <w:rsid w:val="004150DC"/>
    <w:rsid w:val="004162CD"/>
    <w:rsid w:val="00420E0E"/>
    <w:rsid w:val="004256B3"/>
    <w:rsid w:val="004277BC"/>
    <w:rsid w:val="00430CA0"/>
    <w:rsid w:val="00431027"/>
    <w:rsid w:val="0043258E"/>
    <w:rsid w:val="00432E93"/>
    <w:rsid w:val="00433318"/>
    <w:rsid w:val="004339B8"/>
    <w:rsid w:val="00440529"/>
    <w:rsid w:val="0044085A"/>
    <w:rsid w:val="0044145D"/>
    <w:rsid w:val="00442B1A"/>
    <w:rsid w:val="00446A66"/>
    <w:rsid w:val="00451E01"/>
    <w:rsid w:val="00453006"/>
    <w:rsid w:val="004556BB"/>
    <w:rsid w:val="0046017F"/>
    <w:rsid w:val="00460EDB"/>
    <w:rsid w:val="00461373"/>
    <w:rsid w:val="00464BAA"/>
    <w:rsid w:val="00466184"/>
    <w:rsid w:val="00466577"/>
    <w:rsid w:val="00472A49"/>
    <w:rsid w:val="00475AB7"/>
    <w:rsid w:val="0047715D"/>
    <w:rsid w:val="00483A5F"/>
    <w:rsid w:val="00485ED7"/>
    <w:rsid w:val="00486159"/>
    <w:rsid w:val="004917EA"/>
    <w:rsid w:val="00491A23"/>
    <w:rsid w:val="004927CE"/>
    <w:rsid w:val="00492A9F"/>
    <w:rsid w:val="00497660"/>
    <w:rsid w:val="004A00A9"/>
    <w:rsid w:val="004A2C00"/>
    <w:rsid w:val="004A3008"/>
    <w:rsid w:val="004A4540"/>
    <w:rsid w:val="004A5515"/>
    <w:rsid w:val="004A7367"/>
    <w:rsid w:val="004A7513"/>
    <w:rsid w:val="004B0980"/>
    <w:rsid w:val="004B21A5"/>
    <w:rsid w:val="004B72D1"/>
    <w:rsid w:val="004C7708"/>
    <w:rsid w:val="004D054E"/>
    <w:rsid w:val="004D2FFE"/>
    <w:rsid w:val="004D4C10"/>
    <w:rsid w:val="004E03AB"/>
    <w:rsid w:val="004E045E"/>
    <w:rsid w:val="004E25FA"/>
    <w:rsid w:val="004E2E93"/>
    <w:rsid w:val="004E35FB"/>
    <w:rsid w:val="004F0A18"/>
    <w:rsid w:val="004F1880"/>
    <w:rsid w:val="0050047B"/>
    <w:rsid w:val="0050169C"/>
    <w:rsid w:val="005037F0"/>
    <w:rsid w:val="00505326"/>
    <w:rsid w:val="00505B5C"/>
    <w:rsid w:val="00506F3C"/>
    <w:rsid w:val="0051398D"/>
    <w:rsid w:val="00515E92"/>
    <w:rsid w:val="00516A86"/>
    <w:rsid w:val="0052289B"/>
    <w:rsid w:val="00522F86"/>
    <w:rsid w:val="00523723"/>
    <w:rsid w:val="00523B4D"/>
    <w:rsid w:val="00526282"/>
    <w:rsid w:val="00526B61"/>
    <w:rsid w:val="005275F6"/>
    <w:rsid w:val="00531B61"/>
    <w:rsid w:val="00534415"/>
    <w:rsid w:val="00537A82"/>
    <w:rsid w:val="005410E7"/>
    <w:rsid w:val="00541BD4"/>
    <w:rsid w:val="005460F5"/>
    <w:rsid w:val="005515D1"/>
    <w:rsid w:val="00551724"/>
    <w:rsid w:val="00552126"/>
    <w:rsid w:val="005564AE"/>
    <w:rsid w:val="00560B25"/>
    <w:rsid w:val="005611EC"/>
    <w:rsid w:val="00561D28"/>
    <w:rsid w:val="00567836"/>
    <w:rsid w:val="00572102"/>
    <w:rsid w:val="00577C1A"/>
    <w:rsid w:val="00581401"/>
    <w:rsid w:val="00585090"/>
    <w:rsid w:val="00585480"/>
    <w:rsid w:val="005858DE"/>
    <w:rsid w:val="00586390"/>
    <w:rsid w:val="0058661F"/>
    <w:rsid w:val="00587D7C"/>
    <w:rsid w:val="00591B15"/>
    <w:rsid w:val="005940AB"/>
    <w:rsid w:val="00597FC2"/>
    <w:rsid w:val="005A2098"/>
    <w:rsid w:val="005A22FC"/>
    <w:rsid w:val="005A423B"/>
    <w:rsid w:val="005A4B97"/>
    <w:rsid w:val="005A4C51"/>
    <w:rsid w:val="005B1357"/>
    <w:rsid w:val="005B1730"/>
    <w:rsid w:val="005B1893"/>
    <w:rsid w:val="005B3C9B"/>
    <w:rsid w:val="005B4703"/>
    <w:rsid w:val="005B56A8"/>
    <w:rsid w:val="005B6FF6"/>
    <w:rsid w:val="005B7227"/>
    <w:rsid w:val="005C20A3"/>
    <w:rsid w:val="005C25DB"/>
    <w:rsid w:val="005C2641"/>
    <w:rsid w:val="005C2E5D"/>
    <w:rsid w:val="005C383A"/>
    <w:rsid w:val="005C61C2"/>
    <w:rsid w:val="005C769A"/>
    <w:rsid w:val="005D2325"/>
    <w:rsid w:val="005D3935"/>
    <w:rsid w:val="005D410D"/>
    <w:rsid w:val="005D5461"/>
    <w:rsid w:val="005D6251"/>
    <w:rsid w:val="005E0140"/>
    <w:rsid w:val="005E0BD0"/>
    <w:rsid w:val="005E142C"/>
    <w:rsid w:val="005F1BB0"/>
    <w:rsid w:val="005F2D59"/>
    <w:rsid w:val="005F494C"/>
    <w:rsid w:val="00602797"/>
    <w:rsid w:val="0060307B"/>
    <w:rsid w:val="006038C6"/>
    <w:rsid w:val="006039A2"/>
    <w:rsid w:val="006042DA"/>
    <w:rsid w:val="00604F53"/>
    <w:rsid w:val="00606A44"/>
    <w:rsid w:val="00606A60"/>
    <w:rsid w:val="00607926"/>
    <w:rsid w:val="006101D6"/>
    <w:rsid w:val="00612706"/>
    <w:rsid w:val="0061649F"/>
    <w:rsid w:val="006207FA"/>
    <w:rsid w:val="006216B6"/>
    <w:rsid w:val="0062172F"/>
    <w:rsid w:val="0062508B"/>
    <w:rsid w:val="0062595F"/>
    <w:rsid w:val="00625E01"/>
    <w:rsid w:val="0062746E"/>
    <w:rsid w:val="00633132"/>
    <w:rsid w:val="006373A3"/>
    <w:rsid w:val="00640722"/>
    <w:rsid w:val="00642736"/>
    <w:rsid w:val="00645B26"/>
    <w:rsid w:val="006461ED"/>
    <w:rsid w:val="0064781B"/>
    <w:rsid w:val="00651F86"/>
    <w:rsid w:val="00656C4D"/>
    <w:rsid w:val="00660260"/>
    <w:rsid w:val="00661C42"/>
    <w:rsid w:val="00662DAF"/>
    <w:rsid w:val="00663484"/>
    <w:rsid w:val="00663FFF"/>
    <w:rsid w:val="00666EF0"/>
    <w:rsid w:val="00667088"/>
    <w:rsid w:val="00667DE2"/>
    <w:rsid w:val="00671509"/>
    <w:rsid w:val="00672E02"/>
    <w:rsid w:val="00673CF7"/>
    <w:rsid w:val="00674754"/>
    <w:rsid w:val="006749F7"/>
    <w:rsid w:val="00676421"/>
    <w:rsid w:val="00682B5B"/>
    <w:rsid w:val="0068391F"/>
    <w:rsid w:val="006845A9"/>
    <w:rsid w:val="00686685"/>
    <w:rsid w:val="00686D9E"/>
    <w:rsid w:val="0069329D"/>
    <w:rsid w:val="00693F54"/>
    <w:rsid w:val="00697FA7"/>
    <w:rsid w:val="0069985A"/>
    <w:rsid w:val="006A4C10"/>
    <w:rsid w:val="006A605E"/>
    <w:rsid w:val="006A6958"/>
    <w:rsid w:val="006B0422"/>
    <w:rsid w:val="006B213A"/>
    <w:rsid w:val="006B266B"/>
    <w:rsid w:val="006B4CEC"/>
    <w:rsid w:val="006B5C97"/>
    <w:rsid w:val="006B5FD3"/>
    <w:rsid w:val="006C139E"/>
    <w:rsid w:val="006C1EB9"/>
    <w:rsid w:val="006C3087"/>
    <w:rsid w:val="006C4FCC"/>
    <w:rsid w:val="006C76C6"/>
    <w:rsid w:val="006CDBEB"/>
    <w:rsid w:val="006D3CA9"/>
    <w:rsid w:val="006D3D09"/>
    <w:rsid w:val="006D769E"/>
    <w:rsid w:val="006D7812"/>
    <w:rsid w:val="006E04DA"/>
    <w:rsid w:val="006E0EF8"/>
    <w:rsid w:val="006E1E46"/>
    <w:rsid w:val="006E51CE"/>
    <w:rsid w:val="006E566D"/>
    <w:rsid w:val="006E5716"/>
    <w:rsid w:val="006E76CB"/>
    <w:rsid w:val="006F10C8"/>
    <w:rsid w:val="006F2531"/>
    <w:rsid w:val="006F43C8"/>
    <w:rsid w:val="006F4DDC"/>
    <w:rsid w:val="006F6CE4"/>
    <w:rsid w:val="007004E1"/>
    <w:rsid w:val="00700A2C"/>
    <w:rsid w:val="00705519"/>
    <w:rsid w:val="0071346A"/>
    <w:rsid w:val="0071463A"/>
    <w:rsid w:val="00720E51"/>
    <w:rsid w:val="00721ACF"/>
    <w:rsid w:val="0072388C"/>
    <w:rsid w:val="007243B7"/>
    <w:rsid w:val="007245C6"/>
    <w:rsid w:val="007245EE"/>
    <w:rsid w:val="00726470"/>
    <w:rsid w:val="007301FC"/>
    <w:rsid w:val="007302B3"/>
    <w:rsid w:val="00730733"/>
    <w:rsid w:val="007308A6"/>
    <w:rsid w:val="00730E3A"/>
    <w:rsid w:val="007319E3"/>
    <w:rsid w:val="00736AAF"/>
    <w:rsid w:val="00737136"/>
    <w:rsid w:val="00737BB3"/>
    <w:rsid w:val="0074009C"/>
    <w:rsid w:val="00740B77"/>
    <w:rsid w:val="0074696A"/>
    <w:rsid w:val="00751921"/>
    <w:rsid w:val="00751927"/>
    <w:rsid w:val="007529D1"/>
    <w:rsid w:val="00752D5A"/>
    <w:rsid w:val="007559C0"/>
    <w:rsid w:val="00756878"/>
    <w:rsid w:val="00760ECB"/>
    <w:rsid w:val="00765B2A"/>
    <w:rsid w:val="00765C8C"/>
    <w:rsid w:val="00765FD0"/>
    <w:rsid w:val="00770409"/>
    <w:rsid w:val="0077180D"/>
    <w:rsid w:val="00771BEE"/>
    <w:rsid w:val="00771DE8"/>
    <w:rsid w:val="00772836"/>
    <w:rsid w:val="00775114"/>
    <w:rsid w:val="0077571C"/>
    <w:rsid w:val="00775D4E"/>
    <w:rsid w:val="00776FB9"/>
    <w:rsid w:val="007809FD"/>
    <w:rsid w:val="007815B4"/>
    <w:rsid w:val="007834FE"/>
    <w:rsid w:val="00783A34"/>
    <w:rsid w:val="00785E5B"/>
    <w:rsid w:val="00786507"/>
    <w:rsid w:val="00786AC7"/>
    <w:rsid w:val="007873F6"/>
    <w:rsid w:val="00790F2D"/>
    <w:rsid w:val="007940E5"/>
    <w:rsid w:val="007A47FD"/>
    <w:rsid w:val="007A79F8"/>
    <w:rsid w:val="007A7E44"/>
    <w:rsid w:val="007B0831"/>
    <w:rsid w:val="007B08A8"/>
    <w:rsid w:val="007B12A4"/>
    <w:rsid w:val="007B1DEF"/>
    <w:rsid w:val="007B2C36"/>
    <w:rsid w:val="007B2EC8"/>
    <w:rsid w:val="007B300A"/>
    <w:rsid w:val="007B367E"/>
    <w:rsid w:val="007B7BF0"/>
    <w:rsid w:val="007B7E08"/>
    <w:rsid w:val="007C496B"/>
    <w:rsid w:val="007C6181"/>
    <w:rsid w:val="007C61E4"/>
    <w:rsid w:val="007C6AEE"/>
    <w:rsid w:val="007C6B52"/>
    <w:rsid w:val="007D16C5"/>
    <w:rsid w:val="007D1821"/>
    <w:rsid w:val="007D5351"/>
    <w:rsid w:val="007E39D3"/>
    <w:rsid w:val="007E4E2E"/>
    <w:rsid w:val="007E6EF2"/>
    <w:rsid w:val="007F2002"/>
    <w:rsid w:val="007F2E62"/>
    <w:rsid w:val="007F458A"/>
    <w:rsid w:val="007F4984"/>
    <w:rsid w:val="007F71A1"/>
    <w:rsid w:val="00802C58"/>
    <w:rsid w:val="008037D5"/>
    <w:rsid w:val="00803867"/>
    <w:rsid w:val="008049F8"/>
    <w:rsid w:val="00805A3E"/>
    <w:rsid w:val="008068BC"/>
    <w:rsid w:val="0080735B"/>
    <w:rsid w:val="00807DF1"/>
    <w:rsid w:val="00810100"/>
    <w:rsid w:val="008103CC"/>
    <w:rsid w:val="00812462"/>
    <w:rsid w:val="00814B0E"/>
    <w:rsid w:val="00816E2E"/>
    <w:rsid w:val="0082041A"/>
    <w:rsid w:val="008213C2"/>
    <w:rsid w:val="0082363B"/>
    <w:rsid w:val="00830401"/>
    <w:rsid w:val="00834FA7"/>
    <w:rsid w:val="00835186"/>
    <w:rsid w:val="00835567"/>
    <w:rsid w:val="00835F47"/>
    <w:rsid w:val="00836304"/>
    <w:rsid w:val="008371F7"/>
    <w:rsid w:val="008429AB"/>
    <w:rsid w:val="00844F1B"/>
    <w:rsid w:val="008450BE"/>
    <w:rsid w:val="0084651E"/>
    <w:rsid w:val="00852E82"/>
    <w:rsid w:val="00853733"/>
    <w:rsid w:val="00853AD1"/>
    <w:rsid w:val="00860D2A"/>
    <w:rsid w:val="00862FE4"/>
    <w:rsid w:val="0086389A"/>
    <w:rsid w:val="0086417A"/>
    <w:rsid w:val="00864DEA"/>
    <w:rsid w:val="00874E6A"/>
    <w:rsid w:val="0087605E"/>
    <w:rsid w:val="008847D4"/>
    <w:rsid w:val="0088562A"/>
    <w:rsid w:val="00885993"/>
    <w:rsid w:val="0088645A"/>
    <w:rsid w:val="00886836"/>
    <w:rsid w:val="00890CD5"/>
    <w:rsid w:val="008918C3"/>
    <w:rsid w:val="008959F3"/>
    <w:rsid w:val="008A1690"/>
    <w:rsid w:val="008A2AA5"/>
    <w:rsid w:val="008A2ACE"/>
    <w:rsid w:val="008A36B6"/>
    <w:rsid w:val="008A50F3"/>
    <w:rsid w:val="008B1FEE"/>
    <w:rsid w:val="008B2B1B"/>
    <w:rsid w:val="008B63BC"/>
    <w:rsid w:val="008B673C"/>
    <w:rsid w:val="008B6D07"/>
    <w:rsid w:val="008B7439"/>
    <w:rsid w:val="008C13F3"/>
    <w:rsid w:val="008C4ED6"/>
    <w:rsid w:val="008C6030"/>
    <w:rsid w:val="008E0BB3"/>
    <w:rsid w:val="008E111F"/>
    <w:rsid w:val="008E38CF"/>
    <w:rsid w:val="008E390A"/>
    <w:rsid w:val="008E546A"/>
    <w:rsid w:val="008E587E"/>
    <w:rsid w:val="008E5AA7"/>
    <w:rsid w:val="008F6021"/>
    <w:rsid w:val="008F76C2"/>
    <w:rsid w:val="008F7736"/>
    <w:rsid w:val="008F7BBD"/>
    <w:rsid w:val="008F7DBB"/>
    <w:rsid w:val="00900294"/>
    <w:rsid w:val="00901346"/>
    <w:rsid w:val="009026BF"/>
    <w:rsid w:val="00903C32"/>
    <w:rsid w:val="00903D57"/>
    <w:rsid w:val="00904282"/>
    <w:rsid w:val="00904367"/>
    <w:rsid w:val="00905C04"/>
    <w:rsid w:val="00911CA3"/>
    <w:rsid w:val="00916B16"/>
    <w:rsid w:val="009173B9"/>
    <w:rsid w:val="00917928"/>
    <w:rsid w:val="00920B8E"/>
    <w:rsid w:val="0092248E"/>
    <w:rsid w:val="009228DB"/>
    <w:rsid w:val="00930473"/>
    <w:rsid w:val="00930FDA"/>
    <w:rsid w:val="0093335D"/>
    <w:rsid w:val="0093613E"/>
    <w:rsid w:val="00943026"/>
    <w:rsid w:val="00943C75"/>
    <w:rsid w:val="009462E0"/>
    <w:rsid w:val="0095230C"/>
    <w:rsid w:val="0095379F"/>
    <w:rsid w:val="009562F9"/>
    <w:rsid w:val="00957AD7"/>
    <w:rsid w:val="00962478"/>
    <w:rsid w:val="009645DD"/>
    <w:rsid w:val="00966B81"/>
    <w:rsid w:val="00967B92"/>
    <w:rsid w:val="00970981"/>
    <w:rsid w:val="0097649F"/>
    <w:rsid w:val="00977BB5"/>
    <w:rsid w:val="00981797"/>
    <w:rsid w:val="00984121"/>
    <w:rsid w:val="00984892"/>
    <w:rsid w:val="00987ACF"/>
    <w:rsid w:val="00991E20"/>
    <w:rsid w:val="0099212E"/>
    <w:rsid w:val="009951DC"/>
    <w:rsid w:val="009974E5"/>
    <w:rsid w:val="009A57D9"/>
    <w:rsid w:val="009B2732"/>
    <w:rsid w:val="009B3EF7"/>
    <w:rsid w:val="009B5611"/>
    <w:rsid w:val="009B6C3F"/>
    <w:rsid w:val="009B749D"/>
    <w:rsid w:val="009C3D68"/>
    <w:rsid w:val="009C4136"/>
    <w:rsid w:val="009C428B"/>
    <w:rsid w:val="009C7095"/>
    <w:rsid w:val="009C7720"/>
    <w:rsid w:val="009D090E"/>
    <w:rsid w:val="009D1C42"/>
    <w:rsid w:val="009D2EE6"/>
    <w:rsid w:val="009D3D30"/>
    <w:rsid w:val="009D4D9F"/>
    <w:rsid w:val="009D5678"/>
    <w:rsid w:val="009E0626"/>
    <w:rsid w:val="009E0F37"/>
    <w:rsid w:val="009E3582"/>
    <w:rsid w:val="009F1E7B"/>
    <w:rsid w:val="009F264E"/>
    <w:rsid w:val="009F56B5"/>
    <w:rsid w:val="009F5B95"/>
    <w:rsid w:val="00A03F3B"/>
    <w:rsid w:val="00A04926"/>
    <w:rsid w:val="00A049A2"/>
    <w:rsid w:val="00A062F1"/>
    <w:rsid w:val="00A06918"/>
    <w:rsid w:val="00A07630"/>
    <w:rsid w:val="00A10161"/>
    <w:rsid w:val="00A12929"/>
    <w:rsid w:val="00A1420B"/>
    <w:rsid w:val="00A203AD"/>
    <w:rsid w:val="00A20E1F"/>
    <w:rsid w:val="00A2233A"/>
    <w:rsid w:val="00A228FE"/>
    <w:rsid w:val="00A2300F"/>
    <w:rsid w:val="00A23AFA"/>
    <w:rsid w:val="00A245AE"/>
    <w:rsid w:val="00A2462C"/>
    <w:rsid w:val="00A254A6"/>
    <w:rsid w:val="00A2589D"/>
    <w:rsid w:val="00A30221"/>
    <w:rsid w:val="00A31536"/>
    <w:rsid w:val="00A31B3E"/>
    <w:rsid w:val="00A32E25"/>
    <w:rsid w:val="00A3688C"/>
    <w:rsid w:val="00A37952"/>
    <w:rsid w:val="00A40DF4"/>
    <w:rsid w:val="00A40F5C"/>
    <w:rsid w:val="00A42A2F"/>
    <w:rsid w:val="00A44702"/>
    <w:rsid w:val="00A45D9E"/>
    <w:rsid w:val="00A4622D"/>
    <w:rsid w:val="00A522EA"/>
    <w:rsid w:val="00A52EFB"/>
    <w:rsid w:val="00A532F3"/>
    <w:rsid w:val="00A53FD2"/>
    <w:rsid w:val="00A551F4"/>
    <w:rsid w:val="00A564B4"/>
    <w:rsid w:val="00A579EE"/>
    <w:rsid w:val="00A62757"/>
    <w:rsid w:val="00A7225E"/>
    <w:rsid w:val="00A74E4E"/>
    <w:rsid w:val="00A770CD"/>
    <w:rsid w:val="00A77DC6"/>
    <w:rsid w:val="00A80AD9"/>
    <w:rsid w:val="00A80E83"/>
    <w:rsid w:val="00A811C3"/>
    <w:rsid w:val="00A813A0"/>
    <w:rsid w:val="00A815DD"/>
    <w:rsid w:val="00A82DF9"/>
    <w:rsid w:val="00A8489E"/>
    <w:rsid w:val="00A85B28"/>
    <w:rsid w:val="00A8738F"/>
    <w:rsid w:val="00A94767"/>
    <w:rsid w:val="00A95AD4"/>
    <w:rsid w:val="00A96027"/>
    <w:rsid w:val="00A96E4C"/>
    <w:rsid w:val="00AA170D"/>
    <w:rsid w:val="00AA2DB6"/>
    <w:rsid w:val="00AA2E52"/>
    <w:rsid w:val="00AA30F8"/>
    <w:rsid w:val="00AA5ABF"/>
    <w:rsid w:val="00AA6737"/>
    <w:rsid w:val="00AA6A7C"/>
    <w:rsid w:val="00AA7CE9"/>
    <w:rsid w:val="00AB0AEA"/>
    <w:rsid w:val="00AB1692"/>
    <w:rsid w:val="00AB273C"/>
    <w:rsid w:val="00AB5F1A"/>
    <w:rsid w:val="00AB74F2"/>
    <w:rsid w:val="00AC24BA"/>
    <w:rsid w:val="00AC29F3"/>
    <w:rsid w:val="00AC4FC6"/>
    <w:rsid w:val="00AC78CA"/>
    <w:rsid w:val="00AC78CE"/>
    <w:rsid w:val="00AD287D"/>
    <w:rsid w:val="00AD2F74"/>
    <w:rsid w:val="00AD35BC"/>
    <w:rsid w:val="00AD42FC"/>
    <w:rsid w:val="00AD4A32"/>
    <w:rsid w:val="00AD7AD2"/>
    <w:rsid w:val="00AE1214"/>
    <w:rsid w:val="00AE3C99"/>
    <w:rsid w:val="00AE3F8B"/>
    <w:rsid w:val="00AE3FF4"/>
    <w:rsid w:val="00AE4AED"/>
    <w:rsid w:val="00AF1358"/>
    <w:rsid w:val="00AF28F2"/>
    <w:rsid w:val="00AF4DBA"/>
    <w:rsid w:val="00AF4F89"/>
    <w:rsid w:val="00AF54BD"/>
    <w:rsid w:val="00AF7F89"/>
    <w:rsid w:val="00B037C9"/>
    <w:rsid w:val="00B04011"/>
    <w:rsid w:val="00B044B7"/>
    <w:rsid w:val="00B075FE"/>
    <w:rsid w:val="00B07D09"/>
    <w:rsid w:val="00B2030B"/>
    <w:rsid w:val="00B21546"/>
    <w:rsid w:val="00B231E5"/>
    <w:rsid w:val="00B305FF"/>
    <w:rsid w:val="00B308D6"/>
    <w:rsid w:val="00B30BC5"/>
    <w:rsid w:val="00B31D92"/>
    <w:rsid w:val="00B341C1"/>
    <w:rsid w:val="00B344C8"/>
    <w:rsid w:val="00B424A8"/>
    <w:rsid w:val="00B458B2"/>
    <w:rsid w:val="00B477B4"/>
    <w:rsid w:val="00B55F90"/>
    <w:rsid w:val="00B601E6"/>
    <w:rsid w:val="00B62CBF"/>
    <w:rsid w:val="00B647C5"/>
    <w:rsid w:val="00B73451"/>
    <w:rsid w:val="00B73F20"/>
    <w:rsid w:val="00B75AF8"/>
    <w:rsid w:val="00B7606E"/>
    <w:rsid w:val="00B76163"/>
    <w:rsid w:val="00B76DBF"/>
    <w:rsid w:val="00B8198D"/>
    <w:rsid w:val="00B8348A"/>
    <w:rsid w:val="00B8415A"/>
    <w:rsid w:val="00B935D6"/>
    <w:rsid w:val="00BA03F9"/>
    <w:rsid w:val="00BA0E95"/>
    <w:rsid w:val="00BA30F2"/>
    <w:rsid w:val="00BA3107"/>
    <w:rsid w:val="00BA3F8A"/>
    <w:rsid w:val="00BA7F0F"/>
    <w:rsid w:val="00BB3B5B"/>
    <w:rsid w:val="00BB53DD"/>
    <w:rsid w:val="00BC01FB"/>
    <w:rsid w:val="00BC03EE"/>
    <w:rsid w:val="00BC6848"/>
    <w:rsid w:val="00BC684C"/>
    <w:rsid w:val="00BD0CE5"/>
    <w:rsid w:val="00BD1E0D"/>
    <w:rsid w:val="00BD2617"/>
    <w:rsid w:val="00BD2744"/>
    <w:rsid w:val="00BD4CC8"/>
    <w:rsid w:val="00BD50D9"/>
    <w:rsid w:val="00BD6FB9"/>
    <w:rsid w:val="00BE14C0"/>
    <w:rsid w:val="00BE49B2"/>
    <w:rsid w:val="00BE65B0"/>
    <w:rsid w:val="00BF08AF"/>
    <w:rsid w:val="00BF32CC"/>
    <w:rsid w:val="00BF5B29"/>
    <w:rsid w:val="00BF624E"/>
    <w:rsid w:val="00C00F46"/>
    <w:rsid w:val="00C01A01"/>
    <w:rsid w:val="00C02773"/>
    <w:rsid w:val="00C027BF"/>
    <w:rsid w:val="00C02B87"/>
    <w:rsid w:val="00C0346F"/>
    <w:rsid w:val="00C07A4F"/>
    <w:rsid w:val="00C07FA2"/>
    <w:rsid w:val="00C10D8B"/>
    <w:rsid w:val="00C11C50"/>
    <w:rsid w:val="00C134CD"/>
    <w:rsid w:val="00C21CE1"/>
    <w:rsid w:val="00C2412E"/>
    <w:rsid w:val="00C26F38"/>
    <w:rsid w:val="00C30076"/>
    <w:rsid w:val="00C33C2D"/>
    <w:rsid w:val="00C34160"/>
    <w:rsid w:val="00C37233"/>
    <w:rsid w:val="00C376DE"/>
    <w:rsid w:val="00C37B18"/>
    <w:rsid w:val="00C37F0A"/>
    <w:rsid w:val="00C4086D"/>
    <w:rsid w:val="00C40A0F"/>
    <w:rsid w:val="00C410BE"/>
    <w:rsid w:val="00C42205"/>
    <w:rsid w:val="00C441DD"/>
    <w:rsid w:val="00C4669E"/>
    <w:rsid w:val="00C47D2B"/>
    <w:rsid w:val="00C52C07"/>
    <w:rsid w:val="00C5394E"/>
    <w:rsid w:val="00C54057"/>
    <w:rsid w:val="00C56A89"/>
    <w:rsid w:val="00C64A3D"/>
    <w:rsid w:val="00C64D95"/>
    <w:rsid w:val="00C667CB"/>
    <w:rsid w:val="00C744E4"/>
    <w:rsid w:val="00C8589C"/>
    <w:rsid w:val="00C85914"/>
    <w:rsid w:val="00C85F38"/>
    <w:rsid w:val="00C87C98"/>
    <w:rsid w:val="00C947EA"/>
    <w:rsid w:val="00C94D94"/>
    <w:rsid w:val="00C9740D"/>
    <w:rsid w:val="00CA0BEC"/>
    <w:rsid w:val="00CA1896"/>
    <w:rsid w:val="00CA2043"/>
    <w:rsid w:val="00CA63EF"/>
    <w:rsid w:val="00CA7B6D"/>
    <w:rsid w:val="00CB0962"/>
    <w:rsid w:val="00CB10D1"/>
    <w:rsid w:val="00CB1C48"/>
    <w:rsid w:val="00CB24AD"/>
    <w:rsid w:val="00CB33A3"/>
    <w:rsid w:val="00CB4E6E"/>
    <w:rsid w:val="00CB5B28"/>
    <w:rsid w:val="00CB6D8C"/>
    <w:rsid w:val="00CB7381"/>
    <w:rsid w:val="00CC01AE"/>
    <w:rsid w:val="00CC2E90"/>
    <w:rsid w:val="00CC78BE"/>
    <w:rsid w:val="00CD2D71"/>
    <w:rsid w:val="00CD544C"/>
    <w:rsid w:val="00CD7C56"/>
    <w:rsid w:val="00CE123E"/>
    <w:rsid w:val="00CE2A85"/>
    <w:rsid w:val="00CE5276"/>
    <w:rsid w:val="00CE5C5A"/>
    <w:rsid w:val="00CE5F1D"/>
    <w:rsid w:val="00CF0E34"/>
    <w:rsid w:val="00CF180D"/>
    <w:rsid w:val="00CF51B2"/>
    <w:rsid w:val="00CF5371"/>
    <w:rsid w:val="00CF5720"/>
    <w:rsid w:val="00CF58F7"/>
    <w:rsid w:val="00CF6EBD"/>
    <w:rsid w:val="00D00684"/>
    <w:rsid w:val="00D0323A"/>
    <w:rsid w:val="00D04E1F"/>
    <w:rsid w:val="00D0559F"/>
    <w:rsid w:val="00D0686A"/>
    <w:rsid w:val="00D0752B"/>
    <w:rsid w:val="00D077E9"/>
    <w:rsid w:val="00D10C4E"/>
    <w:rsid w:val="00D10F54"/>
    <w:rsid w:val="00D110D3"/>
    <w:rsid w:val="00D1719D"/>
    <w:rsid w:val="00D203FB"/>
    <w:rsid w:val="00D2123A"/>
    <w:rsid w:val="00D228D9"/>
    <w:rsid w:val="00D236D2"/>
    <w:rsid w:val="00D2572D"/>
    <w:rsid w:val="00D25D4E"/>
    <w:rsid w:val="00D267B4"/>
    <w:rsid w:val="00D27E53"/>
    <w:rsid w:val="00D27F68"/>
    <w:rsid w:val="00D30ED3"/>
    <w:rsid w:val="00D32970"/>
    <w:rsid w:val="00D343C0"/>
    <w:rsid w:val="00D34AAA"/>
    <w:rsid w:val="00D35647"/>
    <w:rsid w:val="00D36982"/>
    <w:rsid w:val="00D375DA"/>
    <w:rsid w:val="00D424E2"/>
    <w:rsid w:val="00D42CB7"/>
    <w:rsid w:val="00D43851"/>
    <w:rsid w:val="00D465C1"/>
    <w:rsid w:val="00D528FB"/>
    <w:rsid w:val="00D5413D"/>
    <w:rsid w:val="00D56C03"/>
    <w:rsid w:val="00D570A9"/>
    <w:rsid w:val="00D60389"/>
    <w:rsid w:val="00D6068D"/>
    <w:rsid w:val="00D6122E"/>
    <w:rsid w:val="00D669BA"/>
    <w:rsid w:val="00D677E4"/>
    <w:rsid w:val="00D67FCE"/>
    <w:rsid w:val="00D709DF"/>
    <w:rsid w:val="00D70D02"/>
    <w:rsid w:val="00D770C7"/>
    <w:rsid w:val="00D83B41"/>
    <w:rsid w:val="00D84007"/>
    <w:rsid w:val="00D85580"/>
    <w:rsid w:val="00D85652"/>
    <w:rsid w:val="00D856E9"/>
    <w:rsid w:val="00D86945"/>
    <w:rsid w:val="00D90266"/>
    <w:rsid w:val="00D90290"/>
    <w:rsid w:val="00D91E07"/>
    <w:rsid w:val="00D96ABF"/>
    <w:rsid w:val="00DA3931"/>
    <w:rsid w:val="00DA768B"/>
    <w:rsid w:val="00DB0577"/>
    <w:rsid w:val="00DB2056"/>
    <w:rsid w:val="00DB4D96"/>
    <w:rsid w:val="00DC0246"/>
    <w:rsid w:val="00DC439A"/>
    <w:rsid w:val="00DC5FF6"/>
    <w:rsid w:val="00DC6177"/>
    <w:rsid w:val="00DC6353"/>
    <w:rsid w:val="00DC689B"/>
    <w:rsid w:val="00DC70C9"/>
    <w:rsid w:val="00DD152F"/>
    <w:rsid w:val="00DD3750"/>
    <w:rsid w:val="00DD5EA6"/>
    <w:rsid w:val="00DE213F"/>
    <w:rsid w:val="00DE256B"/>
    <w:rsid w:val="00DE3369"/>
    <w:rsid w:val="00DF0053"/>
    <w:rsid w:val="00DF027C"/>
    <w:rsid w:val="00DF698B"/>
    <w:rsid w:val="00DF6B4C"/>
    <w:rsid w:val="00DF7016"/>
    <w:rsid w:val="00DF7A4D"/>
    <w:rsid w:val="00DF7B08"/>
    <w:rsid w:val="00E00A32"/>
    <w:rsid w:val="00E01178"/>
    <w:rsid w:val="00E101E1"/>
    <w:rsid w:val="00E1145E"/>
    <w:rsid w:val="00E163F3"/>
    <w:rsid w:val="00E17E1E"/>
    <w:rsid w:val="00E221B0"/>
    <w:rsid w:val="00E22ACD"/>
    <w:rsid w:val="00E270FA"/>
    <w:rsid w:val="00E32510"/>
    <w:rsid w:val="00E362AC"/>
    <w:rsid w:val="00E37EA5"/>
    <w:rsid w:val="00E40CE1"/>
    <w:rsid w:val="00E424AC"/>
    <w:rsid w:val="00E43096"/>
    <w:rsid w:val="00E44340"/>
    <w:rsid w:val="00E45A37"/>
    <w:rsid w:val="00E5089C"/>
    <w:rsid w:val="00E51A93"/>
    <w:rsid w:val="00E529E5"/>
    <w:rsid w:val="00E53077"/>
    <w:rsid w:val="00E54D1F"/>
    <w:rsid w:val="00E57BF6"/>
    <w:rsid w:val="00E609CA"/>
    <w:rsid w:val="00E620B0"/>
    <w:rsid w:val="00E647A2"/>
    <w:rsid w:val="00E67CDD"/>
    <w:rsid w:val="00E714CA"/>
    <w:rsid w:val="00E72693"/>
    <w:rsid w:val="00E72EFD"/>
    <w:rsid w:val="00E7321B"/>
    <w:rsid w:val="00E7338B"/>
    <w:rsid w:val="00E7600D"/>
    <w:rsid w:val="00E76A28"/>
    <w:rsid w:val="00E77315"/>
    <w:rsid w:val="00E81796"/>
    <w:rsid w:val="00E81B40"/>
    <w:rsid w:val="00E82F79"/>
    <w:rsid w:val="00E8377F"/>
    <w:rsid w:val="00E837D1"/>
    <w:rsid w:val="00E84841"/>
    <w:rsid w:val="00E85BBE"/>
    <w:rsid w:val="00E87178"/>
    <w:rsid w:val="00E87ADB"/>
    <w:rsid w:val="00E92CA4"/>
    <w:rsid w:val="00E9362C"/>
    <w:rsid w:val="00E93D42"/>
    <w:rsid w:val="00E96DE9"/>
    <w:rsid w:val="00E97572"/>
    <w:rsid w:val="00EA1D7C"/>
    <w:rsid w:val="00EA3477"/>
    <w:rsid w:val="00EA5C49"/>
    <w:rsid w:val="00EB255E"/>
    <w:rsid w:val="00EB456D"/>
    <w:rsid w:val="00EB7086"/>
    <w:rsid w:val="00EC0F4F"/>
    <w:rsid w:val="00EC10B0"/>
    <w:rsid w:val="00EC6835"/>
    <w:rsid w:val="00EC6F00"/>
    <w:rsid w:val="00EC7277"/>
    <w:rsid w:val="00EC7688"/>
    <w:rsid w:val="00ED00AA"/>
    <w:rsid w:val="00ED1360"/>
    <w:rsid w:val="00ED3744"/>
    <w:rsid w:val="00ED73F8"/>
    <w:rsid w:val="00EE08CE"/>
    <w:rsid w:val="00EE31B9"/>
    <w:rsid w:val="00EE336D"/>
    <w:rsid w:val="00EE495E"/>
    <w:rsid w:val="00EE6B15"/>
    <w:rsid w:val="00EF1929"/>
    <w:rsid w:val="00EF3DB8"/>
    <w:rsid w:val="00EF555B"/>
    <w:rsid w:val="00EF5771"/>
    <w:rsid w:val="00EF5990"/>
    <w:rsid w:val="00EF5C08"/>
    <w:rsid w:val="00F00103"/>
    <w:rsid w:val="00F020EC"/>
    <w:rsid w:val="00F027BB"/>
    <w:rsid w:val="00F02E3B"/>
    <w:rsid w:val="00F03B0E"/>
    <w:rsid w:val="00F04ABF"/>
    <w:rsid w:val="00F06857"/>
    <w:rsid w:val="00F11DCF"/>
    <w:rsid w:val="00F13BA1"/>
    <w:rsid w:val="00F14630"/>
    <w:rsid w:val="00F14C08"/>
    <w:rsid w:val="00F162EA"/>
    <w:rsid w:val="00F227EC"/>
    <w:rsid w:val="00F24609"/>
    <w:rsid w:val="00F2541D"/>
    <w:rsid w:val="00F26024"/>
    <w:rsid w:val="00F27F81"/>
    <w:rsid w:val="00F30AEC"/>
    <w:rsid w:val="00F312CD"/>
    <w:rsid w:val="00F345B1"/>
    <w:rsid w:val="00F35995"/>
    <w:rsid w:val="00F36352"/>
    <w:rsid w:val="00F363C0"/>
    <w:rsid w:val="00F4025A"/>
    <w:rsid w:val="00F43058"/>
    <w:rsid w:val="00F4382A"/>
    <w:rsid w:val="00F43BE9"/>
    <w:rsid w:val="00F47DD2"/>
    <w:rsid w:val="00F50665"/>
    <w:rsid w:val="00F52D27"/>
    <w:rsid w:val="00F55746"/>
    <w:rsid w:val="00F566D5"/>
    <w:rsid w:val="00F61205"/>
    <w:rsid w:val="00F61F40"/>
    <w:rsid w:val="00F64629"/>
    <w:rsid w:val="00F6473C"/>
    <w:rsid w:val="00F64B84"/>
    <w:rsid w:val="00F66F51"/>
    <w:rsid w:val="00F6748B"/>
    <w:rsid w:val="00F675E7"/>
    <w:rsid w:val="00F70F3E"/>
    <w:rsid w:val="00F719B7"/>
    <w:rsid w:val="00F823B5"/>
    <w:rsid w:val="00F83527"/>
    <w:rsid w:val="00F8378E"/>
    <w:rsid w:val="00F83B99"/>
    <w:rsid w:val="00F92FAC"/>
    <w:rsid w:val="00F94D3B"/>
    <w:rsid w:val="00FA1885"/>
    <w:rsid w:val="00FA2A0E"/>
    <w:rsid w:val="00FA578E"/>
    <w:rsid w:val="00FB1A20"/>
    <w:rsid w:val="00FB24FF"/>
    <w:rsid w:val="00FB35D0"/>
    <w:rsid w:val="00FB3E2F"/>
    <w:rsid w:val="00FB5011"/>
    <w:rsid w:val="00FC1436"/>
    <w:rsid w:val="00FC18AC"/>
    <w:rsid w:val="00FC1F0C"/>
    <w:rsid w:val="00FC5425"/>
    <w:rsid w:val="00FC7964"/>
    <w:rsid w:val="00FD583F"/>
    <w:rsid w:val="00FD7488"/>
    <w:rsid w:val="00FE02E2"/>
    <w:rsid w:val="00FE1B9F"/>
    <w:rsid w:val="00FE28C4"/>
    <w:rsid w:val="00FE7899"/>
    <w:rsid w:val="00FE7981"/>
    <w:rsid w:val="00FF03E2"/>
    <w:rsid w:val="00FF16B4"/>
    <w:rsid w:val="00FF1FAE"/>
    <w:rsid w:val="00FF3047"/>
    <w:rsid w:val="00FF4A29"/>
    <w:rsid w:val="00FF4B7A"/>
    <w:rsid w:val="00FF4C99"/>
    <w:rsid w:val="00FF540D"/>
    <w:rsid w:val="00FF77E1"/>
    <w:rsid w:val="03161491"/>
    <w:rsid w:val="07D5D72A"/>
    <w:rsid w:val="0840EE27"/>
    <w:rsid w:val="09DCBE88"/>
    <w:rsid w:val="0A163B61"/>
    <w:rsid w:val="0A479A40"/>
    <w:rsid w:val="0A5DCD45"/>
    <w:rsid w:val="0A87F3F0"/>
    <w:rsid w:val="0A8C3469"/>
    <w:rsid w:val="0CF28D3E"/>
    <w:rsid w:val="0E13B7FB"/>
    <w:rsid w:val="0F7F167A"/>
    <w:rsid w:val="10D6266D"/>
    <w:rsid w:val="157DFE23"/>
    <w:rsid w:val="17463E35"/>
    <w:rsid w:val="1C7F48AD"/>
    <w:rsid w:val="234CCAB0"/>
    <w:rsid w:val="266ECFE5"/>
    <w:rsid w:val="2BACC403"/>
    <w:rsid w:val="2E74298F"/>
    <w:rsid w:val="2EE464C5"/>
    <w:rsid w:val="2FF5FF04"/>
    <w:rsid w:val="30670CC9"/>
    <w:rsid w:val="30C8AC14"/>
    <w:rsid w:val="3202DD2A"/>
    <w:rsid w:val="33D25BAF"/>
    <w:rsid w:val="3553A649"/>
    <w:rsid w:val="367208DE"/>
    <w:rsid w:val="36AFBDAC"/>
    <w:rsid w:val="36F97038"/>
    <w:rsid w:val="37932AE9"/>
    <w:rsid w:val="37F104C0"/>
    <w:rsid w:val="393EC6E9"/>
    <w:rsid w:val="396DEA8F"/>
    <w:rsid w:val="39834B2B"/>
    <w:rsid w:val="3996D06B"/>
    <w:rsid w:val="3BAA49C8"/>
    <w:rsid w:val="4264B679"/>
    <w:rsid w:val="4355BE14"/>
    <w:rsid w:val="43F89954"/>
    <w:rsid w:val="467AE3FD"/>
    <w:rsid w:val="46A07F39"/>
    <w:rsid w:val="472D8EBA"/>
    <w:rsid w:val="4931199A"/>
    <w:rsid w:val="4A93C66C"/>
    <w:rsid w:val="4B440E60"/>
    <w:rsid w:val="4C80E79E"/>
    <w:rsid w:val="4D5F548C"/>
    <w:rsid w:val="4E0F4F80"/>
    <w:rsid w:val="4ED8B686"/>
    <w:rsid w:val="4F21B6F6"/>
    <w:rsid w:val="50398C2A"/>
    <w:rsid w:val="50DF09E2"/>
    <w:rsid w:val="50E5C08A"/>
    <w:rsid w:val="52C3FF17"/>
    <w:rsid w:val="5312B36D"/>
    <w:rsid w:val="54A58FB5"/>
    <w:rsid w:val="552E7265"/>
    <w:rsid w:val="565A7DEA"/>
    <w:rsid w:val="5752FA55"/>
    <w:rsid w:val="582AF518"/>
    <w:rsid w:val="5980EE5E"/>
    <w:rsid w:val="5AD4AA2B"/>
    <w:rsid w:val="5C1081B2"/>
    <w:rsid w:val="5D00F4CE"/>
    <w:rsid w:val="5F482274"/>
    <w:rsid w:val="6035CD12"/>
    <w:rsid w:val="60E3F2D5"/>
    <w:rsid w:val="615CA894"/>
    <w:rsid w:val="61652E3F"/>
    <w:rsid w:val="61FCE227"/>
    <w:rsid w:val="63896FEF"/>
    <w:rsid w:val="63B1F058"/>
    <w:rsid w:val="6795F195"/>
    <w:rsid w:val="68EF04BA"/>
    <w:rsid w:val="69AE943F"/>
    <w:rsid w:val="6C09BBEA"/>
    <w:rsid w:val="6C5A8D31"/>
    <w:rsid w:val="6CA647F4"/>
    <w:rsid w:val="6D05EBC4"/>
    <w:rsid w:val="6E08CD92"/>
    <w:rsid w:val="6E8B801E"/>
    <w:rsid w:val="6EEE0C79"/>
    <w:rsid w:val="70107ABF"/>
    <w:rsid w:val="726ABE54"/>
    <w:rsid w:val="72FDCD60"/>
    <w:rsid w:val="73689410"/>
    <w:rsid w:val="7381BC6D"/>
    <w:rsid w:val="740B7328"/>
    <w:rsid w:val="741A1228"/>
    <w:rsid w:val="74CA5653"/>
    <w:rsid w:val="756BD209"/>
    <w:rsid w:val="75B45F65"/>
    <w:rsid w:val="76ABD3C9"/>
    <w:rsid w:val="783F556F"/>
    <w:rsid w:val="7846826F"/>
    <w:rsid w:val="7900E468"/>
    <w:rsid w:val="7E4990FE"/>
    <w:rsid w:val="7ED7529E"/>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CAF30"/>
  <w15:docId w15:val="{53F242C6-D280-4DDB-A3B6-BEB68CC8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C07A4F"/>
    <w:pPr>
      <w:keepNext/>
      <w:numPr>
        <w:numId w:val="4"/>
      </w:numPr>
      <w:spacing w:after="240" w:line="240" w:lineRule="auto"/>
      <w:outlineLvl w:val="1"/>
    </w:pPr>
    <w:rPr>
      <w:rFonts w:eastAsiaTheme="majorEastAsia" w:cstheme="minorHAnsi"/>
      <w:sz w:val="44"/>
      <w:szCs w:val="32"/>
      <w:u w:val="single"/>
    </w:rPr>
  </w:style>
  <w:style w:type="paragraph" w:styleId="Heading3">
    <w:name w:val="heading 3"/>
    <w:basedOn w:val="Normal"/>
    <w:next w:val="Normal"/>
    <w:link w:val="Heading3Char"/>
    <w:uiPriority w:val="5"/>
    <w:unhideWhenUsed/>
    <w:qFormat/>
    <w:rsid w:val="007B0831"/>
    <w:pPr>
      <w:keepNext/>
      <w:keepLines/>
      <w:spacing w:before="40"/>
      <w:outlineLvl w:val="2"/>
    </w:pPr>
    <w:rPr>
      <w:rFonts w:eastAsiaTheme="majorEastAsia" w:cstheme="majorBidi"/>
      <w:sz w:val="32"/>
      <w:szCs w:val="24"/>
    </w:rPr>
  </w:style>
  <w:style w:type="paragraph" w:styleId="Heading4">
    <w:name w:val="heading 4"/>
    <w:basedOn w:val="Normal"/>
    <w:next w:val="Normal"/>
    <w:link w:val="Heading4Char"/>
    <w:uiPriority w:val="1"/>
    <w:unhideWhenUsed/>
    <w:qFormat/>
    <w:rsid w:val="00CD2D71"/>
    <w:pPr>
      <w:keepNext/>
      <w:keepLines/>
      <w:spacing w:before="4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C07A4F"/>
    <w:rPr>
      <w:rFonts w:eastAsiaTheme="majorEastAsia" w:cstheme="minorHAnsi"/>
      <w:b/>
      <w:color w:val="082A75" w:themeColor="text2"/>
      <w:sz w:val="44"/>
      <w:szCs w:val="32"/>
      <w:u w:val="single"/>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3E0A83"/>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3E0A83"/>
    <w:rPr>
      <w:rFonts w:eastAsiaTheme="minorEastAsia"/>
      <w:b/>
      <w:color w:val="082A75" w:themeColor="text2"/>
      <w:sz w:val="28"/>
      <w:szCs w:val="22"/>
    </w:rPr>
  </w:style>
  <w:style w:type="paragraph" w:customStyle="1" w:styleId="paragraph">
    <w:name w:val="paragraph"/>
    <w:basedOn w:val="Normal"/>
    <w:rsid w:val="00EE6B15"/>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character" w:customStyle="1" w:styleId="normaltextrun">
    <w:name w:val="normaltextrun"/>
    <w:basedOn w:val="DefaultParagraphFont"/>
    <w:rsid w:val="00EE6B15"/>
  </w:style>
  <w:style w:type="character" w:customStyle="1" w:styleId="eop">
    <w:name w:val="eop"/>
    <w:basedOn w:val="DefaultParagraphFont"/>
    <w:rsid w:val="00EE6B15"/>
  </w:style>
  <w:style w:type="paragraph" w:styleId="ListParagraph">
    <w:name w:val="List Paragraph"/>
    <w:basedOn w:val="Normal"/>
    <w:uiPriority w:val="34"/>
    <w:unhideWhenUsed/>
    <w:qFormat/>
    <w:rsid w:val="00EE6B15"/>
    <w:pPr>
      <w:ind w:left="720"/>
      <w:contextualSpacing/>
    </w:pPr>
  </w:style>
  <w:style w:type="paragraph" w:styleId="NormalWeb">
    <w:name w:val="Normal (Web)"/>
    <w:basedOn w:val="Normal"/>
    <w:uiPriority w:val="99"/>
    <w:unhideWhenUsed/>
    <w:rsid w:val="002A7954"/>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character" w:styleId="Hyperlink">
    <w:name w:val="Hyperlink"/>
    <w:basedOn w:val="DefaultParagraphFont"/>
    <w:uiPriority w:val="99"/>
    <w:unhideWhenUsed/>
    <w:rsid w:val="00526282"/>
    <w:rPr>
      <w:color w:val="3592CF" w:themeColor="hyperlink"/>
      <w:u w:val="single"/>
    </w:rPr>
  </w:style>
  <w:style w:type="character" w:styleId="UnresolvedMention">
    <w:name w:val="Unresolved Mention"/>
    <w:basedOn w:val="DefaultParagraphFont"/>
    <w:uiPriority w:val="99"/>
    <w:unhideWhenUsed/>
    <w:rsid w:val="00526282"/>
    <w:rPr>
      <w:color w:val="605E5C"/>
      <w:shd w:val="clear" w:color="auto" w:fill="E1DFDD"/>
    </w:rPr>
  </w:style>
  <w:style w:type="character" w:styleId="Strong">
    <w:name w:val="Strong"/>
    <w:basedOn w:val="DefaultParagraphFont"/>
    <w:uiPriority w:val="22"/>
    <w:qFormat/>
    <w:rsid w:val="00E17E1E"/>
    <w:rPr>
      <w:b/>
      <w:bCs/>
    </w:rPr>
  </w:style>
  <w:style w:type="character" w:customStyle="1" w:styleId="scxw216465347">
    <w:name w:val="scxw216465347"/>
    <w:basedOn w:val="DefaultParagraphFont"/>
    <w:rsid w:val="006F10C8"/>
  </w:style>
  <w:style w:type="character" w:customStyle="1" w:styleId="Heading4Char">
    <w:name w:val="Heading 4 Char"/>
    <w:basedOn w:val="DefaultParagraphFont"/>
    <w:link w:val="Heading4"/>
    <w:uiPriority w:val="1"/>
    <w:rsid w:val="00CD2D71"/>
    <w:rPr>
      <w:rFonts w:eastAsiaTheme="majorEastAsia" w:cstheme="majorBidi"/>
      <w:b/>
      <w:i/>
      <w:iCs/>
      <w:color w:val="082A75" w:themeColor="text2"/>
      <w:sz w:val="28"/>
      <w:szCs w:val="22"/>
    </w:rPr>
  </w:style>
  <w:style w:type="character" w:customStyle="1" w:styleId="scxw90916957">
    <w:name w:val="scxw90916957"/>
    <w:basedOn w:val="DefaultParagraphFont"/>
    <w:rsid w:val="00492A9F"/>
  </w:style>
  <w:style w:type="paragraph" w:styleId="TOCHeading">
    <w:name w:val="TOC Heading"/>
    <w:basedOn w:val="Heading1"/>
    <w:next w:val="Normal"/>
    <w:uiPriority w:val="39"/>
    <w:unhideWhenUsed/>
    <w:qFormat/>
    <w:rsid w:val="00223246"/>
    <w:pPr>
      <w:keepLines/>
      <w:spacing w:after="0" w:line="259" w:lineRule="auto"/>
      <w:outlineLvl w:val="9"/>
    </w:pPr>
    <w:rPr>
      <w:b w:val="0"/>
      <w:color w:val="013A57" w:themeColor="accent1" w:themeShade="BF"/>
      <w:kern w:val="0"/>
      <w:sz w:val="32"/>
    </w:rPr>
  </w:style>
  <w:style w:type="paragraph" w:styleId="TOC2">
    <w:name w:val="toc 2"/>
    <w:basedOn w:val="Normal"/>
    <w:next w:val="Normal"/>
    <w:autoRedefine/>
    <w:uiPriority w:val="39"/>
    <w:unhideWhenUsed/>
    <w:rsid w:val="00CF58F7"/>
    <w:pPr>
      <w:tabs>
        <w:tab w:val="left" w:pos="880"/>
        <w:tab w:val="right" w:leader="dot" w:pos="9926"/>
      </w:tabs>
      <w:spacing w:after="100"/>
      <w:ind w:left="280"/>
    </w:pPr>
  </w:style>
  <w:style w:type="paragraph" w:styleId="TOC1">
    <w:name w:val="toc 1"/>
    <w:basedOn w:val="Normal"/>
    <w:next w:val="Normal"/>
    <w:autoRedefine/>
    <w:uiPriority w:val="39"/>
    <w:unhideWhenUsed/>
    <w:rsid w:val="00D669BA"/>
    <w:pPr>
      <w:spacing w:after="100" w:line="259" w:lineRule="auto"/>
    </w:pPr>
    <w:rPr>
      <w:rFonts w:cs="Times New Roman"/>
      <w:b w:val="0"/>
      <w:color w:val="auto"/>
      <w:sz w:val="22"/>
    </w:rPr>
  </w:style>
  <w:style w:type="paragraph" w:styleId="TOC3">
    <w:name w:val="toc 3"/>
    <w:basedOn w:val="Normal"/>
    <w:next w:val="Normal"/>
    <w:autoRedefine/>
    <w:uiPriority w:val="39"/>
    <w:unhideWhenUsed/>
    <w:rsid w:val="00CF58F7"/>
    <w:pPr>
      <w:tabs>
        <w:tab w:val="right" w:leader="dot" w:pos="9622"/>
      </w:tabs>
      <w:spacing w:after="100" w:line="259" w:lineRule="auto"/>
      <w:ind w:left="440"/>
    </w:pPr>
    <w:rPr>
      <w:rFonts w:cs="Times New Roman"/>
      <w:b w:val="0"/>
      <w:color w:val="auto"/>
      <w:sz w:val="22"/>
    </w:rPr>
  </w:style>
  <w:style w:type="character" w:styleId="CommentReference">
    <w:name w:val="annotation reference"/>
    <w:basedOn w:val="DefaultParagraphFont"/>
    <w:uiPriority w:val="99"/>
    <w:semiHidden/>
    <w:unhideWhenUsed/>
    <w:rsid w:val="000103A8"/>
    <w:rPr>
      <w:sz w:val="16"/>
      <w:szCs w:val="16"/>
    </w:rPr>
  </w:style>
  <w:style w:type="paragraph" w:styleId="CommentText">
    <w:name w:val="annotation text"/>
    <w:basedOn w:val="Normal"/>
    <w:link w:val="CommentTextChar"/>
    <w:uiPriority w:val="99"/>
    <w:unhideWhenUsed/>
    <w:rsid w:val="000103A8"/>
    <w:pPr>
      <w:spacing w:line="240" w:lineRule="auto"/>
    </w:pPr>
    <w:rPr>
      <w:sz w:val="20"/>
      <w:szCs w:val="20"/>
    </w:rPr>
  </w:style>
  <w:style w:type="character" w:customStyle="1" w:styleId="CommentTextChar">
    <w:name w:val="Comment Text Char"/>
    <w:basedOn w:val="DefaultParagraphFont"/>
    <w:link w:val="CommentText"/>
    <w:uiPriority w:val="99"/>
    <w:rsid w:val="000103A8"/>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0103A8"/>
    <w:rPr>
      <w:bCs/>
    </w:rPr>
  </w:style>
  <w:style w:type="character" w:customStyle="1" w:styleId="CommentSubjectChar">
    <w:name w:val="Comment Subject Char"/>
    <w:basedOn w:val="CommentTextChar"/>
    <w:link w:val="CommentSubject"/>
    <w:uiPriority w:val="99"/>
    <w:semiHidden/>
    <w:rsid w:val="000103A8"/>
    <w:rPr>
      <w:rFonts w:eastAsiaTheme="minorEastAsia"/>
      <w:b/>
      <w:bCs/>
      <w:color w:val="082A75" w:themeColor="text2"/>
      <w:sz w:val="20"/>
      <w:szCs w:val="20"/>
    </w:rPr>
  </w:style>
  <w:style w:type="paragraph" w:styleId="Revision">
    <w:name w:val="Revision"/>
    <w:hidden/>
    <w:uiPriority w:val="99"/>
    <w:semiHidden/>
    <w:rsid w:val="000103A8"/>
    <w:pPr>
      <w:spacing w:after="0" w:line="240" w:lineRule="auto"/>
    </w:pPr>
    <w:rPr>
      <w:rFonts w:eastAsiaTheme="minorEastAsia"/>
      <w:b/>
      <w:color w:val="082A75" w:themeColor="text2"/>
      <w:sz w:val="28"/>
      <w:szCs w:val="22"/>
    </w:rPr>
  </w:style>
  <w:style w:type="character" w:styleId="Mention">
    <w:name w:val="Mention"/>
    <w:basedOn w:val="DefaultParagraphFont"/>
    <w:uiPriority w:val="99"/>
    <w:unhideWhenUsed/>
    <w:rsid w:val="00D375DA"/>
    <w:rPr>
      <w:color w:val="2B579A"/>
      <w:shd w:val="clear" w:color="auto" w:fill="E1DFDD"/>
    </w:rPr>
  </w:style>
  <w:style w:type="character" w:customStyle="1" w:styleId="ui-provider">
    <w:name w:val="ui-provider"/>
    <w:basedOn w:val="DefaultParagraphFont"/>
    <w:rsid w:val="00E424AC"/>
  </w:style>
  <w:style w:type="character" w:styleId="FollowedHyperlink">
    <w:name w:val="FollowedHyperlink"/>
    <w:basedOn w:val="DefaultParagraphFont"/>
    <w:uiPriority w:val="99"/>
    <w:semiHidden/>
    <w:unhideWhenUsed/>
    <w:rsid w:val="00072825"/>
    <w:rPr>
      <w:color w:val="3592CF" w:themeColor="followedHyperlink"/>
      <w:u w:val="single"/>
    </w:rPr>
  </w:style>
  <w:style w:type="character" w:customStyle="1" w:styleId="Heading3Char">
    <w:name w:val="Heading 3 Char"/>
    <w:basedOn w:val="DefaultParagraphFont"/>
    <w:link w:val="Heading3"/>
    <w:uiPriority w:val="5"/>
    <w:rsid w:val="007B0831"/>
    <w:rPr>
      <w:rFonts w:eastAsiaTheme="majorEastAsia" w:cstheme="majorBidi"/>
      <w:b/>
      <w:color w:val="082A75" w:themeColor="text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9069">
      <w:bodyDiv w:val="1"/>
      <w:marLeft w:val="0"/>
      <w:marRight w:val="0"/>
      <w:marTop w:val="0"/>
      <w:marBottom w:val="0"/>
      <w:divBdr>
        <w:top w:val="none" w:sz="0" w:space="0" w:color="auto"/>
        <w:left w:val="none" w:sz="0" w:space="0" w:color="auto"/>
        <w:bottom w:val="none" w:sz="0" w:space="0" w:color="auto"/>
        <w:right w:val="none" w:sz="0" w:space="0" w:color="auto"/>
      </w:divBdr>
      <w:divsChild>
        <w:div w:id="157162894">
          <w:marLeft w:val="0"/>
          <w:marRight w:val="0"/>
          <w:marTop w:val="0"/>
          <w:marBottom w:val="0"/>
          <w:divBdr>
            <w:top w:val="none" w:sz="0" w:space="0" w:color="auto"/>
            <w:left w:val="none" w:sz="0" w:space="0" w:color="auto"/>
            <w:bottom w:val="none" w:sz="0" w:space="0" w:color="auto"/>
            <w:right w:val="none" w:sz="0" w:space="0" w:color="auto"/>
          </w:divBdr>
          <w:divsChild>
            <w:div w:id="1809928902">
              <w:marLeft w:val="0"/>
              <w:marRight w:val="0"/>
              <w:marTop w:val="0"/>
              <w:marBottom w:val="0"/>
              <w:divBdr>
                <w:top w:val="none" w:sz="0" w:space="0" w:color="auto"/>
                <w:left w:val="none" w:sz="0" w:space="0" w:color="auto"/>
                <w:bottom w:val="none" w:sz="0" w:space="0" w:color="auto"/>
                <w:right w:val="none" w:sz="0" w:space="0" w:color="auto"/>
              </w:divBdr>
            </w:div>
          </w:divsChild>
        </w:div>
        <w:div w:id="968315121">
          <w:marLeft w:val="0"/>
          <w:marRight w:val="0"/>
          <w:marTop w:val="0"/>
          <w:marBottom w:val="0"/>
          <w:divBdr>
            <w:top w:val="none" w:sz="0" w:space="0" w:color="auto"/>
            <w:left w:val="none" w:sz="0" w:space="0" w:color="auto"/>
            <w:bottom w:val="none" w:sz="0" w:space="0" w:color="auto"/>
            <w:right w:val="none" w:sz="0" w:space="0" w:color="auto"/>
          </w:divBdr>
        </w:div>
        <w:div w:id="1239553139">
          <w:marLeft w:val="0"/>
          <w:marRight w:val="0"/>
          <w:marTop w:val="0"/>
          <w:marBottom w:val="0"/>
          <w:divBdr>
            <w:top w:val="none" w:sz="0" w:space="0" w:color="auto"/>
            <w:left w:val="none" w:sz="0" w:space="0" w:color="auto"/>
            <w:bottom w:val="none" w:sz="0" w:space="0" w:color="auto"/>
            <w:right w:val="none" w:sz="0" w:space="0" w:color="auto"/>
          </w:divBdr>
        </w:div>
        <w:div w:id="1279214757">
          <w:marLeft w:val="0"/>
          <w:marRight w:val="0"/>
          <w:marTop w:val="0"/>
          <w:marBottom w:val="0"/>
          <w:divBdr>
            <w:top w:val="none" w:sz="0" w:space="0" w:color="auto"/>
            <w:left w:val="none" w:sz="0" w:space="0" w:color="auto"/>
            <w:bottom w:val="none" w:sz="0" w:space="0" w:color="auto"/>
            <w:right w:val="none" w:sz="0" w:space="0" w:color="auto"/>
          </w:divBdr>
        </w:div>
        <w:div w:id="1359895516">
          <w:marLeft w:val="0"/>
          <w:marRight w:val="0"/>
          <w:marTop w:val="0"/>
          <w:marBottom w:val="0"/>
          <w:divBdr>
            <w:top w:val="none" w:sz="0" w:space="0" w:color="auto"/>
            <w:left w:val="none" w:sz="0" w:space="0" w:color="auto"/>
            <w:bottom w:val="none" w:sz="0" w:space="0" w:color="auto"/>
            <w:right w:val="none" w:sz="0" w:space="0" w:color="auto"/>
          </w:divBdr>
        </w:div>
        <w:div w:id="2116628865">
          <w:marLeft w:val="0"/>
          <w:marRight w:val="0"/>
          <w:marTop w:val="0"/>
          <w:marBottom w:val="0"/>
          <w:divBdr>
            <w:top w:val="none" w:sz="0" w:space="0" w:color="auto"/>
            <w:left w:val="none" w:sz="0" w:space="0" w:color="auto"/>
            <w:bottom w:val="none" w:sz="0" w:space="0" w:color="auto"/>
            <w:right w:val="none" w:sz="0" w:space="0" w:color="auto"/>
          </w:divBdr>
        </w:div>
      </w:divsChild>
    </w:div>
    <w:div w:id="36509654">
      <w:bodyDiv w:val="1"/>
      <w:marLeft w:val="0"/>
      <w:marRight w:val="0"/>
      <w:marTop w:val="0"/>
      <w:marBottom w:val="0"/>
      <w:divBdr>
        <w:top w:val="none" w:sz="0" w:space="0" w:color="auto"/>
        <w:left w:val="none" w:sz="0" w:space="0" w:color="auto"/>
        <w:bottom w:val="none" w:sz="0" w:space="0" w:color="auto"/>
        <w:right w:val="none" w:sz="0" w:space="0" w:color="auto"/>
      </w:divBdr>
    </w:div>
    <w:div w:id="39015966">
      <w:bodyDiv w:val="1"/>
      <w:marLeft w:val="0"/>
      <w:marRight w:val="0"/>
      <w:marTop w:val="0"/>
      <w:marBottom w:val="0"/>
      <w:divBdr>
        <w:top w:val="none" w:sz="0" w:space="0" w:color="auto"/>
        <w:left w:val="none" w:sz="0" w:space="0" w:color="auto"/>
        <w:bottom w:val="none" w:sz="0" w:space="0" w:color="auto"/>
        <w:right w:val="none" w:sz="0" w:space="0" w:color="auto"/>
      </w:divBdr>
    </w:div>
    <w:div w:id="45833643">
      <w:bodyDiv w:val="1"/>
      <w:marLeft w:val="0"/>
      <w:marRight w:val="0"/>
      <w:marTop w:val="0"/>
      <w:marBottom w:val="0"/>
      <w:divBdr>
        <w:top w:val="none" w:sz="0" w:space="0" w:color="auto"/>
        <w:left w:val="none" w:sz="0" w:space="0" w:color="auto"/>
        <w:bottom w:val="none" w:sz="0" w:space="0" w:color="auto"/>
        <w:right w:val="none" w:sz="0" w:space="0" w:color="auto"/>
      </w:divBdr>
    </w:div>
    <w:div w:id="56322850">
      <w:bodyDiv w:val="1"/>
      <w:marLeft w:val="0"/>
      <w:marRight w:val="0"/>
      <w:marTop w:val="0"/>
      <w:marBottom w:val="0"/>
      <w:divBdr>
        <w:top w:val="none" w:sz="0" w:space="0" w:color="auto"/>
        <w:left w:val="none" w:sz="0" w:space="0" w:color="auto"/>
        <w:bottom w:val="none" w:sz="0" w:space="0" w:color="auto"/>
        <w:right w:val="none" w:sz="0" w:space="0" w:color="auto"/>
      </w:divBdr>
      <w:divsChild>
        <w:div w:id="415325858">
          <w:marLeft w:val="0"/>
          <w:marRight w:val="0"/>
          <w:marTop w:val="0"/>
          <w:marBottom w:val="360"/>
          <w:divBdr>
            <w:top w:val="none" w:sz="0" w:space="0" w:color="auto"/>
            <w:left w:val="none" w:sz="0" w:space="0" w:color="auto"/>
            <w:bottom w:val="none" w:sz="0" w:space="0" w:color="auto"/>
            <w:right w:val="none" w:sz="0" w:space="0" w:color="auto"/>
          </w:divBdr>
          <w:divsChild>
            <w:div w:id="1745100456">
              <w:marLeft w:val="0"/>
              <w:marRight w:val="0"/>
              <w:marTop w:val="0"/>
              <w:marBottom w:val="0"/>
              <w:divBdr>
                <w:top w:val="none" w:sz="0" w:space="0" w:color="auto"/>
                <w:left w:val="none" w:sz="0" w:space="0" w:color="auto"/>
                <w:bottom w:val="none" w:sz="0" w:space="0" w:color="auto"/>
                <w:right w:val="none" w:sz="0" w:space="0" w:color="auto"/>
              </w:divBdr>
            </w:div>
          </w:divsChild>
        </w:div>
        <w:div w:id="817772666">
          <w:marLeft w:val="0"/>
          <w:marRight w:val="0"/>
          <w:marTop w:val="0"/>
          <w:marBottom w:val="360"/>
          <w:divBdr>
            <w:top w:val="none" w:sz="0" w:space="0" w:color="auto"/>
            <w:left w:val="none" w:sz="0" w:space="0" w:color="auto"/>
            <w:bottom w:val="none" w:sz="0" w:space="0" w:color="auto"/>
            <w:right w:val="none" w:sz="0" w:space="0" w:color="auto"/>
          </w:divBdr>
          <w:divsChild>
            <w:div w:id="1508866985">
              <w:marLeft w:val="0"/>
              <w:marRight w:val="0"/>
              <w:marTop w:val="0"/>
              <w:marBottom w:val="0"/>
              <w:divBdr>
                <w:top w:val="none" w:sz="0" w:space="0" w:color="auto"/>
                <w:left w:val="none" w:sz="0" w:space="0" w:color="auto"/>
                <w:bottom w:val="none" w:sz="0" w:space="0" w:color="auto"/>
                <w:right w:val="none" w:sz="0" w:space="0" w:color="auto"/>
              </w:divBdr>
            </w:div>
          </w:divsChild>
        </w:div>
        <w:div w:id="1053117521">
          <w:marLeft w:val="0"/>
          <w:marRight w:val="0"/>
          <w:marTop w:val="0"/>
          <w:marBottom w:val="360"/>
          <w:divBdr>
            <w:top w:val="none" w:sz="0" w:space="0" w:color="auto"/>
            <w:left w:val="none" w:sz="0" w:space="0" w:color="auto"/>
            <w:bottom w:val="none" w:sz="0" w:space="0" w:color="auto"/>
            <w:right w:val="none" w:sz="0" w:space="0" w:color="auto"/>
          </w:divBdr>
        </w:div>
        <w:div w:id="1562012879">
          <w:marLeft w:val="0"/>
          <w:marRight w:val="0"/>
          <w:marTop w:val="0"/>
          <w:marBottom w:val="360"/>
          <w:divBdr>
            <w:top w:val="none" w:sz="0" w:space="0" w:color="auto"/>
            <w:left w:val="none" w:sz="0" w:space="0" w:color="auto"/>
            <w:bottom w:val="none" w:sz="0" w:space="0" w:color="auto"/>
            <w:right w:val="none" w:sz="0" w:space="0" w:color="auto"/>
          </w:divBdr>
        </w:div>
        <w:div w:id="1649437266">
          <w:marLeft w:val="0"/>
          <w:marRight w:val="0"/>
          <w:marTop w:val="0"/>
          <w:marBottom w:val="360"/>
          <w:divBdr>
            <w:top w:val="none" w:sz="0" w:space="0" w:color="auto"/>
            <w:left w:val="none" w:sz="0" w:space="0" w:color="auto"/>
            <w:bottom w:val="none" w:sz="0" w:space="0" w:color="auto"/>
            <w:right w:val="none" w:sz="0" w:space="0" w:color="auto"/>
          </w:divBdr>
          <w:divsChild>
            <w:div w:id="1883787816">
              <w:marLeft w:val="0"/>
              <w:marRight w:val="0"/>
              <w:marTop w:val="0"/>
              <w:marBottom w:val="0"/>
              <w:divBdr>
                <w:top w:val="none" w:sz="0" w:space="0" w:color="auto"/>
                <w:left w:val="none" w:sz="0" w:space="0" w:color="auto"/>
                <w:bottom w:val="none" w:sz="0" w:space="0" w:color="auto"/>
                <w:right w:val="none" w:sz="0" w:space="0" w:color="auto"/>
              </w:divBdr>
            </w:div>
          </w:divsChild>
        </w:div>
        <w:div w:id="1746292500">
          <w:marLeft w:val="0"/>
          <w:marRight w:val="0"/>
          <w:marTop w:val="0"/>
          <w:marBottom w:val="360"/>
          <w:divBdr>
            <w:top w:val="none" w:sz="0" w:space="0" w:color="auto"/>
            <w:left w:val="none" w:sz="0" w:space="0" w:color="auto"/>
            <w:bottom w:val="none" w:sz="0" w:space="0" w:color="auto"/>
            <w:right w:val="none" w:sz="0" w:space="0" w:color="auto"/>
          </w:divBdr>
        </w:div>
      </w:divsChild>
    </w:div>
    <w:div w:id="60295204">
      <w:bodyDiv w:val="1"/>
      <w:marLeft w:val="0"/>
      <w:marRight w:val="0"/>
      <w:marTop w:val="0"/>
      <w:marBottom w:val="0"/>
      <w:divBdr>
        <w:top w:val="none" w:sz="0" w:space="0" w:color="auto"/>
        <w:left w:val="none" w:sz="0" w:space="0" w:color="auto"/>
        <w:bottom w:val="none" w:sz="0" w:space="0" w:color="auto"/>
        <w:right w:val="none" w:sz="0" w:space="0" w:color="auto"/>
      </w:divBdr>
    </w:div>
    <w:div w:id="62531917">
      <w:bodyDiv w:val="1"/>
      <w:marLeft w:val="0"/>
      <w:marRight w:val="0"/>
      <w:marTop w:val="0"/>
      <w:marBottom w:val="0"/>
      <w:divBdr>
        <w:top w:val="none" w:sz="0" w:space="0" w:color="auto"/>
        <w:left w:val="none" w:sz="0" w:space="0" w:color="auto"/>
        <w:bottom w:val="none" w:sz="0" w:space="0" w:color="auto"/>
        <w:right w:val="none" w:sz="0" w:space="0" w:color="auto"/>
      </w:divBdr>
    </w:div>
    <w:div w:id="64226205">
      <w:bodyDiv w:val="1"/>
      <w:marLeft w:val="0"/>
      <w:marRight w:val="0"/>
      <w:marTop w:val="0"/>
      <w:marBottom w:val="0"/>
      <w:divBdr>
        <w:top w:val="none" w:sz="0" w:space="0" w:color="auto"/>
        <w:left w:val="none" w:sz="0" w:space="0" w:color="auto"/>
        <w:bottom w:val="none" w:sz="0" w:space="0" w:color="auto"/>
        <w:right w:val="none" w:sz="0" w:space="0" w:color="auto"/>
      </w:divBdr>
    </w:div>
    <w:div w:id="66730564">
      <w:bodyDiv w:val="1"/>
      <w:marLeft w:val="0"/>
      <w:marRight w:val="0"/>
      <w:marTop w:val="0"/>
      <w:marBottom w:val="0"/>
      <w:divBdr>
        <w:top w:val="none" w:sz="0" w:space="0" w:color="auto"/>
        <w:left w:val="none" w:sz="0" w:space="0" w:color="auto"/>
        <w:bottom w:val="none" w:sz="0" w:space="0" w:color="auto"/>
        <w:right w:val="none" w:sz="0" w:space="0" w:color="auto"/>
      </w:divBdr>
    </w:div>
    <w:div w:id="74866406">
      <w:bodyDiv w:val="1"/>
      <w:marLeft w:val="0"/>
      <w:marRight w:val="0"/>
      <w:marTop w:val="0"/>
      <w:marBottom w:val="0"/>
      <w:divBdr>
        <w:top w:val="none" w:sz="0" w:space="0" w:color="auto"/>
        <w:left w:val="none" w:sz="0" w:space="0" w:color="auto"/>
        <w:bottom w:val="none" w:sz="0" w:space="0" w:color="auto"/>
        <w:right w:val="none" w:sz="0" w:space="0" w:color="auto"/>
      </w:divBdr>
    </w:div>
    <w:div w:id="77791461">
      <w:bodyDiv w:val="1"/>
      <w:marLeft w:val="0"/>
      <w:marRight w:val="0"/>
      <w:marTop w:val="0"/>
      <w:marBottom w:val="0"/>
      <w:divBdr>
        <w:top w:val="none" w:sz="0" w:space="0" w:color="auto"/>
        <w:left w:val="none" w:sz="0" w:space="0" w:color="auto"/>
        <w:bottom w:val="none" w:sz="0" w:space="0" w:color="auto"/>
        <w:right w:val="none" w:sz="0" w:space="0" w:color="auto"/>
      </w:divBdr>
    </w:div>
    <w:div w:id="99424072">
      <w:bodyDiv w:val="1"/>
      <w:marLeft w:val="0"/>
      <w:marRight w:val="0"/>
      <w:marTop w:val="0"/>
      <w:marBottom w:val="0"/>
      <w:divBdr>
        <w:top w:val="none" w:sz="0" w:space="0" w:color="auto"/>
        <w:left w:val="none" w:sz="0" w:space="0" w:color="auto"/>
        <w:bottom w:val="none" w:sz="0" w:space="0" w:color="auto"/>
        <w:right w:val="none" w:sz="0" w:space="0" w:color="auto"/>
      </w:divBdr>
    </w:div>
    <w:div w:id="184174002">
      <w:bodyDiv w:val="1"/>
      <w:marLeft w:val="0"/>
      <w:marRight w:val="0"/>
      <w:marTop w:val="0"/>
      <w:marBottom w:val="0"/>
      <w:divBdr>
        <w:top w:val="none" w:sz="0" w:space="0" w:color="auto"/>
        <w:left w:val="none" w:sz="0" w:space="0" w:color="auto"/>
        <w:bottom w:val="none" w:sz="0" w:space="0" w:color="auto"/>
        <w:right w:val="none" w:sz="0" w:space="0" w:color="auto"/>
      </w:divBdr>
    </w:div>
    <w:div w:id="200285411">
      <w:bodyDiv w:val="1"/>
      <w:marLeft w:val="0"/>
      <w:marRight w:val="0"/>
      <w:marTop w:val="0"/>
      <w:marBottom w:val="0"/>
      <w:divBdr>
        <w:top w:val="none" w:sz="0" w:space="0" w:color="auto"/>
        <w:left w:val="none" w:sz="0" w:space="0" w:color="auto"/>
        <w:bottom w:val="none" w:sz="0" w:space="0" w:color="auto"/>
        <w:right w:val="none" w:sz="0" w:space="0" w:color="auto"/>
      </w:divBdr>
    </w:div>
    <w:div w:id="230966180">
      <w:bodyDiv w:val="1"/>
      <w:marLeft w:val="0"/>
      <w:marRight w:val="0"/>
      <w:marTop w:val="0"/>
      <w:marBottom w:val="0"/>
      <w:divBdr>
        <w:top w:val="none" w:sz="0" w:space="0" w:color="auto"/>
        <w:left w:val="none" w:sz="0" w:space="0" w:color="auto"/>
        <w:bottom w:val="none" w:sz="0" w:space="0" w:color="auto"/>
        <w:right w:val="none" w:sz="0" w:space="0" w:color="auto"/>
      </w:divBdr>
    </w:div>
    <w:div w:id="239407972">
      <w:bodyDiv w:val="1"/>
      <w:marLeft w:val="0"/>
      <w:marRight w:val="0"/>
      <w:marTop w:val="0"/>
      <w:marBottom w:val="0"/>
      <w:divBdr>
        <w:top w:val="none" w:sz="0" w:space="0" w:color="auto"/>
        <w:left w:val="none" w:sz="0" w:space="0" w:color="auto"/>
        <w:bottom w:val="none" w:sz="0" w:space="0" w:color="auto"/>
        <w:right w:val="none" w:sz="0" w:space="0" w:color="auto"/>
      </w:divBdr>
      <w:divsChild>
        <w:div w:id="43599099">
          <w:marLeft w:val="0"/>
          <w:marRight w:val="0"/>
          <w:marTop w:val="0"/>
          <w:marBottom w:val="0"/>
          <w:divBdr>
            <w:top w:val="none" w:sz="0" w:space="0" w:color="auto"/>
            <w:left w:val="none" w:sz="0" w:space="0" w:color="auto"/>
            <w:bottom w:val="none" w:sz="0" w:space="0" w:color="auto"/>
            <w:right w:val="none" w:sz="0" w:space="0" w:color="auto"/>
          </w:divBdr>
          <w:divsChild>
            <w:div w:id="474641771">
              <w:marLeft w:val="0"/>
              <w:marRight w:val="0"/>
              <w:marTop w:val="0"/>
              <w:marBottom w:val="0"/>
              <w:divBdr>
                <w:top w:val="none" w:sz="0" w:space="0" w:color="auto"/>
                <w:left w:val="none" w:sz="0" w:space="0" w:color="auto"/>
                <w:bottom w:val="none" w:sz="0" w:space="0" w:color="auto"/>
                <w:right w:val="none" w:sz="0" w:space="0" w:color="auto"/>
              </w:divBdr>
            </w:div>
            <w:div w:id="846792466">
              <w:marLeft w:val="0"/>
              <w:marRight w:val="0"/>
              <w:marTop w:val="0"/>
              <w:marBottom w:val="0"/>
              <w:divBdr>
                <w:top w:val="none" w:sz="0" w:space="0" w:color="auto"/>
                <w:left w:val="none" w:sz="0" w:space="0" w:color="auto"/>
                <w:bottom w:val="none" w:sz="0" w:space="0" w:color="auto"/>
                <w:right w:val="none" w:sz="0" w:space="0" w:color="auto"/>
              </w:divBdr>
            </w:div>
            <w:div w:id="889070602">
              <w:marLeft w:val="0"/>
              <w:marRight w:val="0"/>
              <w:marTop w:val="0"/>
              <w:marBottom w:val="0"/>
              <w:divBdr>
                <w:top w:val="none" w:sz="0" w:space="0" w:color="auto"/>
                <w:left w:val="none" w:sz="0" w:space="0" w:color="auto"/>
                <w:bottom w:val="none" w:sz="0" w:space="0" w:color="auto"/>
                <w:right w:val="none" w:sz="0" w:space="0" w:color="auto"/>
              </w:divBdr>
            </w:div>
            <w:div w:id="895824536">
              <w:marLeft w:val="0"/>
              <w:marRight w:val="0"/>
              <w:marTop w:val="0"/>
              <w:marBottom w:val="0"/>
              <w:divBdr>
                <w:top w:val="none" w:sz="0" w:space="0" w:color="auto"/>
                <w:left w:val="none" w:sz="0" w:space="0" w:color="auto"/>
                <w:bottom w:val="none" w:sz="0" w:space="0" w:color="auto"/>
                <w:right w:val="none" w:sz="0" w:space="0" w:color="auto"/>
              </w:divBdr>
            </w:div>
            <w:div w:id="1075472583">
              <w:marLeft w:val="0"/>
              <w:marRight w:val="0"/>
              <w:marTop w:val="0"/>
              <w:marBottom w:val="0"/>
              <w:divBdr>
                <w:top w:val="none" w:sz="0" w:space="0" w:color="auto"/>
                <w:left w:val="none" w:sz="0" w:space="0" w:color="auto"/>
                <w:bottom w:val="none" w:sz="0" w:space="0" w:color="auto"/>
                <w:right w:val="none" w:sz="0" w:space="0" w:color="auto"/>
              </w:divBdr>
            </w:div>
          </w:divsChild>
        </w:div>
        <w:div w:id="311444519">
          <w:marLeft w:val="0"/>
          <w:marRight w:val="0"/>
          <w:marTop w:val="0"/>
          <w:marBottom w:val="0"/>
          <w:divBdr>
            <w:top w:val="none" w:sz="0" w:space="0" w:color="auto"/>
            <w:left w:val="none" w:sz="0" w:space="0" w:color="auto"/>
            <w:bottom w:val="none" w:sz="0" w:space="0" w:color="auto"/>
            <w:right w:val="none" w:sz="0" w:space="0" w:color="auto"/>
          </w:divBdr>
          <w:divsChild>
            <w:div w:id="344598762">
              <w:marLeft w:val="0"/>
              <w:marRight w:val="0"/>
              <w:marTop w:val="0"/>
              <w:marBottom w:val="0"/>
              <w:divBdr>
                <w:top w:val="none" w:sz="0" w:space="0" w:color="auto"/>
                <w:left w:val="none" w:sz="0" w:space="0" w:color="auto"/>
                <w:bottom w:val="none" w:sz="0" w:space="0" w:color="auto"/>
                <w:right w:val="none" w:sz="0" w:space="0" w:color="auto"/>
              </w:divBdr>
            </w:div>
            <w:div w:id="1335572594">
              <w:marLeft w:val="0"/>
              <w:marRight w:val="0"/>
              <w:marTop w:val="0"/>
              <w:marBottom w:val="0"/>
              <w:divBdr>
                <w:top w:val="none" w:sz="0" w:space="0" w:color="auto"/>
                <w:left w:val="none" w:sz="0" w:space="0" w:color="auto"/>
                <w:bottom w:val="none" w:sz="0" w:space="0" w:color="auto"/>
                <w:right w:val="none" w:sz="0" w:space="0" w:color="auto"/>
              </w:divBdr>
            </w:div>
          </w:divsChild>
        </w:div>
        <w:div w:id="656346984">
          <w:marLeft w:val="0"/>
          <w:marRight w:val="0"/>
          <w:marTop w:val="0"/>
          <w:marBottom w:val="0"/>
          <w:divBdr>
            <w:top w:val="none" w:sz="0" w:space="0" w:color="auto"/>
            <w:left w:val="none" w:sz="0" w:space="0" w:color="auto"/>
            <w:bottom w:val="none" w:sz="0" w:space="0" w:color="auto"/>
            <w:right w:val="none" w:sz="0" w:space="0" w:color="auto"/>
          </w:divBdr>
          <w:divsChild>
            <w:div w:id="294145329">
              <w:marLeft w:val="0"/>
              <w:marRight w:val="0"/>
              <w:marTop w:val="0"/>
              <w:marBottom w:val="0"/>
              <w:divBdr>
                <w:top w:val="none" w:sz="0" w:space="0" w:color="auto"/>
                <w:left w:val="none" w:sz="0" w:space="0" w:color="auto"/>
                <w:bottom w:val="none" w:sz="0" w:space="0" w:color="auto"/>
                <w:right w:val="none" w:sz="0" w:space="0" w:color="auto"/>
              </w:divBdr>
            </w:div>
            <w:div w:id="441263821">
              <w:marLeft w:val="0"/>
              <w:marRight w:val="0"/>
              <w:marTop w:val="0"/>
              <w:marBottom w:val="0"/>
              <w:divBdr>
                <w:top w:val="none" w:sz="0" w:space="0" w:color="auto"/>
                <w:left w:val="none" w:sz="0" w:space="0" w:color="auto"/>
                <w:bottom w:val="none" w:sz="0" w:space="0" w:color="auto"/>
                <w:right w:val="none" w:sz="0" w:space="0" w:color="auto"/>
              </w:divBdr>
            </w:div>
            <w:div w:id="451752305">
              <w:marLeft w:val="0"/>
              <w:marRight w:val="0"/>
              <w:marTop w:val="0"/>
              <w:marBottom w:val="0"/>
              <w:divBdr>
                <w:top w:val="none" w:sz="0" w:space="0" w:color="auto"/>
                <w:left w:val="none" w:sz="0" w:space="0" w:color="auto"/>
                <w:bottom w:val="none" w:sz="0" w:space="0" w:color="auto"/>
                <w:right w:val="none" w:sz="0" w:space="0" w:color="auto"/>
              </w:divBdr>
            </w:div>
            <w:div w:id="1050808268">
              <w:marLeft w:val="0"/>
              <w:marRight w:val="0"/>
              <w:marTop w:val="0"/>
              <w:marBottom w:val="0"/>
              <w:divBdr>
                <w:top w:val="none" w:sz="0" w:space="0" w:color="auto"/>
                <w:left w:val="none" w:sz="0" w:space="0" w:color="auto"/>
                <w:bottom w:val="none" w:sz="0" w:space="0" w:color="auto"/>
                <w:right w:val="none" w:sz="0" w:space="0" w:color="auto"/>
              </w:divBdr>
            </w:div>
            <w:div w:id="1617174915">
              <w:marLeft w:val="0"/>
              <w:marRight w:val="0"/>
              <w:marTop w:val="0"/>
              <w:marBottom w:val="0"/>
              <w:divBdr>
                <w:top w:val="none" w:sz="0" w:space="0" w:color="auto"/>
                <w:left w:val="none" w:sz="0" w:space="0" w:color="auto"/>
                <w:bottom w:val="none" w:sz="0" w:space="0" w:color="auto"/>
                <w:right w:val="none" w:sz="0" w:space="0" w:color="auto"/>
              </w:divBdr>
            </w:div>
          </w:divsChild>
        </w:div>
        <w:div w:id="726877101">
          <w:marLeft w:val="0"/>
          <w:marRight w:val="0"/>
          <w:marTop w:val="0"/>
          <w:marBottom w:val="0"/>
          <w:divBdr>
            <w:top w:val="none" w:sz="0" w:space="0" w:color="auto"/>
            <w:left w:val="none" w:sz="0" w:space="0" w:color="auto"/>
            <w:bottom w:val="none" w:sz="0" w:space="0" w:color="auto"/>
            <w:right w:val="none" w:sz="0" w:space="0" w:color="auto"/>
          </w:divBdr>
          <w:divsChild>
            <w:div w:id="1099717896">
              <w:marLeft w:val="0"/>
              <w:marRight w:val="0"/>
              <w:marTop w:val="0"/>
              <w:marBottom w:val="0"/>
              <w:divBdr>
                <w:top w:val="none" w:sz="0" w:space="0" w:color="auto"/>
                <w:left w:val="none" w:sz="0" w:space="0" w:color="auto"/>
                <w:bottom w:val="none" w:sz="0" w:space="0" w:color="auto"/>
                <w:right w:val="none" w:sz="0" w:space="0" w:color="auto"/>
              </w:divBdr>
            </w:div>
            <w:div w:id="1202402245">
              <w:marLeft w:val="0"/>
              <w:marRight w:val="0"/>
              <w:marTop w:val="0"/>
              <w:marBottom w:val="0"/>
              <w:divBdr>
                <w:top w:val="none" w:sz="0" w:space="0" w:color="auto"/>
                <w:left w:val="none" w:sz="0" w:space="0" w:color="auto"/>
                <w:bottom w:val="none" w:sz="0" w:space="0" w:color="auto"/>
                <w:right w:val="none" w:sz="0" w:space="0" w:color="auto"/>
              </w:divBdr>
            </w:div>
          </w:divsChild>
        </w:div>
        <w:div w:id="1153523467">
          <w:marLeft w:val="0"/>
          <w:marRight w:val="0"/>
          <w:marTop w:val="0"/>
          <w:marBottom w:val="0"/>
          <w:divBdr>
            <w:top w:val="none" w:sz="0" w:space="0" w:color="auto"/>
            <w:left w:val="none" w:sz="0" w:space="0" w:color="auto"/>
            <w:bottom w:val="none" w:sz="0" w:space="0" w:color="auto"/>
            <w:right w:val="none" w:sz="0" w:space="0" w:color="auto"/>
          </w:divBdr>
          <w:divsChild>
            <w:div w:id="76245144">
              <w:marLeft w:val="0"/>
              <w:marRight w:val="0"/>
              <w:marTop w:val="0"/>
              <w:marBottom w:val="0"/>
              <w:divBdr>
                <w:top w:val="none" w:sz="0" w:space="0" w:color="auto"/>
                <w:left w:val="none" w:sz="0" w:space="0" w:color="auto"/>
                <w:bottom w:val="none" w:sz="0" w:space="0" w:color="auto"/>
                <w:right w:val="none" w:sz="0" w:space="0" w:color="auto"/>
              </w:divBdr>
            </w:div>
            <w:div w:id="719019163">
              <w:marLeft w:val="0"/>
              <w:marRight w:val="0"/>
              <w:marTop w:val="0"/>
              <w:marBottom w:val="0"/>
              <w:divBdr>
                <w:top w:val="none" w:sz="0" w:space="0" w:color="auto"/>
                <w:left w:val="none" w:sz="0" w:space="0" w:color="auto"/>
                <w:bottom w:val="none" w:sz="0" w:space="0" w:color="auto"/>
                <w:right w:val="none" w:sz="0" w:space="0" w:color="auto"/>
              </w:divBdr>
            </w:div>
            <w:div w:id="1167551290">
              <w:marLeft w:val="0"/>
              <w:marRight w:val="0"/>
              <w:marTop w:val="0"/>
              <w:marBottom w:val="0"/>
              <w:divBdr>
                <w:top w:val="none" w:sz="0" w:space="0" w:color="auto"/>
                <w:left w:val="none" w:sz="0" w:space="0" w:color="auto"/>
                <w:bottom w:val="none" w:sz="0" w:space="0" w:color="auto"/>
                <w:right w:val="none" w:sz="0" w:space="0" w:color="auto"/>
              </w:divBdr>
            </w:div>
            <w:div w:id="1676953281">
              <w:marLeft w:val="0"/>
              <w:marRight w:val="0"/>
              <w:marTop w:val="0"/>
              <w:marBottom w:val="0"/>
              <w:divBdr>
                <w:top w:val="none" w:sz="0" w:space="0" w:color="auto"/>
                <w:left w:val="none" w:sz="0" w:space="0" w:color="auto"/>
                <w:bottom w:val="none" w:sz="0" w:space="0" w:color="auto"/>
                <w:right w:val="none" w:sz="0" w:space="0" w:color="auto"/>
              </w:divBdr>
            </w:div>
            <w:div w:id="2107459451">
              <w:marLeft w:val="0"/>
              <w:marRight w:val="0"/>
              <w:marTop w:val="0"/>
              <w:marBottom w:val="0"/>
              <w:divBdr>
                <w:top w:val="none" w:sz="0" w:space="0" w:color="auto"/>
                <w:left w:val="none" w:sz="0" w:space="0" w:color="auto"/>
                <w:bottom w:val="none" w:sz="0" w:space="0" w:color="auto"/>
                <w:right w:val="none" w:sz="0" w:space="0" w:color="auto"/>
              </w:divBdr>
            </w:div>
          </w:divsChild>
        </w:div>
        <w:div w:id="1688361955">
          <w:marLeft w:val="0"/>
          <w:marRight w:val="0"/>
          <w:marTop w:val="0"/>
          <w:marBottom w:val="0"/>
          <w:divBdr>
            <w:top w:val="none" w:sz="0" w:space="0" w:color="auto"/>
            <w:left w:val="none" w:sz="0" w:space="0" w:color="auto"/>
            <w:bottom w:val="none" w:sz="0" w:space="0" w:color="auto"/>
            <w:right w:val="none" w:sz="0" w:space="0" w:color="auto"/>
          </w:divBdr>
          <w:divsChild>
            <w:div w:id="442186117">
              <w:marLeft w:val="0"/>
              <w:marRight w:val="0"/>
              <w:marTop w:val="0"/>
              <w:marBottom w:val="0"/>
              <w:divBdr>
                <w:top w:val="none" w:sz="0" w:space="0" w:color="auto"/>
                <w:left w:val="none" w:sz="0" w:space="0" w:color="auto"/>
                <w:bottom w:val="none" w:sz="0" w:space="0" w:color="auto"/>
                <w:right w:val="none" w:sz="0" w:space="0" w:color="auto"/>
              </w:divBdr>
            </w:div>
            <w:div w:id="470637850">
              <w:marLeft w:val="0"/>
              <w:marRight w:val="0"/>
              <w:marTop w:val="0"/>
              <w:marBottom w:val="0"/>
              <w:divBdr>
                <w:top w:val="none" w:sz="0" w:space="0" w:color="auto"/>
                <w:left w:val="none" w:sz="0" w:space="0" w:color="auto"/>
                <w:bottom w:val="none" w:sz="0" w:space="0" w:color="auto"/>
                <w:right w:val="none" w:sz="0" w:space="0" w:color="auto"/>
              </w:divBdr>
            </w:div>
            <w:div w:id="1352222042">
              <w:marLeft w:val="0"/>
              <w:marRight w:val="0"/>
              <w:marTop w:val="0"/>
              <w:marBottom w:val="0"/>
              <w:divBdr>
                <w:top w:val="none" w:sz="0" w:space="0" w:color="auto"/>
                <w:left w:val="none" w:sz="0" w:space="0" w:color="auto"/>
                <w:bottom w:val="none" w:sz="0" w:space="0" w:color="auto"/>
                <w:right w:val="none" w:sz="0" w:space="0" w:color="auto"/>
              </w:divBdr>
            </w:div>
          </w:divsChild>
        </w:div>
        <w:div w:id="1775637335">
          <w:marLeft w:val="0"/>
          <w:marRight w:val="0"/>
          <w:marTop w:val="0"/>
          <w:marBottom w:val="0"/>
          <w:divBdr>
            <w:top w:val="none" w:sz="0" w:space="0" w:color="auto"/>
            <w:left w:val="none" w:sz="0" w:space="0" w:color="auto"/>
            <w:bottom w:val="none" w:sz="0" w:space="0" w:color="auto"/>
            <w:right w:val="none" w:sz="0" w:space="0" w:color="auto"/>
          </w:divBdr>
          <w:divsChild>
            <w:div w:id="53431832">
              <w:marLeft w:val="0"/>
              <w:marRight w:val="0"/>
              <w:marTop w:val="0"/>
              <w:marBottom w:val="0"/>
              <w:divBdr>
                <w:top w:val="none" w:sz="0" w:space="0" w:color="auto"/>
                <w:left w:val="none" w:sz="0" w:space="0" w:color="auto"/>
                <w:bottom w:val="none" w:sz="0" w:space="0" w:color="auto"/>
                <w:right w:val="none" w:sz="0" w:space="0" w:color="auto"/>
              </w:divBdr>
            </w:div>
            <w:div w:id="1061440989">
              <w:marLeft w:val="0"/>
              <w:marRight w:val="0"/>
              <w:marTop w:val="0"/>
              <w:marBottom w:val="0"/>
              <w:divBdr>
                <w:top w:val="none" w:sz="0" w:space="0" w:color="auto"/>
                <w:left w:val="none" w:sz="0" w:space="0" w:color="auto"/>
                <w:bottom w:val="none" w:sz="0" w:space="0" w:color="auto"/>
                <w:right w:val="none" w:sz="0" w:space="0" w:color="auto"/>
              </w:divBdr>
            </w:div>
            <w:div w:id="1462458837">
              <w:marLeft w:val="0"/>
              <w:marRight w:val="0"/>
              <w:marTop w:val="0"/>
              <w:marBottom w:val="0"/>
              <w:divBdr>
                <w:top w:val="none" w:sz="0" w:space="0" w:color="auto"/>
                <w:left w:val="none" w:sz="0" w:space="0" w:color="auto"/>
                <w:bottom w:val="none" w:sz="0" w:space="0" w:color="auto"/>
                <w:right w:val="none" w:sz="0" w:space="0" w:color="auto"/>
              </w:divBdr>
            </w:div>
            <w:div w:id="1497109552">
              <w:marLeft w:val="0"/>
              <w:marRight w:val="0"/>
              <w:marTop w:val="0"/>
              <w:marBottom w:val="0"/>
              <w:divBdr>
                <w:top w:val="none" w:sz="0" w:space="0" w:color="auto"/>
                <w:left w:val="none" w:sz="0" w:space="0" w:color="auto"/>
                <w:bottom w:val="none" w:sz="0" w:space="0" w:color="auto"/>
                <w:right w:val="none" w:sz="0" w:space="0" w:color="auto"/>
              </w:divBdr>
            </w:div>
            <w:div w:id="1799450324">
              <w:marLeft w:val="0"/>
              <w:marRight w:val="0"/>
              <w:marTop w:val="0"/>
              <w:marBottom w:val="0"/>
              <w:divBdr>
                <w:top w:val="none" w:sz="0" w:space="0" w:color="auto"/>
                <w:left w:val="none" w:sz="0" w:space="0" w:color="auto"/>
                <w:bottom w:val="none" w:sz="0" w:space="0" w:color="auto"/>
                <w:right w:val="none" w:sz="0" w:space="0" w:color="auto"/>
              </w:divBdr>
            </w:div>
          </w:divsChild>
        </w:div>
        <w:div w:id="1783070636">
          <w:marLeft w:val="0"/>
          <w:marRight w:val="0"/>
          <w:marTop w:val="0"/>
          <w:marBottom w:val="0"/>
          <w:divBdr>
            <w:top w:val="none" w:sz="0" w:space="0" w:color="auto"/>
            <w:left w:val="none" w:sz="0" w:space="0" w:color="auto"/>
            <w:bottom w:val="none" w:sz="0" w:space="0" w:color="auto"/>
            <w:right w:val="none" w:sz="0" w:space="0" w:color="auto"/>
          </w:divBdr>
          <w:divsChild>
            <w:div w:id="374085668">
              <w:marLeft w:val="0"/>
              <w:marRight w:val="0"/>
              <w:marTop w:val="0"/>
              <w:marBottom w:val="0"/>
              <w:divBdr>
                <w:top w:val="none" w:sz="0" w:space="0" w:color="auto"/>
                <w:left w:val="none" w:sz="0" w:space="0" w:color="auto"/>
                <w:bottom w:val="none" w:sz="0" w:space="0" w:color="auto"/>
                <w:right w:val="none" w:sz="0" w:space="0" w:color="auto"/>
              </w:divBdr>
            </w:div>
            <w:div w:id="602226899">
              <w:marLeft w:val="0"/>
              <w:marRight w:val="0"/>
              <w:marTop w:val="0"/>
              <w:marBottom w:val="0"/>
              <w:divBdr>
                <w:top w:val="none" w:sz="0" w:space="0" w:color="auto"/>
                <w:left w:val="none" w:sz="0" w:space="0" w:color="auto"/>
                <w:bottom w:val="none" w:sz="0" w:space="0" w:color="auto"/>
                <w:right w:val="none" w:sz="0" w:space="0" w:color="auto"/>
              </w:divBdr>
            </w:div>
            <w:div w:id="1173296029">
              <w:marLeft w:val="0"/>
              <w:marRight w:val="0"/>
              <w:marTop w:val="0"/>
              <w:marBottom w:val="0"/>
              <w:divBdr>
                <w:top w:val="none" w:sz="0" w:space="0" w:color="auto"/>
                <w:left w:val="none" w:sz="0" w:space="0" w:color="auto"/>
                <w:bottom w:val="none" w:sz="0" w:space="0" w:color="auto"/>
                <w:right w:val="none" w:sz="0" w:space="0" w:color="auto"/>
              </w:divBdr>
            </w:div>
            <w:div w:id="1840775912">
              <w:marLeft w:val="0"/>
              <w:marRight w:val="0"/>
              <w:marTop w:val="0"/>
              <w:marBottom w:val="0"/>
              <w:divBdr>
                <w:top w:val="none" w:sz="0" w:space="0" w:color="auto"/>
                <w:left w:val="none" w:sz="0" w:space="0" w:color="auto"/>
                <w:bottom w:val="none" w:sz="0" w:space="0" w:color="auto"/>
                <w:right w:val="none" w:sz="0" w:space="0" w:color="auto"/>
              </w:divBdr>
            </w:div>
            <w:div w:id="20530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72574">
      <w:bodyDiv w:val="1"/>
      <w:marLeft w:val="0"/>
      <w:marRight w:val="0"/>
      <w:marTop w:val="0"/>
      <w:marBottom w:val="0"/>
      <w:divBdr>
        <w:top w:val="none" w:sz="0" w:space="0" w:color="auto"/>
        <w:left w:val="none" w:sz="0" w:space="0" w:color="auto"/>
        <w:bottom w:val="none" w:sz="0" w:space="0" w:color="auto"/>
        <w:right w:val="none" w:sz="0" w:space="0" w:color="auto"/>
      </w:divBdr>
    </w:div>
    <w:div w:id="243805948">
      <w:bodyDiv w:val="1"/>
      <w:marLeft w:val="0"/>
      <w:marRight w:val="0"/>
      <w:marTop w:val="0"/>
      <w:marBottom w:val="0"/>
      <w:divBdr>
        <w:top w:val="none" w:sz="0" w:space="0" w:color="auto"/>
        <w:left w:val="none" w:sz="0" w:space="0" w:color="auto"/>
        <w:bottom w:val="none" w:sz="0" w:space="0" w:color="auto"/>
        <w:right w:val="none" w:sz="0" w:space="0" w:color="auto"/>
      </w:divBdr>
      <w:divsChild>
        <w:div w:id="1285042343">
          <w:marLeft w:val="0"/>
          <w:marRight w:val="0"/>
          <w:marTop w:val="0"/>
          <w:marBottom w:val="0"/>
          <w:divBdr>
            <w:top w:val="none" w:sz="0" w:space="0" w:color="auto"/>
            <w:left w:val="none" w:sz="0" w:space="0" w:color="auto"/>
            <w:bottom w:val="none" w:sz="0" w:space="0" w:color="auto"/>
            <w:right w:val="none" w:sz="0" w:space="0" w:color="auto"/>
          </w:divBdr>
        </w:div>
        <w:div w:id="2065063507">
          <w:marLeft w:val="0"/>
          <w:marRight w:val="0"/>
          <w:marTop w:val="0"/>
          <w:marBottom w:val="0"/>
          <w:divBdr>
            <w:top w:val="none" w:sz="0" w:space="0" w:color="auto"/>
            <w:left w:val="none" w:sz="0" w:space="0" w:color="auto"/>
            <w:bottom w:val="none" w:sz="0" w:space="0" w:color="auto"/>
            <w:right w:val="none" w:sz="0" w:space="0" w:color="auto"/>
          </w:divBdr>
        </w:div>
      </w:divsChild>
    </w:div>
    <w:div w:id="262150806">
      <w:bodyDiv w:val="1"/>
      <w:marLeft w:val="0"/>
      <w:marRight w:val="0"/>
      <w:marTop w:val="0"/>
      <w:marBottom w:val="0"/>
      <w:divBdr>
        <w:top w:val="none" w:sz="0" w:space="0" w:color="auto"/>
        <w:left w:val="none" w:sz="0" w:space="0" w:color="auto"/>
        <w:bottom w:val="none" w:sz="0" w:space="0" w:color="auto"/>
        <w:right w:val="none" w:sz="0" w:space="0" w:color="auto"/>
      </w:divBdr>
    </w:div>
    <w:div w:id="276838693">
      <w:bodyDiv w:val="1"/>
      <w:marLeft w:val="0"/>
      <w:marRight w:val="0"/>
      <w:marTop w:val="0"/>
      <w:marBottom w:val="0"/>
      <w:divBdr>
        <w:top w:val="none" w:sz="0" w:space="0" w:color="auto"/>
        <w:left w:val="none" w:sz="0" w:space="0" w:color="auto"/>
        <w:bottom w:val="none" w:sz="0" w:space="0" w:color="auto"/>
        <w:right w:val="none" w:sz="0" w:space="0" w:color="auto"/>
      </w:divBdr>
      <w:divsChild>
        <w:div w:id="846484830">
          <w:marLeft w:val="0"/>
          <w:marRight w:val="0"/>
          <w:marTop w:val="0"/>
          <w:marBottom w:val="0"/>
          <w:divBdr>
            <w:top w:val="none" w:sz="0" w:space="0" w:color="auto"/>
            <w:left w:val="none" w:sz="0" w:space="0" w:color="auto"/>
            <w:bottom w:val="none" w:sz="0" w:space="0" w:color="auto"/>
            <w:right w:val="none" w:sz="0" w:space="0" w:color="auto"/>
          </w:divBdr>
        </w:div>
        <w:div w:id="929040966">
          <w:marLeft w:val="0"/>
          <w:marRight w:val="0"/>
          <w:marTop w:val="0"/>
          <w:marBottom w:val="0"/>
          <w:divBdr>
            <w:top w:val="none" w:sz="0" w:space="0" w:color="auto"/>
            <w:left w:val="none" w:sz="0" w:space="0" w:color="auto"/>
            <w:bottom w:val="none" w:sz="0" w:space="0" w:color="auto"/>
            <w:right w:val="none" w:sz="0" w:space="0" w:color="auto"/>
          </w:divBdr>
        </w:div>
        <w:div w:id="1035234668">
          <w:marLeft w:val="0"/>
          <w:marRight w:val="0"/>
          <w:marTop w:val="0"/>
          <w:marBottom w:val="0"/>
          <w:divBdr>
            <w:top w:val="none" w:sz="0" w:space="0" w:color="auto"/>
            <w:left w:val="none" w:sz="0" w:space="0" w:color="auto"/>
            <w:bottom w:val="none" w:sz="0" w:space="0" w:color="auto"/>
            <w:right w:val="none" w:sz="0" w:space="0" w:color="auto"/>
          </w:divBdr>
        </w:div>
        <w:div w:id="1767647977">
          <w:marLeft w:val="0"/>
          <w:marRight w:val="0"/>
          <w:marTop w:val="0"/>
          <w:marBottom w:val="0"/>
          <w:divBdr>
            <w:top w:val="none" w:sz="0" w:space="0" w:color="auto"/>
            <w:left w:val="none" w:sz="0" w:space="0" w:color="auto"/>
            <w:bottom w:val="none" w:sz="0" w:space="0" w:color="auto"/>
            <w:right w:val="none" w:sz="0" w:space="0" w:color="auto"/>
          </w:divBdr>
        </w:div>
        <w:div w:id="2080975481">
          <w:marLeft w:val="0"/>
          <w:marRight w:val="0"/>
          <w:marTop w:val="0"/>
          <w:marBottom w:val="0"/>
          <w:divBdr>
            <w:top w:val="none" w:sz="0" w:space="0" w:color="auto"/>
            <w:left w:val="none" w:sz="0" w:space="0" w:color="auto"/>
            <w:bottom w:val="none" w:sz="0" w:space="0" w:color="auto"/>
            <w:right w:val="none" w:sz="0" w:space="0" w:color="auto"/>
          </w:divBdr>
        </w:div>
      </w:divsChild>
    </w:div>
    <w:div w:id="293215098">
      <w:bodyDiv w:val="1"/>
      <w:marLeft w:val="0"/>
      <w:marRight w:val="0"/>
      <w:marTop w:val="0"/>
      <w:marBottom w:val="0"/>
      <w:divBdr>
        <w:top w:val="none" w:sz="0" w:space="0" w:color="auto"/>
        <w:left w:val="none" w:sz="0" w:space="0" w:color="auto"/>
        <w:bottom w:val="none" w:sz="0" w:space="0" w:color="auto"/>
        <w:right w:val="none" w:sz="0" w:space="0" w:color="auto"/>
      </w:divBdr>
    </w:div>
    <w:div w:id="338772492">
      <w:bodyDiv w:val="1"/>
      <w:marLeft w:val="0"/>
      <w:marRight w:val="0"/>
      <w:marTop w:val="0"/>
      <w:marBottom w:val="0"/>
      <w:divBdr>
        <w:top w:val="none" w:sz="0" w:space="0" w:color="auto"/>
        <w:left w:val="none" w:sz="0" w:space="0" w:color="auto"/>
        <w:bottom w:val="none" w:sz="0" w:space="0" w:color="auto"/>
        <w:right w:val="none" w:sz="0" w:space="0" w:color="auto"/>
      </w:divBdr>
      <w:divsChild>
        <w:div w:id="23218431">
          <w:marLeft w:val="0"/>
          <w:marRight w:val="0"/>
          <w:marTop w:val="0"/>
          <w:marBottom w:val="0"/>
          <w:divBdr>
            <w:top w:val="none" w:sz="0" w:space="0" w:color="auto"/>
            <w:left w:val="none" w:sz="0" w:space="0" w:color="auto"/>
            <w:bottom w:val="none" w:sz="0" w:space="0" w:color="auto"/>
            <w:right w:val="none" w:sz="0" w:space="0" w:color="auto"/>
          </w:divBdr>
        </w:div>
        <w:div w:id="559950285">
          <w:marLeft w:val="0"/>
          <w:marRight w:val="0"/>
          <w:marTop w:val="0"/>
          <w:marBottom w:val="0"/>
          <w:divBdr>
            <w:top w:val="none" w:sz="0" w:space="0" w:color="auto"/>
            <w:left w:val="none" w:sz="0" w:space="0" w:color="auto"/>
            <w:bottom w:val="none" w:sz="0" w:space="0" w:color="auto"/>
            <w:right w:val="none" w:sz="0" w:space="0" w:color="auto"/>
          </w:divBdr>
        </w:div>
        <w:div w:id="737358489">
          <w:marLeft w:val="0"/>
          <w:marRight w:val="0"/>
          <w:marTop w:val="0"/>
          <w:marBottom w:val="0"/>
          <w:divBdr>
            <w:top w:val="none" w:sz="0" w:space="0" w:color="auto"/>
            <w:left w:val="none" w:sz="0" w:space="0" w:color="auto"/>
            <w:bottom w:val="none" w:sz="0" w:space="0" w:color="auto"/>
            <w:right w:val="none" w:sz="0" w:space="0" w:color="auto"/>
          </w:divBdr>
        </w:div>
        <w:div w:id="765153537">
          <w:marLeft w:val="0"/>
          <w:marRight w:val="0"/>
          <w:marTop w:val="0"/>
          <w:marBottom w:val="0"/>
          <w:divBdr>
            <w:top w:val="none" w:sz="0" w:space="0" w:color="auto"/>
            <w:left w:val="none" w:sz="0" w:space="0" w:color="auto"/>
            <w:bottom w:val="none" w:sz="0" w:space="0" w:color="auto"/>
            <w:right w:val="none" w:sz="0" w:space="0" w:color="auto"/>
          </w:divBdr>
        </w:div>
        <w:div w:id="868681681">
          <w:marLeft w:val="0"/>
          <w:marRight w:val="0"/>
          <w:marTop w:val="0"/>
          <w:marBottom w:val="0"/>
          <w:divBdr>
            <w:top w:val="none" w:sz="0" w:space="0" w:color="auto"/>
            <w:left w:val="none" w:sz="0" w:space="0" w:color="auto"/>
            <w:bottom w:val="none" w:sz="0" w:space="0" w:color="auto"/>
            <w:right w:val="none" w:sz="0" w:space="0" w:color="auto"/>
          </w:divBdr>
        </w:div>
        <w:div w:id="1078091268">
          <w:marLeft w:val="0"/>
          <w:marRight w:val="0"/>
          <w:marTop w:val="0"/>
          <w:marBottom w:val="0"/>
          <w:divBdr>
            <w:top w:val="none" w:sz="0" w:space="0" w:color="auto"/>
            <w:left w:val="none" w:sz="0" w:space="0" w:color="auto"/>
            <w:bottom w:val="none" w:sz="0" w:space="0" w:color="auto"/>
            <w:right w:val="none" w:sz="0" w:space="0" w:color="auto"/>
          </w:divBdr>
        </w:div>
        <w:div w:id="1681663383">
          <w:marLeft w:val="0"/>
          <w:marRight w:val="0"/>
          <w:marTop w:val="0"/>
          <w:marBottom w:val="0"/>
          <w:divBdr>
            <w:top w:val="none" w:sz="0" w:space="0" w:color="auto"/>
            <w:left w:val="none" w:sz="0" w:space="0" w:color="auto"/>
            <w:bottom w:val="none" w:sz="0" w:space="0" w:color="auto"/>
            <w:right w:val="none" w:sz="0" w:space="0" w:color="auto"/>
          </w:divBdr>
        </w:div>
        <w:div w:id="1736782678">
          <w:marLeft w:val="0"/>
          <w:marRight w:val="0"/>
          <w:marTop w:val="0"/>
          <w:marBottom w:val="0"/>
          <w:divBdr>
            <w:top w:val="none" w:sz="0" w:space="0" w:color="auto"/>
            <w:left w:val="none" w:sz="0" w:space="0" w:color="auto"/>
            <w:bottom w:val="none" w:sz="0" w:space="0" w:color="auto"/>
            <w:right w:val="none" w:sz="0" w:space="0" w:color="auto"/>
          </w:divBdr>
        </w:div>
        <w:div w:id="2095586091">
          <w:marLeft w:val="0"/>
          <w:marRight w:val="0"/>
          <w:marTop w:val="0"/>
          <w:marBottom w:val="0"/>
          <w:divBdr>
            <w:top w:val="none" w:sz="0" w:space="0" w:color="auto"/>
            <w:left w:val="none" w:sz="0" w:space="0" w:color="auto"/>
            <w:bottom w:val="none" w:sz="0" w:space="0" w:color="auto"/>
            <w:right w:val="none" w:sz="0" w:space="0" w:color="auto"/>
          </w:divBdr>
        </w:div>
      </w:divsChild>
    </w:div>
    <w:div w:id="354892190">
      <w:bodyDiv w:val="1"/>
      <w:marLeft w:val="0"/>
      <w:marRight w:val="0"/>
      <w:marTop w:val="0"/>
      <w:marBottom w:val="0"/>
      <w:divBdr>
        <w:top w:val="none" w:sz="0" w:space="0" w:color="auto"/>
        <w:left w:val="none" w:sz="0" w:space="0" w:color="auto"/>
        <w:bottom w:val="none" w:sz="0" w:space="0" w:color="auto"/>
        <w:right w:val="none" w:sz="0" w:space="0" w:color="auto"/>
      </w:divBdr>
    </w:div>
    <w:div w:id="376007740">
      <w:bodyDiv w:val="1"/>
      <w:marLeft w:val="0"/>
      <w:marRight w:val="0"/>
      <w:marTop w:val="0"/>
      <w:marBottom w:val="0"/>
      <w:divBdr>
        <w:top w:val="none" w:sz="0" w:space="0" w:color="auto"/>
        <w:left w:val="none" w:sz="0" w:space="0" w:color="auto"/>
        <w:bottom w:val="none" w:sz="0" w:space="0" w:color="auto"/>
        <w:right w:val="none" w:sz="0" w:space="0" w:color="auto"/>
      </w:divBdr>
    </w:div>
    <w:div w:id="404842103">
      <w:bodyDiv w:val="1"/>
      <w:marLeft w:val="0"/>
      <w:marRight w:val="0"/>
      <w:marTop w:val="0"/>
      <w:marBottom w:val="0"/>
      <w:divBdr>
        <w:top w:val="none" w:sz="0" w:space="0" w:color="auto"/>
        <w:left w:val="none" w:sz="0" w:space="0" w:color="auto"/>
        <w:bottom w:val="none" w:sz="0" w:space="0" w:color="auto"/>
        <w:right w:val="none" w:sz="0" w:space="0" w:color="auto"/>
      </w:divBdr>
    </w:div>
    <w:div w:id="461657817">
      <w:bodyDiv w:val="1"/>
      <w:marLeft w:val="0"/>
      <w:marRight w:val="0"/>
      <w:marTop w:val="0"/>
      <w:marBottom w:val="0"/>
      <w:divBdr>
        <w:top w:val="none" w:sz="0" w:space="0" w:color="auto"/>
        <w:left w:val="none" w:sz="0" w:space="0" w:color="auto"/>
        <w:bottom w:val="none" w:sz="0" w:space="0" w:color="auto"/>
        <w:right w:val="none" w:sz="0" w:space="0" w:color="auto"/>
      </w:divBdr>
    </w:div>
    <w:div w:id="482551554">
      <w:bodyDiv w:val="1"/>
      <w:marLeft w:val="0"/>
      <w:marRight w:val="0"/>
      <w:marTop w:val="0"/>
      <w:marBottom w:val="0"/>
      <w:divBdr>
        <w:top w:val="none" w:sz="0" w:space="0" w:color="auto"/>
        <w:left w:val="none" w:sz="0" w:space="0" w:color="auto"/>
        <w:bottom w:val="none" w:sz="0" w:space="0" w:color="auto"/>
        <w:right w:val="none" w:sz="0" w:space="0" w:color="auto"/>
      </w:divBdr>
    </w:div>
    <w:div w:id="486671709">
      <w:bodyDiv w:val="1"/>
      <w:marLeft w:val="0"/>
      <w:marRight w:val="0"/>
      <w:marTop w:val="0"/>
      <w:marBottom w:val="0"/>
      <w:divBdr>
        <w:top w:val="none" w:sz="0" w:space="0" w:color="auto"/>
        <w:left w:val="none" w:sz="0" w:space="0" w:color="auto"/>
        <w:bottom w:val="none" w:sz="0" w:space="0" w:color="auto"/>
        <w:right w:val="none" w:sz="0" w:space="0" w:color="auto"/>
      </w:divBdr>
      <w:divsChild>
        <w:div w:id="725300640">
          <w:marLeft w:val="0"/>
          <w:marRight w:val="0"/>
          <w:marTop w:val="0"/>
          <w:marBottom w:val="0"/>
          <w:divBdr>
            <w:top w:val="none" w:sz="0" w:space="0" w:color="auto"/>
            <w:left w:val="none" w:sz="0" w:space="0" w:color="auto"/>
            <w:bottom w:val="none" w:sz="0" w:space="0" w:color="auto"/>
            <w:right w:val="none" w:sz="0" w:space="0" w:color="auto"/>
          </w:divBdr>
        </w:div>
        <w:div w:id="1234512456">
          <w:marLeft w:val="0"/>
          <w:marRight w:val="0"/>
          <w:marTop w:val="0"/>
          <w:marBottom w:val="0"/>
          <w:divBdr>
            <w:top w:val="none" w:sz="0" w:space="0" w:color="auto"/>
            <w:left w:val="none" w:sz="0" w:space="0" w:color="auto"/>
            <w:bottom w:val="none" w:sz="0" w:space="0" w:color="auto"/>
            <w:right w:val="none" w:sz="0" w:space="0" w:color="auto"/>
          </w:divBdr>
        </w:div>
        <w:div w:id="1245147002">
          <w:marLeft w:val="0"/>
          <w:marRight w:val="0"/>
          <w:marTop w:val="0"/>
          <w:marBottom w:val="0"/>
          <w:divBdr>
            <w:top w:val="none" w:sz="0" w:space="0" w:color="auto"/>
            <w:left w:val="none" w:sz="0" w:space="0" w:color="auto"/>
            <w:bottom w:val="none" w:sz="0" w:space="0" w:color="auto"/>
            <w:right w:val="none" w:sz="0" w:space="0" w:color="auto"/>
          </w:divBdr>
        </w:div>
      </w:divsChild>
    </w:div>
    <w:div w:id="511142737">
      <w:bodyDiv w:val="1"/>
      <w:marLeft w:val="0"/>
      <w:marRight w:val="0"/>
      <w:marTop w:val="0"/>
      <w:marBottom w:val="0"/>
      <w:divBdr>
        <w:top w:val="none" w:sz="0" w:space="0" w:color="auto"/>
        <w:left w:val="none" w:sz="0" w:space="0" w:color="auto"/>
        <w:bottom w:val="none" w:sz="0" w:space="0" w:color="auto"/>
        <w:right w:val="none" w:sz="0" w:space="0" w:color="auto"/>
      </w:divBdr>
    </w:div>
    <w:div w:id="526404626">
      <w:bodyDiv w:val="1"/>
      <w:marLeft w:val="0"/>
      <w:marRight w:val="0"/>
      <w:marTop w:val="0"/>
      <w:marBottom w:val="0"/>
      <w:divBdr>
        <w:top w:val="none" w:sz="0" w:space="0" w:color="auto"/>
        <w:left w:val="none" w:sz="0" w:space="0" w:color="auto"/>
        <w:bottom w:val="none" w:sz="0" w:space="0" w:color="auto"/>
        <w:right w:val="none" w:sz="0" w:space="0" w:color="auto"/>
      </w:divBdr>
      <w:divsChild>
        <w:div w:id="27416396">
          <w:marLeft w:val="0"/>
          <w:marRight w:val="0"/>
          <w:marTop w:val="0"/>
          <w:marBottom w:val="0"/>
          <w:divBdr>
            <w:top w:val="none" w:sz="0" w:space="0" w:color="auto"/>
            <w:left w:val="none" w:sz="0" w:space="0" w:color="auto"/>
            <w:bottom w:val="none" w:sz="0" w:space="0" w:color="auto"/>
            <w:right w:val="none" w:sz="0" w:space="0" w:color="auto"/>
          </w:divBdr>
        </w:div>
        <w:div w:id="28115296">
          <w:marLeft w:val="0"/>
          <w:marRight w:val="0"/>
          <w:marTop w:val="0"/>
          <w:marBottom w:val="0"/>
          <w:divBdr>
            <w:top w:val="none" w:sz="0" w:space="0" w:color="auto"/>
            <w:left w:val="none" w:sz="0" w:space="0" w:color="auto"/>
            <w:bottom w:val="none" w:sz="0" w:space="0" w:color="auto"/>
            <w:right w:val="none" w:sz="0" w:space="0" w:color="auto"/>
          </w:divBdr>
        </w:div>
        <w:div w:id="383916465">
          <w:marLeft w:val="0"/>
          <w:marRight w:val="0"/>
          <w:marTop w:val="0"/>
          <w:marBottom w:val="0"/>
          <w:divBdr>
            <w:top w:val="none" w:sz="0" w:space="0" w:color="auto"/>
            <w:left w:val="none" w:sz="0" w:space="0" w:color="auto"/>
            <w:bottom w:val="none" w:sz="0" w:space="0" w:color="auto"/>
            <w:right w:val="none" w:sz="0" w:space="0" w:color="auto"/>
          </w:divBdr>
        </w:div>
        <w:div w:id="490101501">
          <w:marLeft w:val="0"/>
          <w:marRight w:val="0"/>
          <w:marTop w:val="0"/>
          <w:marBottom w:val="0"/>
          <w:divBdr>
            <w:top w:val="none" w:sz="0" w:space="0" w:color="auto"/>
            <w:left w:val="none" w:sz="0" w:space="0" w:color="auto"/>
            <w:bottom w:val="none" w:sz="0" w:space="0" w:color="auto"/>
            <w:right w:val="none" w:sz="0" w:space="0" w:color="auto"/>
          </w:divBdr>
        </w:div>
        <w:div w:id="761991023">
          <w:marLeft w:val="0"/>
          <w:marRight w:val="0"/>
          <w:marTop w:val="0"/>
          <w:marBottom w:val="0"/>
          <w:divBdr>
            <w:top w:val="none" w:sz="0" w:space="0" w:color="auto"/>
            <w:left w:val="none" w:sz="0" w:space="0" w:color="auto"/>
            <w:bottom w:val="none" w:sz="0" w:space="0" w:color="auto"/>
            <w:right w:val="none" w:sz="0" w:space="0" w:color="auto"/>
          </w:divBdr>
        </w:div>
        <w:div w:id="770398890">
          <w:marLeft w:val="0"/>
          <w:marRight w:val="0"/>
          <w:marTop w:val="0"/>
          <w:marBottom w:val="0"/>
          <w:divBdr>
            <w:top w:val="none" w:sz="0" w:space="0" w:color="auto"/>
            <w:left w:val="none" w:sz="0" w:space="0" w:color="auto"/>
            <w:bottom w:val="none" w:sz="0" w:space="0" w:color="auto"/>
            <w:right w:val="none" w:sz="0" w:space="0" w:color="auto"/>
          </w:divBdr>
        </w:div>
        <w:div w:id="828058400">
          <w:marLeft w:val="0"/>
          <w:marRight w:val="0"/>
          <w:marTop w:val="0"/>
          <w:marBottom w:val="0"/>
          <w:divBdr>
            <w:top w:val="none" w:sz="0" w:space="0" w:color="auto"/>
            <w:left w:val="none" w:sz="0" w:space="0" w:color="auto"/>
            <w:bottom w:val="none" w:sz="0" w:space="0" w:color="auto"/>
            <w:right w:val="none" w:sz="0" w:space="0" w:color="auto"/>
          </w:divBdr>
        </w:div>
        <w:div w:id="831067242">
          <w:marLeft w:val="0"/>
          <w:marRight w:val="0"/>
          <w:marTop w:val="0"/>
          <w:marBottom w:val="0"/>
          <w:divBdr>
            <w:top w:val="none" w:sz="0" w:space="0" w:color="auto"/>
            <w:left w:val="none" w:sz="0" w:space="0" w:color="auto"/>
            <w:bottom w:val="none" w:sz="0" w:space="0" w:color="auto"/>
            <w:right w:val="none" w:sz="0" w:space="0" w:color="auto"/>
          </w:divBdr>
        </w:div>
        <w:div w:id="855457733">
          <w:marLeft w:val="0"/>
          <w:marRight w:val="0"/>
          <w:marTop w:val="0"/>
          <w:marBottom w:val="0"/>
          <w:divBdr>
            <w:top w:val="none" w:sz="0" w:space="0" w:color="auto"/>
            <w:left w:val="none" w:sz="0" w:space="0" w:color="auto"/>
            <w:bottom w:val="none" w:sz="0" w:space="0" w:color="auto"/>
            <w:right w:val="none" w:sz="0" w:space="0" w:color="auto"/>
          </w:divBdr>
        </w:div>
        <w:div w:id="968896569">
          <w:marLeft w:val="0"/>
          <w:marRight w:val="0"/>
          <w:marTop w:val="0"/>
          <w:marBottom w:val="0"/>
          <w:divBdr>
            <w:top w:val="none" w:sz="0" w:space="0" w:color="auto"/>
            <w:left w:val="none" w:sz="0" w:space="0" w:color="auto"/>
            <w:bottom w:val="none" w:sz="0" w:space="0" w:color="auto"/>
            <w:right w:val="none" w:sz="0" w:space="0" w:color="auto"/>
          </w:divBdr>
        </w:div>
        <w:div w:id="1046872920">
          <w:marLeft w:val="0"/>
          <w:marRight w:val="0"/>
          <w:marTop w:val="0"/>
          <w:marBottom w:val="0"/>
          <w:divBdr>
            <w:top w:val="none" w:sz="0" w:space="0" w:color="auto"/>
            <w:left w:val="none" w:sz="0" w:space="0" w:color="auto"/>
            <w:bottom w:val="none" w:sz="0" w:space="0" w:color="auto"/>
            <w:right w:val="none" w:sz="0" w:space="0" w:color="auto"/>
          </w:divBdr>
        </w:div>
        <w:div w:id="1311136634">
          <w:marLeft w:val="0"/>
          <w:marRight w:val="0"/>
          <w:marTop w:val="0"/>
          <w:marBottom w:val="0"/>
          <w:divBdr>
            <w:top w:val="none" w:sz="0" w:space="0" w:color="auto"/>
            <w:left w:val="none" w:sz="0" w:space="0" w:color="auto"/>
            <w:bottom w:val="none" w:sz="0" w:space="0" w:color="auto"/>
            <w:right w:val="none" w:sz="0" w:space="0" w:color="auto"/>
          </w:divBdr>
        </w:div>
        <w:div w:id="1864441428">
          <w:marLeft w:val="0"/>
          <w:marRight w:val="0"/>
          <w:marTop w:val="0"/>
          <w:marBottom w:val="0"/>
          <w:divBdr>
            <w:top w:val="none" w:sz="0" w:space="0" w:color="auto"/>
            <w:left w:val="none" w:sz="0" w:space="0" w:color="auto"/>
            <w:bottom w:val="none" w:sz="0" w:space="0" w:color="auto"/>
            <w:right w:val="none" w:sz="0" w:space="0" w:color="auto"/>
          </w:divBdr>
        </w:div>
      </w:divsChild>
    </w:div>
    <w:div w:id="550192114">
      <w:bodyDiv w:val="1"/>
      <w:marLeft w:val="0"/>
      <w:marRight w:val="0"/>
      <w:marTop w:val="0"/>
      <w:marBottom w:val="0"/>
      <w:divBdr>
        <w:top w:val="none" w:sz="0" w:space="0" w:color="auto"/>
        <w:left w:val="none" w:sz="0" w:space="0" w:color="auto"/>
        <w:bottom w:val="none" w:sz="0" w:space="0" w:color="auto"/>
        <w:right w:val="none" w:sz="0" w:space="0" w:color="auto"/>
      </w:divBdr>
    </w:div>
    <w:div w:id="578058194">
      <w:bodyDiv w:val="1"/>
      <w:marLeft w:val="0"/>
      <w:marRight w:val="0"/>
      <w:marTop w:val="0"/>
      <w:marBottom w:val="0"/>
      <w:divBdr>
        <w:top w:val="none" w:sz="0" w:space="0" w:color="auto"/>
        <w:left w:val="none" w:sz="0" w:space="0" w:color="auto"/>
        <w:bottom w:val="none" w:sz="0" w:space="0" w:color="auto"/>
        <w:right w:val="none" w:sz="0" w:space="0" w:color="auto"/>
      </w:divBdr>
    </w:div>
    <w:div w:id="609898993">
      <w:bodyDiv w:val="1"/>
      <w:marLeft w:val="0"/>
      <w:marRight w:val="0"/>
      <w:marTop w:val="0"/>
      <w:marBottom w:val="0"/>
      <w:divBdr>
        <w:top w:val="none" w:sz="0" w:space="0" w:color="auto"/>
        <w:left w:val="none" w:sz="0" w:space="0" w:color="auto"/>
        <w:bottom w:val="none" w:sz="0" w:space="0" w:color="auto"/>
        <w:right w:val="none" w:sz="0" w:space="0" w:color="auto"/>
      </w:divBdr>
    </w:div>
    <w:div w:id="615407868">
      <w:bodyDiv w:val="1"/>
      <w:marLeft w:val="0"/>
      <w:marRight w:val="0"/>
      <w:marTop w:val="0"/>
      <w:marBottom w:val="0"/>
      <w:divBdr>
        <w:top w:val="none" w:sz="0" w:space="0" w:color="auto"/>
        <w:left w:val="none" w:sz="0" w:space="0" w:color="auto"/>
        <w:bottom w:val="none" w:sz="0" w:space="0" w:color="auto"/>
        <w:right w:val="none" w:sz="0" w:space="0" w:color="auto"/>
      </w:divBdr>
    </w:div>
    <w:div w:id="618149949">
      <w:bodyDiv w:val="1"/>
      <w:marLeft w:val="0"/>
      <w:marRight w:val="0"/>
      <w:marTop w:val="0"/>
      <w:marBottom w:val="0"/>
      <w:divBdr>
        <w:top w:val="none" w:sz="0" w:space="0" w:color="auto"/>
        <w:left w:val="none" w:sz="0" w:space="0" w:color="auto"/>
        <w:bottom w:val="none" w:sz="0" w:space="0" w:color="auto"/>
        <w:right w:val="none" w:sz="0" w:space="0" w:color="auto"/>
      </w:divBdr>
    </w:div>
    <w:div w:id="621809912">
      <w:bodyDiv w:val="1"/>
      <w:marLeft w:val="0"/>
      <w:marRight w:val="0"/>
      <w:marTop w:val="0"/>
      <w:marBottom w:val="0"/>
      <w:divBdr>
        <w:top w:val="none" w:sz="0" w:space="0" w:color="auto"/>
        <w:left w:val="none" w:sz="0" w:space="0" w:color="auto"/>
        <w:bottom w:val="none" w:sz="0" w:space="0" w:color="auto"/>
        <w:right w:val="none" w:sz="0" w:space="0" w:color="auto"/>
      </w:divBdr>
    </w:div>
    <w:div w:id="625937149">
      <w:bodyDiv w:val="1"/>
      <w:marLeft w:val="0"/>
      <w:marRight w:val="0"/>
      <w:marTop w:val="0"/>
      <w:marBottom w:val="0"/>
      <w:divBdr>
        <w:top w:val="none" w:sz="0" w:space="0" w:color="auto"/>
        <w:left w:val="none" w:sz="0" w:space="0" w:color="auto"/>
        <w:bottom w:val="none" w:sz="0" w:space="0" w:color="auto"/>
        <w:right w:val="none" w:sz="0" w:space="0" w:color="auto"/>
      </w:divBdr>
      <w:divsChild>
        <w:div w:id="789860399">
          <w:marLeft w:val="0"/>
          <w:marRight w:val="0"/>
          <w:marTop w:val="0"/>
          <w:marBottom w:val="0"/>
          <w:divBdr>
            <w:top w:val="none" w:sz="0" w:space="0" w:color="auto"/>
            <w:left w:val="none" w:sz="0" w:space="0" w:color="auto"/>
            <w:bottom w:val="none" w:sz="0" w:space="0" w:color="auto"/>
            <w:right w:val="none" w:sz="0" w:space="0" w:color="auto"/>
          </w:divBdr>
        </w:div>
        <w:div w:id="1085683046">
          <w:marLeft w:val="0"/>
          <w:marRight w:val="0"/>
          <w:marTop w:val="0"/>
          <w:marBottom w:val="0"/>
          <w:divBdr>
            <w:top w:val="none" w:sz="0" w:space="0" w:color="auto"/>
            <w:left w:val="none" w:sz="0" w:space="0" w:color="auto"/>
            <w:bottom w:val="none" w:sz="0" w:space="0" w:color="auto"/>
            <w:right w:val="none" w:sz="0" w:space="0" w:color="auto"/>
          </w:divBdr>
        </w:div>
      </w:divsChild>
    </w:div>
    <w:div w:id="712388711">
      <w:bodyDiv w:val="1"/>
      <w:marLeft w:val="0"/>
      <w:marRight w:val="0"/>
      <w:marTop w:val="0"/>
      <w:marBottom w:val="0"/>
      <w:divBdr>
        <w:top w:val="none" w:sz="0" w:space="0" w:color="auto"/>
        <w:left w:val="none" w:sz="0" w:space="0" w:color="auto"/>
        <w:bottom w:val="none" w:sz="0" w:space="0" w:color="auto"/>
        <w:right w:val="none" w:sz="0" w:space="0" w:color="auto"/>
      </w:divBdr>
      <w:divsChild>
        <w:div w:id="806046623">
          <w:marLeft w:val="0"/>
          <w:marRight w:val="0"/>
          <w:marTop w:val="0"/>
          <w:marBottom w:val="0"/>
          <w:divBdr>
            <w:top w:val="none" w:sz="0" w:space="0" w:color="auto"/>
            <w:left w:val="none" w:sz="0" w:space="0" w:color="auto"/>
            <w:bottom w:val="none" w:sz="0" w:space="0" w:color="auto"/>
            <w:right w:val="none" w:sz="0" w:space="0" w:color="auto"/>
          </w:divBdr>
        </w:div>
        <w:div w:id="1005281132">
          <w:marLeft w:val="0"/>
          <w:marRight w:val="0"/>
          <w:marTop w:val="0"/>
          <w:marBottom w:val="0"/>
          <w:divBdr>
            <w:top w:val="none" w:sz="0" w:space="0" w:color="auto"/>
            <w:left w:val="none" w:sz="0" w:space="0" w:color="auto"/>
            <w:bottom w:val="none" w:sz="0" w:space="0" w:color="auto"/>
            <w:right w:val="none" w:sz="0" w:space="0" w:color="auto"/>
          </w:divBdr>
        </w:div>
        <w:div w:id="1341008970">
          <w:marLeft w:val="0"/>
          <w:marRight w:val="0"/>
          <w:marTop w:val="0"/>
          <w:marBottom w:val="0"/>
          <w:divBdr>
            <w:top w:val="none" w:sz="0" w:space="0" w:color="auto"/>
            <w:left w:val="none" w:sz="0" w:space="0" w:color="auto"/>
            <w:bottom w:val="none" w:sz="0" w:space="0" w:color="auto"/>
            <w:right w:val="none" w:sz="0" w:space="0" w:color="auto"/>
          </w:divBdr>
        </w:div>
      </w:divsChild>
    </w:div>
    <w:div w:id="736712203">
      <w:bodyDiv w:val="1"/>
      <w:marLeft w:val="0"/>
      <w:marRight w:val="0"/>
      <w:marTop w:val="0"/>
      <w:marBottom w:val="0"/>
      <w:divBdr>
        <w:top w:val="none" w:sz="0" w:space="0" w:color="auto"/>
        <w:left w:val="none" w:sz="0" w:space="0" w:color="auto"/>
        <w:bottom w:val="none" w:sz="0" w:space="0" w:color="auto"/>
        <w:right w:val="none" w:sz="0" w:space="0" w:color="auto"/>
      </w:divBdr>
    </w:div>
    <w:div w:id="748888859">
      <w:bodyDiv w:val="1"/>
      <w:marLeft w:val="0"/>
      <w:marRight w:val="0"/>
      <w:marTop w:val="0"/>
      <w:marBottom w:val="0"/>
      <w:divBdr>
        <w:top w:val="none" w:sz="0" w:space="0" w:color="auto"/>
        <w:left w:val="none" w:sz="0" w:space="0" w:color="auto"/>
        <w:bottom w:val="none" w:sz="0" w:space="0" w:color="auto"/>
        <w:right w:val="none" w:sz="0" w:space="0" w:color="auto"/>
      </w:divBdr>
    </w:div>
    <w:div w:id="756094631">
      <w:bodyDiv w:val="1"/>
      <w:marLeft w:val="0"/>
      <w:marRight w:val="0"/>
      <w:marTop w:val="0"/>
      <w:marBottom w:val="0"/>
      <w:divBdr>
        <w:top w:val="none" w:sz="0" w:space="0" w:color="auto"/>
        <w:left w:val="none" w:sz="0" w:space="0" w:color="auto"/>
        <w:bottom w:val="none" w:sz="0" w:space="0" w:color="auto"/>
        <w:right w:val="none" w:sz="0" w:space="0" w:color="auto"/>
      </w:divBdr>
    </w:div>
    <w:div w:id="793838118">
      <w:bodyDiv w:val="1"/>
      <w:marLeft w:val="0"/>
      <w:marRight w:val="0"/>
      <w:marTop w:val="0"/>
      <w:marBottom w:val="0"/>
      <w:divBdr>
        <w:top w:val="none" w:sz="0" w:space="0" w:color="auto"/>
        <w:left w:val="none" w:sz="0" w:space="0" w:color="auto"/>
        <w:bottom w:val="none" w:sz="0" w:space="0" w:color="auto"/>
        <w:right w:val="none" w:sz="0" w:space="0" w:color="auto"/>
      </w:divBdr>
      <w:divsChild>
        <w:div w:id="751701638">
          <w:marLeft w:val="0"/>
          <w:marRight w:val="0"/>
          <w:marTop w:val="0"/>
          <w:marBottom w:val="0"/>
          <w:divBdr>
            <w:top w:val="none" w:sz="0" w:space="0" w:color="auto"/>
            <w:left w:val="none" w:sz="0" w:space="0" w:color="auto"/>
            <w:bottom w:val="none" w:sz="0" w:space="0" w:color="auto"/>
            <w:right w:val="none" w:sz="0" w:space="0" w:color="auto"/>
          </w:divBdr>
        </w:div>
        <w:div w:id="1327434947">
          <w:marLeft w:val="0"/>
          <w:marRight w:val="0"/>
          <w:marTop w:val="0"/>
          <w:marBottom w:val="0"/>
          <w:divBdr>
            <w:top w:val="none" w:sz="0" w:space="0" w:color="auto"/>
            <w:left w:val="none" w:sz="0" w:space="0" w:color="auto"/>
            <w:bottom w:val="none" w:sz="0" w:space="0" w:color="auto"/>
            <w:right w:val="none" w:sz="0" w:space="0" w:color="auto"/>
          </w:divBdr>
        </w:div>
      </w:divsChild>
    </w:div>
    <w:div w:id="815605351">
      <w:bodyDiv w:val="1"/>
      <w:marLeft w:val="0"/>
      <w:marRight w:val="0"/>
      <w:marTop w:val="0"/>
      <w:marBottom w:val="0"/>
      <w:divBdr>
        <w:top w:val="none" w:sz="0" w:space="0" w:color="auto"/>
        <w:left w:val="none" w:sz="0" w:space="0" w:color="auto"/>
        <w:bottom w:val="none" w:sz="0" w:space="0" w:color="auto"/>
        <w:right w:val="none" w:sz="0" w:space="0" w:color="auto"/>
      </w:divBdr>
      <w:divsChild>
        <w:div w:id="808012204">
          <w:marLeft w:val="0"/>
          <w:marRight w:val="0"/>
          <w:marTop w:val="0"/>
          <w:marBottom w:val="0"/>
          <w:divBdr>
            <w:top w:val="none" w:sz="0" w:space="0" w:color="auto"/>
            <w:left w:val="none" w:sz="0" w:space="0" w:color="auto"/>
            <w:bottom w:val="none" w:sz="0" w:space="0" w:color="auto"/>
            <w:right w:val="none" w:sz="0" w:space="0" w:color="auto"/>
          </w:divBdr>
        </w:div>
        <w:div w:id="1169179517">
          <w:marLeft w:val="0"/>
          <w:marRight w:val="0"/>
          <w:marTop w:val="0"/>
          <w:marBottom w:val="0"/>
          <w:divBdr>
            <w:top w:val="none" w:sz="0" w:space="0" w:color="auto"/>
            <w:left w:val="none" w:sz="0" w:space="0" w:color="auto"/>
            <w:bottom w:val="none" w:sz="0" w:space="0" w:color="auto"/>
            <w:right w:val="none" w:sz="0" w:space="0" w:color="auto"/>
          </w:divBdr>
        </w:div>
        <w:div w:id="1648776443">
          <w:marLeft w:val="0"/>
          <w:marRight w:val="0"/>
          <w:marTop w:val="0"/>
          <w:marBottom w:val="0"/>
          <w:divBdr>
            <w:top w:val="none" w:sz="0" w:space="0" w:color="auto"/>
            <w:left w:val="none" w:sz="0" w:space="0" w:color="auto"/>
            <w:bottom w:val="none" w:sz="0" w:space="0" w:color="auto"/>
            <w:right w:val="none" w:sz="0" w:space="0" w:color="auto"/>
          </w:divBdr>
        </w:div>
      </w:divsChild>
    </w:div>
    <w:div w:id="831718047">
      <w:bodyDiv w:val="1"/>
      <w:marLeft w:val="0"/>
      <w:marRight w:val="0"/>
      <w:marTop w:val="0"/>
      <w:marBottom w:val="0"/>
      <w:divBdr>
        <w:top w:val="none" w:sz="0" w:space="0" w:color="auto"/>
        <w:left w:val="none" w:sz="0" w:space="0" w:color="auto"/>
        <w:bottom w:val="none" w:sz="0" w:space="0" w:color="auto"/>
        <w:right w:val="none" w:sz="0" w:space="0" w:color="auto"/>
      </w:divBdr>
    </w:div>
    <w:div w:id="883106313">
      <w:bodyDiv w:val="1"/>
      <w:marLeft w:val="0"/>
      <w:marRight w:val="0"/>
      <w:marTop w:val="0"/>
      <w:marBottom w:val="0"/>
      <w:divBdr>
        <w:top w:val="none" w:sz="0" w:space="0" w:color="auto"/>
        <w:left w:val="none" w:sz="0" w:space="0" w:color="auto"/>
        <w:bottom w:val="none" w:sz="0" w:space="0" w:color="auto"/>
        <w:right w:val="none" w:sz="0" w:space="0" w:color="auto"/>
      </w:divBdr>
    </w:div>
    <w:div w:id="975068366">
      <w:bodyDiv w:val="1"/>
      <w:marLeft w:val="0"/>
      <w:marRight w:val="0"/>
      <w:marTop w:val="0"/>
      <w:marBottom w:val="0"/>
      <w:divBdr>
        <w:top w:val="none" w:sz="0" w:space="0" w:color="auto"/>
        <w:left w:val="none" w:sz="0" w:space="0" w:color="auto"/>
        <w:bottom w:val="none" w:sz="0" w:space="0" w:color="auto"/>
        <w:right w:val="none" w:sz="0" w:space="0" w:color="auto"/>
      </w:divBdr>
    </w:div>
    <w:div w:id="979847736">
      <w:bodyDiv w:val="1"/>
      <w:marLeft w:val="0"/>
      <w:marRight w:val="0"/>
      <w:marTop w:val="0"/>
      <w:marBottom w:val="0"/>
      <w:divBdr>
        <w:top w:val="none" w:sz="0" w:space="0" w:color="auto"/>
        <w:left w:val="none" w:sz="0" w:space="0" w:color="auto"/>
        <w:bottom w:val="none" w:sz="0" w:space="0" w:color="auto"/>
        <w:right w:val="none" w:sz="0" w:space="0" w:color="auto"/>
      </w:divBdr>
    </w:div>
    <w:div w:id="983772901">
      <w:bodyDiv w:val="1"/>
      <w:marLeft w:val="0"/>
      <w:marRight w:val="0"/>
      <w:marTop w:val="0"/>
      <w:marBottom w:val="0"/>
      <w:divBdr>
        <w:top w:val="none" w:sz="0" w:space="0" w:color="auto"/>
        <w:left w:val="none" w:sz="0" w:space="0" w:color="auto"/>
        <w:bottom w:val="none" w:sz="0" w:space="0" w:color="auto"/>
        <w:right w:val="none" w:sz="0" w:space="0" w:color="auto"/>
      </w:divBdr>
    </w:div>
    <w:div w:id="985554045">
      <w:bodyDiv w:val="1"/>
      <w:marLeft w:val="0"/>
      <w:marRight w:val="0"/>
      <w:marTop w:val="0"/>
      <w:marBottom w:val="0"/>
      <w:divBdr>
        <w:top w:val="none" w:sz="0" w:space="0" w:color="auto"/>
        <w:left w:val="none" w:sz="0" w:space="0" w:color="auto"/>
        <w:bottom w:val="none" w:sz="0" w:space="0" w:color="auto"/>
        <w:right w:val="none" w:sz="0" w:space="0" w:color="auto"/>
      </w:divBdr>
    </w:div>
    <w:div w:id="1060861725">
      <w:bodyDiv w:val="1"/>
      <w:marLeft w:val="0"/>
      <w:marRight w:val="0"/>
      <w:marTop w:val="0"/>
      <w:marBottom w:val="0"/>
      <w:divBdr>
        <w:top w:val="none" w:sz="0" w:space="0" w:color="auto"/>
        <w:left w:val="none" w:sz="0" w:space="0" w:color="auto"/>
        <w:bottom w:val="none" w:sz="0" w:space="0" w:color="auto"/>
        <w:right w:val="none" w:sz="0" w:space="0" w:color="auto"/>
      </w:divBdr>
    </w:div>
    <w:div w:id="1077363941">
      <w:bodyDiv w:val="1"/>
      <w:marLeft w:val="0"/>
      <w:marRight w:val="0"/>
      <w:marTop w:val="0"/>
      <w:marBottom w:val="0"/>
      <w:divBdr>
        <w:top w:val="none" w:sz="0" w:space="0" w:color="auto"/>
        <w:left w:val="none" w:sz="0" w:space="0" w:color="auto"/>
        <w:bottom w:val="none" w:sz="0" w:space="0" w:color="auto"/>
        <w:right w:val="none" w:sz="0" w:space="0" w:color="auto"/>
      </w:divBdr>
    </w:div>
    <w:div w:id="1112168418">
      <w:bodyDiv w:val="1"/>
      <w:marLeft w:val="0"/>
      <w:marRight w:val="0"/>
      <w:marTop w:val="0"/>
      <w:marBottom w:val="0"/>
      <w:divBdr>
        <w:top w:val="none" w:sz="0" w:space="0" w:color="auto"/>
        <w:left w:val="none" w:sz="0" w:space="0" w:color="auto"/>
        <w:bottom w:val="none" w:sz="0" w:space="0" w:color="auto"/>
        <w:right w:val="none" w:sz="0" w:space="0" w:color="auto"/>
      </w:divBdr>
    </w:div>
    <w:div w:id="1113091244">
      <w:bodyDiv w:val="1"/>
      <w:marLeft w:val="0"/>
      <w:marRight w:val="0"/>
      <w:marTop w:val="0"/>
      <w:marBottom w:val="0"/>
      <w:divBdr>
        <w:top w:val="none" w:sz="0" w:space="0" w:color="auto"/>
        <w:left w:val="none" w:sz="0" w:space="0" w:color="auto"/>
        <w:bottom w:val="none" w:sz="0" w:space="0" w:color="auto"/>
        <w:right w:val="none" w:sz="0" w:space="0" w:color="auto"/>
      </w:divBdr>
      <w:divsChild>
        <w:div w:id="1248685887">
          <w:marLeft w:val="0"/>
          <w:marRight w:val="0"/>
          <w:marTop w:val="0"/>
          <w:marBottom w:val="0"/>
          <w:divBdr>
            <w:top w:val="none" w:sz="0" w:space="0" w:color="auto"/>
            <w:left w:val="none" w:sz="0" w:space="0" w:color="auto"/>
            <w:bottom w:val="none" w:sz="0" w:space="0" w:color="auto"/>
            <w:right w:val="none" w:sz="0" w:space="0" w:color="auto"/>
          </w:divBdr>
        </w:div>
        <w:div w:id="2133665930">
          <w:marLeft w:val="0"/>
          <w:marRight w:val="0"/>
          <w:marTop w:val="0"/>
          <w:marBottom w:val="0"/>
          <w:divBdr>
            <w:top w:val="none" w:sz="0" w:space="0" w:color="auto"/>
            <w:left w:val="none" w:sz="0" w:space="0" w:color="auto"/>
            <w:bottom w:val="none" w:sz="0" w:space="0" w:color="auto"/>
            <w:right w:val="none" w:sz="0" w:space="0" w:color="auto"/>
          </w:divBdr>
        </w:div>
      </w:divsChild>
    </w:div>
    <w:div w:id="1133669040">
      <w:bodyDiv w:val="1"/>
      <w:marLeft w:val="0"/>
      <w:marRight w:val="0"/>
      <w:marTop w:val="0"/>
      <w:marBottom w:val="0"/>
      <w:divBdr>
        <w:top w:val="none" w:sz="0" w:space="0" w:color="auto"/>
        <w:left w:val="none" w:sz="0" w:space="0" w:color="auto"/>
        <w:bottom w:val="none" w:sz="0" w:space="0" w:color="auto"/>
        <w:right w:val="none" w:sz="0" w:space="0" w:color="auto"/>
      </w:divBdr>
    </w:div>
    <w:div w:id="1146706813">
      <w:bodyDiv w:val="1"/>
      <w:marLeft w:val="0"/>
      <w:marRight w:val="0"/>
      <w:marTop w:val="0"/>
      <w:marBottom w:val="0"/>
      <w:divBdr>
        <w:top w:val="none" w:sz="0" w:space="0" w:color="auto"/>
        <w:left w:val="none" w:sz="0" w:space="0" w:color="auto"/>
        <w:bottom w:val="none" w:sz="0" w:space="0" w:color="auto"/>
        <w:right w:val="none" w:sz="0" w:space="0" w:color="auto"/>
      </w:divBdr>
    </w:div>
    <w:div w:id="1166286120">
      <w:bodyDiv w:val="1"/>
      <w:marLeft w:val="0"/>
      <w:marRight w:val="0"/>
      <w:marTop w:val="0"/>
      <w:marBottom w:val="0"/>
      <w:divBdr>
        <w:top w:val="none" w:sz="0" w:space="0" w:color="auto"/>
        <w:left w:val="none" w:sz="0" w:space="0" w:color="auto"/>
        <w:bottom w:val="none" w:sz="0" w:space="0" w:color="auto"/>
        <w:right w:val="none" w:sz="0" w:space="0" w:color="auto"/>
      </w:divBdr>
    </w:div>
    <w:div w:id="1179389581">
      <w:bodyDiv w:val="1"/>
      <w:marLeft w:val="0"/>
      <w:marRight w:val="0"/>
      <w:marTop w:val="0"/>
      <w:marBottom w:val="0"/>
      <w:divBdr>
        <w:top w:val="none" w:sz="0" w:space="0" w:color="auto"/>
        <w:left w:val="none" w:sz="0" w:space="0" w:color="auto"/>
        <w:bottom w:val="none" w:sz="0" w:space="0" w:color="auto"/>
        <w:right w:val="none" w:sz="0" w:space="0" w:color="auto"/>
      </w:divBdr>
    </w:div>
    <w:div w:id="1253245535">
      <w:bodyDiv w:val="1"/>
      <w:marLeft w:val="0"/>
      <w:marRight w:val="0"/>
      <w:marTop w:val="0"/>
      <w:marBottom w:val="0"/>
      <w:divBdr>
        <w:top w:val="none" w:sz="0" w:space="0" w:color="auto"/>
        <w:left w:val="none" w:sz="0" w:space="0" w:color="auto"/>
        <w:bottom w:val="none" w:sz="0" w:space="0" w:color="auto"/>
        <w:right w:val="none" w:sz="0" w:space="0" w:color="auto"/>
      </w:divBdr>
      <w:divsChild>
        <w:div w:id="156269641">
          <w:marLeft w:val="0"/>
          <w:marRight w:val="0"/>
          <w:marTop w:val="0"/>
          <w:marBottom w:val="0"/>
          <w:divBdr>
            <w:top w:val="none" w:sz="0" w:space="0" w:color="auto"/>
            <w:left w:val="none" w:sz="0" w:space="0" w:color="auto"/>
            <w:bottom w:val="none" w:sz="0" w:space="0" w:color="auto"/>
            <w:right w:val="none" w:sz="0" w:space="0" w:color="auto"/>
          </w:divBdr>
        </w:div>
        <w:div w:id="522522139">
          <w:marLeft w:val="0"/>
          <w:marRight w:val="0"/>
          <w:marTop w:val="0"/>
          <w:marBottom w:val="0"/>
          <w:divBdr>
            <w:top w:val="none" w:sz="0" w:space="0" w:color="auto"/>
            <w:left w:val="none" w:sz="0" w:space="0" w:color="auto"/>
            <w:bottom w:val="none" w:sz="0" w:space="0" w:color="auto"/>
            <w:right w:val="none" w:sz="0" w:space="0" w:color="auto"/>
          </w:divBdr>
        </w:div>
        <w:div w:id="706368476">
          <w:marLeft w:val="0"/>
          <w:marRight w:val="0"/>
          <w:marTop w:val="0"/>
          <w:marBottom w:val="0"/>
          <w:divBdr>
            <w:top w:val="none" w:sz="0" w:space="0" w:color="auto"/>
            <w:left w:val="none" w:sz="0" w:space="0" w:color="auto"/>
            <w:bottom w:val="none" w:sz="0" w:space="0" w:color="auto"/>
            <w:right w:val="none" w:sz="0" w:space="0" w:color="auto"/>
          </w:divBdr>
        </w:div>
      </w:divsChild>
    </w:div>
    <w:div w:id="1253735771">
      <w:bodyDiv w:val="1"/>
      <w:marLeft w:val="0"/>
      <w:marRight w:val="0"/>
      <w:marTop w:val="0"/>
      <w:marBottom w:val="0"/>
      <w:divBdr>
        <w:top w:val="none" w:sz="0" w:space="0" w:color="auto"/>
        <w:left w:val="none" w:sz="0" w:space="0" w:color="auto"/>
        <w:bottom w:val="none" w:sz="0" w:space="0" w:color="auto"/>
        <w:right w:val="none" w:sz="0" w:space="0" w:color="auto"/>
      </w:divBdr>
    </w:div>
    <w:div w:id="1384019775">
      <w:bodyDiv w:val="1"/>
      <w:marLeft w:val="0"/>
      <w:marRight w:val="0"/>
      <w:marTop w:val="0"/>
      <w:marBottom w:val="0"/>
      <w:divBdr>
        <w:top w:val="none" w:sz="0" w:space="0" w:color="auto"/>
        <w:left w:val="none" w:sz="0" w:space="0" w:color="auto"/>
        <w:bottom w:val="none" w:sz="0" w:space="0" w:color="auto"/>
        <w:right w:val="none" w:sz="0" w:space="0" w:color="auto"/>
      </w:divBdr>
    </w:div>
    <w:div w:id="1389065379">
      <w:bodyDiv w:val="1"/>
      <w:marLeft w:val="0"/>
      <w:marRight w:val="0"/>
      <w:marTop w:val="0"/>
      <w:marBottom w:val="0"/>
      <w:divBdr>
        <w:top w:val="none" w:sz="0" w:space="0" w:color="auto"/>
        <w:left w:val="none" w:sz="0" w:space="0" w:color="auto"/>
        <w:bottom w:val="none" w:sz="0" w:space="0" w:color="auto"/>
        <w:right w:val="none" w:sz="0" w:space="0" w:color="auto"/>
      </w:divBdr>
    </w:div>
    <w:div w:id="1421681019">
      <w:bodyDiv w:val="1"/>
      <w:marLeft w:val="0"/>
      <w:marRight w:val="0"/>
      <w:marTop w:val="0"/>
      <w:marBottom w:val="0"/>
      <w:divBdr>
        <w:top w:val="none" w:sz="0" w:space="0" w:color="auto"/>
        <w:left w:val="none" w:sz="0" w:space="0" w:color="auto"/>
        <w:bottom w:val="none" w:sz="0" w:space="0" w:color="auto"/>
        <w:right w:val="none" w:sz="0" w:space="0" w:color="auto"/>
      </w:divBdr>
    </w:div>
    <w:div w:id="1453598137">
      <w:bodyDiv w:val="1"/>
      <w:marLeft w:val="0"/>
      <w:marRight w:val="0"/>
      <w:marTop w:val="0"/>
      <w:marBottom w:val="0"/>
      <w:divBdr>
        <w:top w:val="none" w:sz="0" w:space="0" w:color="auto"/>
        <w:left w:val="none" w:sz="0" w:space="0" w:color="auto"/>
        <w:bottom w:val="none" w:sz="0" w:space="0" w:color="auto"/>
        <w:right w:val="none" w:sz="0" w:space="0" w:color="auto"/>
      </w:divBdr>
    </w:div>
    <w:div w:id="1486162481">
      <w:bodyDiv w:val="1"/>
      <w:marLeft w:val="0"/>
      <w:marRight w:val="0"/>
      <w:marTop w:val="0"/>
      <w:marBottom w:val="0"/>
      <w:divBdr>
        <w:top w:val="none" w:sz="0" w:space="0" w:color="auto"/>
        <w:left w:val="none" w:sz="0" w:space="0" w:color="auto"/>
        <w:bottom w:val="none" w:sz="0" w:space="0" w:color="auto"/>
        <w:right w:val="none" w:sz="0" w:space="0" w:color="auto"/>
      </w:divBdr>
      <w:divsChild>
        <w:div w:id="70469791">
          <w:marLeft w:val="0"/>
          <w:marRight w:val="0"/>
          <w:marTop w:val="0"/>
          <w:marBottom w:val="0"/>
          <w:divBdr>
            <w:top w:val="none" w:sz="0" w:space="0" w:color="auto"/>
            <w:left w:val="none" w:sz="0" w:space="0" w:color="auto"/>
            <w:bottom w:val="none" w:sz="0" w:space="0" w:color="auto"/>
            <w:right w:val="none" w:sz="0" w:space="0" w:color="auto"/>
          </w:divBdr>
        </w:div>
        <w:div w:id="364867378">
          <w:marLeft w:val="0"/>
          <w:marRight w:val="0"/>
          <w:marTop w:val="0"/>
          <w:marBottom w:val="0"/>
          <w:divBdr>
            <w:top w:val="none" w:sz="0" w:space="0" w:color="auto"/>
            <w:left w:val="none" w:sz="0" w:space="0" w:color="auto"/>
            <w:bottom w:val="none" w:sz="0" w:space="0" w:color="auto"/>
            <w:right w:val="none" w:sz="0" w:space="0" w:color="auto"/>
          </w:divBdr>
        </w:div>
        <w:div w:id="385229293">
          <w:marLeft w:val="0"/>
          <w:marRight w:val="0"/>
          <w:marTop w:val="0"/>
          <w:marBottom w:val="0"/>
          <w:divBdr>
            <w:top w:val="none" w:sz="0" w:space="0" w:color="auto"/>
            <w:left w:val="none" w:sz="0" w:space="0" w:color="auto"/>
            <w:bottom w:val="none" w:sz="0" w:space="0" w:color="auto"/>
            <w:right w:val="none" w:sz="0" w:space="0" w:color="auto"/>
          </w:divBdr>
        </w:div>
        <w:div w:id="425661449">
          <w:marLeft w:val="0"/>
          <w:marRight w:val="0"/>
          <w:marTop w:val="0"/>
          <w:marBottom w:val="0"/>
          <w:divBdr>
            <w:top w:val="none" w:sz="0" w:space="0" w:color="auto"/>
            <w:left w:val="none" w:sz="0" w:space="0" w:color="auto"/>
            <w:bottom w:val="none" w:sz="0" w:space="0" w:color="auto"/>
            <w:right w:val="none" w:sz="0" w:space="0" w:color="auto"/>
          </w:divBdr>
        </w:div>
        <w:div w:id="450058167">
          <w:marLeft w:val="0"/>
          <w:marRight w:val="0"/>
          <w:marTop w:val="0"/>
          <w:marBottom w:val="0"/>
          <w:divBdr>
            <w:top w:val="none" w:sz="0" w:space="0" w:color="auto"/>
            <w:left w:val="none" w:sz="0" w:space="0" w:color="auto"/>
            <w:bottom w:val="none" w:sz="0" w:space="0" w:color="auto"/>
            <w:right w:val="none" w:sz="0" w:space="0" w:color="auto"/>
          </w:divBdr>
        </w:div>
        <w:div w:id="703141255">
          <w:marLeft w:val="0"/>
          <w:marRight w:val="0"/>
          <w:marTop w:val="0"/>
          <w:marBottom w:val="0"/>
          <w:divBdr>
            <w:top w:val="none" w:sz="0" w:space="0" w:color="auto"/>
            <w:left w:val="none" w:sz="0" w:space="0" w:color="auto"/>
            <w:bottom w:val="none" w:sz="0" w:space="0" w:color="auto"/>
            <w:right w:val="none" w:sz="0" w:space="0" w:color="auto"/>
          </w:divBdr>
        </w:div>
        <w:div w:id="882445492">
          <w:marLeft w:val="0"/>
          <w:marRight w:val="0"/>
          <w:marTop w:val="0"/>
          <w:marBottom w:val="0"/>
          <w:divBdr>
            <w:top w:val="none" w:sz="0" w:space="0" w:color="auto"/>
            <w:left w:val="none" w:sz="0" w:space="0" w:color="auto"/>
            <w:bottom w:val="none" w:sz="0" w:space="0" w:color="auto"/>
            <w:right w:val="none" w:sz="0" w:space="0" w:color="auto"/>
          </w:divBdr>
        </w:div>
        <w:div w:id="958292703">
          <w:marLeft w:val="0"/>
          <w:marRight w:val="0"/>
          <w:marTop w:val="0"/>
          <w:marBottom w:val="0"/>
          <w:divBdr>
            <w:top w:val="none" w:sz="0" w:space="0" w:color="auto"/>
            <w:left w:val="none" w:sz="0" w:space="0" w:color="auto"/>
            <w:bottom w:val="none" w:sz="0" w:space="0" w:color="auto"/>
            <w:right w:val="none" w:sz="0" w:space="0" w:color="auto"/>
          </w:divBdr>
        </w:div>
        <w:div w:id="1818910891">
          <w:marLeft w:val="0"/>
          <w:marRight w:val="0"/>
          <w:marTop w:val="0"/>
          <w:marBottom w:val="0"/>
          <w:divBdr>
            <w:top w:val="none" w:sz="0" w:space="0" w:color="auto"/>
            <w:left w:val="none" w:sz="0" w:space="0" w:color="auto"/>
            <w:bottom w:val="none" w:sz="0" w:space="0" w:color="auto"/>
            <w:right w:val="none" w:sz="0" w:space="0" w:color="auto"/>
          </w:divBdr>
        </w:div>
        <w:div w:id="1893466913">
          <w:marLeft w:val="0"/>
          <w:marRight w:val="0"/>
          <w:marTop w:val="0"/>
          <w:marBottom w:val="0"/>
          <w:divBdr>
            <w:top w:val="none" w:sz="0" w:space="0" w:color="auto"/>
            <w:left w:val="none" w:sz="0" w:space="0" w:color="auto"/>
            <w:bottom w:val="none" w:sz="0" w:space="0" w:color="auto"/>
            <w:right w:val="none" w:sz="0" w:space="0" w:color="auto"/>
          </w:divBdr>
        </w:div>
        <w:div w:id="1982494547">
          <w:marLeft w:val="0"/>
          <w:marRight w:val="0"/>
          <w:marTop w:val="0"/>
          <w:marBottom w:val="0"/>
          <w:divBdr>
            <w:top w:val="none" w:sz="0" w:space="0" w:color="auto"/>
            <w:left w:val="none" w:sz="0" w:space="0" w:color="auto"/>
            <w:bottom w:val="none" w:sz="0" w:space="0" w:color="auto"/>
            <w:right w:val="none" w:sz="0" w:space="0" w:color="auto"/>
          </w:divBdr>
        </w:div>
        <w:div w:id="2017728850">
          <w:marLeft w:val="0"/>
          <w:marRight w:val="0"/>
          <w:marTop w:val="0"/>
          <w:marBottom w:val="0"/>
          <w:divBdr>
            <w:top w:val="none" w:sz="0" w:space="0" w:color="auto"/>
            <w:left w:val="none" w:sz="0" w:space="0" w:color="auto"/>
            <w:bottom w:val="none" w:sz="0" w:space="0" w:color="auto"/>
            <w:right w:val="none" w:sz="0" w:space="0" w:color="auto"/>
          </w:divBdr>
        </w:div>
      </w:divsChild>
    </w:div>
    <w:div w:id="1606693098">
      <w:bodyDiv w:val="1"/>
      <w:marLeft w:val="0"/>
      <w:marRight w:val="0"/>
      <w:marTop w:val="0"/>
      <w:marBottom w:val="0"/>
      <w:divBdr>
        <w:top w:val="none" w:sz="0" w:space="0" w:color="auto"/>
        <w:left w:val="none" w:sz="0" w:space="0" w:color="auto"/>
        <w:bottom w:val="none" w:sz="0" w:space="0" w:color="auto"/>
        <w:right w:val="none" w:sz="0" w:space="0" w:color="auto"/>
      </w:divBdr>
    </w:div>
    <w:div w:id="1610236503">
      <w:bodyDiv w:val="1"/>
      <w:marLeft w:val="0"/>
      <w:marRight w:val="0"/>
      <w:marTop w:val="0"/>
      <w:marBottom w:val="0"/>
      <w:divBdr>
        <w:top w:val="none" w:sz="0" w:space="0" w:color="auto"/>
        <w:left w:val="none" w:sz="0" w:space="0" w:color="auto"/>
        <w:bottom w:val="none" w:sz="0" w:space="0" w:color="auto"/>
        <w:right w:val="none" w:sz="0" w:space="0" w:color="auto"/>
      </w:divBdr>
    </w:div>
    <w:div w:id="1717584801">
      <w:bodyDiv w:val="1"/>
      <w:marLeft w:val="0"/>
      <w:marRight w:val="0"/>
      <w:marTop w:val="0"/>
      <w:marBottom w:val="0"/>
      <w:divBdr>
        <w:top w:val="none" w:sz="0" w:space="0" w:color="auto"/>
        <w:left w:val="none" w:sz="0" w:space="0" w:color="auto"/>
        <w:bottom w:val="none" w:sz="0" w:space="0" w:color="auto"/>
        <w:right w:val="none" w:sz="0" w:space="0" w:color="auto"/>
      </w:divBdr>
    </w:div>
    <w:div w:id="1726174868">
      <w:bodyDiv w:val="1"/>
      <w:marLeft w:val="0"/>
      <w:marRight w:val="0"/>
      <w:marTop w:val="0"/>
      <w:marBottom w:val="0"/>
      <w:divBdr>
        <w:top w:val="none" w:sz="0" w:space="0" w:color="auto"/>
        <w:left w:val="none" w:sz="0" w:space="0" w:color="auto"/>
        <w:bottom w:val="none" w:sz="0" w:space="0" w:color="auto"/>
        <w:right w:val="none" w:sz="0" w:space="0" w:color="auto"/>
      </w:divBdr>
    </w:div>
    <w:div w:id="1736663458">
      <w:bodyDiv w:val="1"/>
      <w:marLeft w:val="0"/>
      <w:marRight w:val="0"/>
      <w:marTop w:val="0"/>
      <w:marBottom w:val="0"/>
      <w:divBdr>
        <w:top w:val="none" w:sz="0" w:space="0" w:color="auto"/>
        <w:left w:val="none" w:sz="0" w:space="0" w:color="auto"/>
        <w:bottom w:val="none" w:sz="0" w:space="0" w:color="auto"/>
        <w:right w:val="none" w:sz="0" w:space="0" w:color="auto"/>
      </w:divBdr>
      <w:divsChild>
        <w:div w:id="1792743835">
          <w:marLeft w:val="0"/>
          <w:marRight w:val="0"/>
          <w:marTop w:val="0"/>
          <w:marBottom w:val="0"/>
          <w:divBdr>
            <w:top w:val="none" w:sz="0" w:space="0" w:color="auto"/>
            <w:left w:val="none" w:sz="0" w:space="0" w:color="auto"/>
            <w:bottom w:val="none" w:sz="0" w:space="0" w:color="auto"/>
            <w:right w:val="none" w:sz="0" w:space="0" w:color="auto"/>
          </w:divBdr>
        </w:div>
        <w:div w:id="1294100177">
          <w:marLeft w:val="0"/>
          <w:marRight w:val="0"/>
          <w:marTop w:val="0"/>
          <w:marBottom w:val="0"/>
          <w:divBdr>
            <w:top w:val="none" w:sz="0" w:space="0" w:color="auto"/>
            <w:left w:val="none" w:sz="0" w:space="0" w:color="auto"/>
            <w:bottom w:val="none" w:sz="0" w:space="0" w:color="auto"/>
            <w:right w:val="none" w:sz="0" w:space="0" w:color="auto"/>
          </w:divBdr>
        </w:div>
        <w:div w:id="161358429">
          <w:marLeft w:val="0"/>
          <w:marRight w:val="0"/>
          <w:marTop w:val="0"/>
          <w:marBottom w:val="0"/>
          <w:divBdr>
            <w:top w:val="none" w:sz="0" w:space="0" w:color="auto"/>
            <w:left w:val="none" w:sz="0" w:space="0" w:color="auto"/>
            <w:bottom w:val="none" w:sz="0" w:space="0" w:color="auto"/>
            <w:right w:val="none" w:sz="0" w:space="0" w:color="auto"/>
          </w:divBdr>
        </w:div>
        <w:div w:id="1621843006">
          <w:marLeft w:val="0"/>
          <w:marRight w:val="0"/>
          <w:marTop w:val="0"/>
          <w:marBottom w:val="0"/>
          <w:divBdr>
            <w:top w:val="none" w:sz="0" w:space="0" w:color="auto"/>
            <w:left w:val="none" w:sz="0" w:space="0" w:color="auto"/>
            <w:bottom w:val="none" w:sz="0" w:space="0" w:color="auto"/>
            <w:right w:val="none" w:sz="0" w:space="0" w:color="auto"/>
          </w:divBdr>
        </w:div>
        <w:div w:id="1575968056">
          <w:marLeft w:val="0"/>
          <w:marRight w:val="0"/>
          <w:marTop w:val="0"/>
          <w:marBottom w:val="0"/>
          <w:divBdr>
            <w:top w:val="none" w:sz="0" w:space="0" w:color="auto"/>
            <w:left w:val="none" w:sz="0" w:space="0" w:color="auto"/>
            <w:bottom w:val="none" w:sz="0" w:space="0" w:color="auto"/>
            <w:right w:val="none" w:sz="0" w:space="0" w:color="auto"/>
          </w:divBdr>
        </w:div>
        <w:div w:id="1535384116">
          <w:marLeft w:val="0"/>
          <w:marRight w:val="0"/>
          <w:marTop w:val="0"/>
          <w:marBottom w:val="0"/>
          <w:divBdr>
            <w:top w:val="none" w:sz="0" w:space="0" w:color="auto"/>
            <w:left w:val="none" w:sz="0" w:space="0" w:color="auto"/>
            <w:bottom w:val="none" w:sz="0" w:space="0" w:color="auto"/>
            <w:right w:val="none" w:sz="0" w:space="0" w:color="auto"/>
          </w:divBdr>
        </w:div>
        <w:div w:id="1190415093">
          <w:marLeft w:val="0"/>
          <w:marRight w:val="0"/>
          <w:marTop w:val="0"/>
          <w:marBottom w:val="0"/>
          <w:divBdr>
            <w:top w:val="none" w:sz="0" w:space="0" w:color="auto"/>
            <w:left w:val="none" w:sz="0" w:space="0" w:color="auto"/>
            <w:bottom w:val="none" w:sz="0" w:space="0" w:color="auto"/>
            <w:right w:val="none" w:sz="0" w:space="0" w:color="auto"/>
          </w:divBdr>
        </w:div>
        <w:div w:id="873275686">
          <w:marLeft w:val="0"/>
          <w:marRight w:val="0"/>
          <w:marTop w:val="0"/>
          <w:marBottom w:val="0"/>
          <w:divBdr>
            <w:top w:val="none" w:sz="0" w:space="0" w:color="auto"/>
            <w:left w:val="none" w:sz="0" w:space="0" w:color="auto"/>
            <w:bottom w:val="none" w:sz="0" w:space="0" w:color="auto"/>
            <w:right w:val="none" w:sz="0" w:space="0" w:color="auto"/>
          </w:divBdr>
        </w:div>
        <w:div w:id="1372533747">
          <w:marLeft w:val="0"/>
          <w:marRight w:val="0"/>
          <w:marTop w:val="0"/>
          <w:marBottom w:val="0"/>
          <w:divBdr>
            <w:top w:val="none" w:sz="0" w:space="0" w:color="auto"/>
            <w:left w:val="none" w:sz="0" w:space="0" w:color="auto"/>
            <w:bottom w:val="none" w:sz="0" w:space="0" w:color="auto"/>
            <w:right w:val="none" w:sz="0" w:space="0" w:color="auto"/>
          </w:divBdr>
        </w:div>
        <w:div w:id="2029481313">
          <w:marLeft w:val="0"/>
          <w:marRight w:val="0"/>
          <w:marTop w:val="0"/>
          <w:marBottom w:val="0"/>
          <w:divBdr>
            <w:top w:val="none" w:sz="0" w:space="0" w:color="auto"/>
            <w:left w:val="none" w:sz="0" w:space="0" w:color="auto"/>
            <w:bottom w:val="none" w:sz="0" w:space="0" w:color="auto"/>
            <w:right w:val="none" w:sz="0" w:space="0" w:color="auto"/>
          </w:divBdr>
        </w:div>
        <w:div w:id="1295478824">
          <w:marLeft w:val="0"/>
          <w:marRight w:val="0"/>
          <w:marTop w:val="0"/>
          <w:marBottom w:val="0"/>
          <w:divBdr>
            <w:top w:val="none" w:sz="0" w:space="0" w:color="auto"/>
            <w:left w:val="none" w:sz="0" w:space="0" w:color="auto"/>
            <w:bottom w:val="none" w:sz="0" w:space="0" w:color="auto"/>
            <w:right w:val="none" w:sz="0" w:space="0" w:color="auto"/>
          </w:divBdr>
        </w:div>
        <w:div w:id="1475684878">
          <w:marLeft w:val="0"/>
          <w:marRight w:val="0"/>
          <w:marTop w:val="0"/>
          <w:marBottom w:val="0"/>
          <w:divBdr>
            <w:top w:val="none" w:sz="0" w:space="0" w:color="auto"/>
            <w:left w:val="none" w:sz="0" w:space="0" w:color="auto"/>
            <w:bottom w:val="none" w:sz="0" w:space="0" w:color="auto"/>
            <w:right w:val="none" w:sz="0" w:space="0" w:color="auto"/>
          </w:divBdr>
        </w:div>
        <w:div w:id="1551578122">
          <w:marLeft w:val="0"/>
          <w:marRight w:val="0"/>
          <w:marTop w:val="0"/>
          <w:marBottom w:val="0"/>
          <w:divBdr>
            <w:top w:val="none" w:sz="0" w:space="0" w:color="auto"/>
            <w:left w:val="none" w:sz="0" w:space="0" w:color="auto"/>
            <w:bottom w:val="none" w:sz="0" w:space="0" w:color="auto"/>
            <w:right w:val="none" w:sz="0" w:space="0" w:color="auto"/>
          </w:divBdr>
        </w:div>
        <w:div w:id="1978603589">
          <w:marLeft w:val="0"/>
          <w:marRight w:val="0"/>
          <w:marTop w:val="0"/>
          <w:marBottom w:val="0"/>
          <w:divBdr>
            <w:top w:val="none" w:sz="0" w:space="0" w:color="auto"/>
            <w:left w:val="none" w:sz="0" w:space="0" w:color="auto"/>
            <w:bottom w:val="none" w:sz="0" w:space="0" w:color="auto"/>
            <w:right w:val="none" w:sz="0" w:space="0" w:color="auto"/>
          </w:divBdr>
        </w:div>
        <w:div w:id="233661347">
          <w:marLeft w:val="0"/>
          <w:marRight w:val="0"/>
          <w:marTop w:val="0"/>
          <w:marBottom w:val="0"/>
          <w:divBdr>
            <w:top w:val="none" w:sz="0" w:space="0" w:color="auto"/>
            <w:left w:val="none" w:sz="0" w:space="0" w:color="auto"/>
            <w:bottom w:val="none" w:sz="0" w:space="0" w:color="auto"/>
            <w:right w:val="none" w:sz="0" w:space="0" w:color="auto"/>
          </w:divBdr>
        </w:div>
        <w:div w:id="376441280">
          <w:marLeft w:val="0"/>
          <w:marRight w:val="0"/>
          <w:marTop w:val="0"/>
          <w:marBottom w:val="0"/>
          <w:divBdr>
            <w:top w:val="none" w:sz="0" w:space="0" w:color="auto"/>
            <w:left w:val="none" w:sz="0" w:space="0" w:color="auto"/>
            <w:bottom w:val="none" w:sz="0" w:space="0" w:color="auto"/>
            <w:right w:val="none" w:sz="0" w:space="0" w:color="auto"/>
          </w:divBdr>
        </w:div>
        <w:div w:id="607468225">
          <w:marLeft w:val="0"/>
          <w:marRight w:val="0"/>
          <w:marTop w:val="0"/>
          <w:marBottom w:val="0"/>
          <w:divBdr>
            <w:top w:val="none" w:sz="0" w:space="0" w:color="auto"/>
            <w:left w:val="none" w:sz="0" w:space="0" w:color="auto"/>
            <w:bottom w:val="none" w:sz="0" w:space="0" w:color="auto"/>
            <w:right w:val="none" w:sz="0" w:space="0" w:color="auto"/>
          </w:divBdr>
        </w:div>
        <w:div w:id="505172467">
          <w:marLeft w:val="0"/>
          <w:marRight w:val="0"/>
          <w:marTop w:val="0"/>
          <w:marBottom w:val="0"/>
          <w:divBdr>
            <w:top w:val="none" w:sz="0" w:space="0" w:color="auto"/>
            <w:left w:val="none" w:sz="0" w:space="0" w:color="auto"/>
            <w:bottom w:val="none" w:sz="0" w:space="0" w:color="auto"/>
            <w:right w:val="none" w:sz="0" w:space="0" w:color="auto"/>
          </w:divBdr>
        </w:div>
        <w:div w:id="8989011">
          <w:marLeft w:val="0"/>
          <w:marRight w:val="0"/>
          <w:marTop w:val="0"/>
          <w:marBottom w:val="0"/>
          <w:divBdr>
            <w:top w:val="none" w:sz="0" w:space="0" w:color="auto"/>
            <w:left w:val="none" w:sz="0" w:space="0" w:color="auto"/>
            <w:bottom w:val="none" w:sz="0" w:space="0" w:color="auto"/>
            <w:right w:val="none" w:sz="0" w:space="0" w:color="auto"/>
          </w:divBdr>
        </w:div>
        <w:div w:id="1802116265">
          <w:marLeft w:val="0"/>
          <w:marRight w:val="0"/>
          <w:marTop w:val="0"/>
          <w:marBottom w:val="0"/>
          <w:divBdr>
            <w:top w:val="none" w:sz="0" w:space="0" w:color="auto"/>
            <w:left w:val="none" w:sz="0" w:space="0" w:color="auto"/>
            <w:bottom w:val="none" w:sz="0" w:space="0" w:color="auto"/>
            <w:right w:val="none" w:sz="0" w:space="0" w:color="auto"/>
          </w:divBdr>
        </w:div>
        <w:div w:id="182476404">
          <w:marLeft w:val="0"/>
          <w:marRight w:val="0"/>
          <w:marTop w:val="0"/>
          <w:marBottom w:val="0"/>
          <w:divBdr>
            <w:top w:val="none" w:sz="0" w:space="0" w:color="auto"/>
            <w:left w:val="none" w:sz="0" w:space="0" w:color="auto"/>
            <w:bottom w:val="none" w:sz="0" w:space="0" w:color="auto"/>
            <w:right w:val="none" w:sz="0" w:space="0" w:color="auto"/>
          </w:divBdr>
        </w:div>
        <w:div w:id="1046685485">
          <w:marLeft w:val="0"/>
          <w:marRight w:val="0"/>
          <w:marTop w:val="0"/>
          <w:marBottom w:val="0"/>
          <w:divBdr>
            <w:top w:val="none" w:sz="0" w:space="0" w:color="auto"/>
            <w:left w:val="none" w:sz="0" w:space="0" w:color="auto"/>
            <w:bottom w:val="none" w:sz="0" w:space="0" w:color="auto"/>
            <w:right w:val="none" w:sz="0" w:space="0" w:color="auto"/>
          </w:divBdr>
        </w:div>
        <w:div w:id="2103258543">
          <w:marLeft w:val="0"/>
          <w:marRight w:val="0"/>
          <w:marTop w:val="0"/>
          <w:marBottom w:val="0"/>
          <w:divBdr>
            <w:top w:val="none" w:sz="0" w:space="0" w:color="auto"/>
            <w:left w:val="none" w:sz="0" w:space="0" w:color="auto"/>
            <w:bottom w:val="none" w:sz="0" w:space="0" w:color="auto"/>
            <w:right w:val="none" w:sz="0" w:space="0" w:color="auto"/>
          </w:divBdr>
        </w:div>
        <w:div w:id="783378351">
          <w:marLeft w:val="0"/>
          <w:marRight w:val="0"/>
          <w:marTop w:val="0"/>
          <w:marBottom w:val="0"/>
          <w:divBdr>
            <w:top w:val="none" w:sz="0" w:space="0" w:color="auto"/>
            <w:left w:val="none" w:sz="0" w:space="0" w:color="auto"/>
            <w:bottom w:val="none" w:sz="0" w:space="0" w:color="auto"/>
            <w:right w:val="none" w:sz="0" w:space="0" w:color="auto"/>
          </w:divBdr>
        </w:div>
        <w:div w:id="1505827955">
          <w:marLeft w:val="0"/>
          <w:marRight w:val="0"/>
          <w:marTop w:val="0"/>
          <w:marBottom w:val="0"/>
          <w:divBdr>
            <w:top w:val="none" w:sz="0" w:space="0" w:color="auto"/>
            <w:left w:val="none" w:sz="0" w:space="0" w:color="auto"/>
            <w:bottom w:val="none" w:sz="0" w:space="0" w:color="auto"/>
            <w:right w:val="none" w:sz="0" w:space="0" w:color="auto"/>
          </w:divBdr>
        </w:div>
      </w:divsChild>
    </w:div>
    <w:div w:id="1741712329">
      <w:bodyDiv w:val="1"/>
      <w:marLeft w:val="0"/>
      <w:marRight w:val="0"/>
      <w:marTop w:val="0"/>
      <w:marBottom w:val="0"/>
      <w:divBdr>
        <w:top w:val="none" w:sz="0" w:space="0" w:color="auto"/>
        <w:left w:val="none" w:sz="0" w:space="0" w:color="auto"/>
        <w:bottom w:val="none" w:sz="0" w:space="0" w:color="auto"/>
        <w:right w:val="none" w:sz="0" w:space="0" w:color="auto"/>
      </w:divBdr>
    </w:div>
    <w:div w:id="1760102213">
      <w:bodyDiv w:val="1"/>
      <w:marLeft w:val="0"/>
      <w:marRight w:val="0"/>
      <w:marTop w:val="0"/>
      <w:marBottom w:val="0"/>
      <w:divBdr>
        <w:top w:val="none" w:sz="0" w:space="0" w:color="auto"/>
        <w:left w:val="none" w:sz="0" w:space="0" w:color="auto"/>
        <w:bottom w:val="none" w:sz="0" w:space="0" w:color="auto"/>
        <w:right w:val="none" w:sz="0" w:space="0" w:color="auto"/>
      </w:divBdr>
      <w:divsChild>
        <w:div w:id="814371472">
          <w:marLeft w:val="0"/>
          <w:marRight w:val="0"/>
          <w:marTop w:val="0"/>
          <w:marBottom w:val="0"/>
          <w:divBdr>
            <w:top w:val="none" w:sz="0" w:space="0" w:color="auto"/>
            <w:left w:val="none" w:sz="0" w:space="0" w:color="auto"/>
            <w:bottom w:val="none" w:sz="0" w:space="0" w:color="auto"/>
            <w:right w:val="none" w:sz="0" w:space="0" w:color="auto"/>
          </w:divBdr>
        </w:div>
        <w:div w:id="1535656020">
          <w:marLeft w:val="0"/>
          <w:marRight w:val="0"/>
          <w:marTop w:val="0"/>
          <w:marBottom w:val="0"/>
          <w:divBdr>
            <w:top w:val="none" w:sz="0" w:space="0" w:color="auto"/>
            <w:left w:val="none" w:sz="0" w:space="0" w:color="auto"/>
            <w:bottom w:val="none" w:sz="0" w:space="0" w:color="auto"/>
            <w:right w:val="none" w:sz="0" w:space="0" w:color="auto"/>
          </w:divBdr>
        </w:div>
        <w:div w:id="1631741742">
          <w:marLeft w:val="0"/>
          <w:marRight w:val="0"/>
          <w:marTop w:val="0"/>
          <w:marBottom w:val="0"/>
          <w:divBdr>
            <w:top w:val="none" w:sz="0" w:space="0" w:color="auto"/>
            <w:left w:val="none" w:sz="0" w:space="0" w:color="auto"/>
            <w:bottom w:val="none" w:sz="0" w:space="0" w:color="auto"/>
            <w:right w:val="none" w:sz="0" w:space="0" w:color="auto"/>
          </w:divBdr>
        </w:div>
        <w:div w:id="1835216920">
          <w:marLeft w:val="0"/>
          <w:marRight w:val="0"/>
          <w:marTop w:val="0"/>
          <w:marBottom w:val="0"/>
          <w:divBdr>
            <w:top w:val="none" w:sz="0" w:space="0" w:color="auto"/>
            <w:left w:val="none" w:sz="0" w:space="0" w:color="auto"/>
            <w:bottom w:val="none" w:sz="0" w:space="0" w:color="auto"/>
            <w:right w:val="none" w:sz="0" w:space="0" w:color="auto"/>
          </w:divBdr>
        </w:div>
        <w:div w:id="1838111403">
          <w:marLeft w:val="0"/>
          <w:marRight w:val="0"/>
          <w:marTop w:val="0"/>
          <w:marBottom w:val="0"/>
          <w:divBdr>
            <w:top w:val="none" w:sz="0" w:space="0" w:color="auto"/>
            <w:left w:val="none" w:sz="0" w:space="0" w:color="auto"/>
            <w:bottom w:val="none" w:sz="0" w:space="0" w:color="auto"/>
            <w:right w:val="none" w:sz="0" w:space="0" w:color="auto"/>
          </w:divBdr>
        </w:div>
        <w:div w:id="2006080941">
          <w:marLeft w:val="0"/>
          <w:marRight w:val="0"/>
          <w:marTop w:val="0"/>
          <w:marBottom w:val="0"/>
          <w:divBdr>
            <w:top w:val="none" w:sz="0" w:space="0" w:color="auto"/>
            <w:left w:val="none" w:sz="0" w:space="0" w:color="auto"/>
            <w:bottom w:val="none" w:sz="0" w:space="0" w:color="auto"/>
            <w:right w:val="none" w:sz="0" w:space="0" w:color="auto"/>
          </w:divBdr>
        </w:div>
      </w:divsChild>
    </w:div>
    <w:div w:id="1774013500">
      <w:bodyDiv w:val="1"/>
      <w:marLeft w:val="0"/>
      <w:marRight w:val="0"/>
      <w:marTop w:val="0"/>
      <w:marBottom w:val="0"/>
      <w:divBdr>
        <w:top w:val="none" w:sz="0" w:space="0" w:color="auto"/>
        <w:left w:val="none" w:sz="0" w:space="0" w:color="auto"/>
        <w:bottom w:val="none" w:sz="0" w:space="0" w:color="auto"/>
        <w:right w:val="none" w:sz="0" w:space="0" w:color="auto"/>
      </w:divBdr>
    </w:div>
    <w:div w:id="1799253481">
      <w:bodyDiv w:val="1"/>
      <w:marLeft w:val="0"/>
      <w:marRight w:val="0"/>
      <w:marTop w:val="0"/>
      <w:marBottom w:val="0"/>
      <w:divBdr>
        <w:top w:val="none" w:sz="0" w:space="0" w:color="auto"/>
        <w:left w:val="none" w:sz="0" w:space="0" w:color="auto"/>
        <w:bottom w:val="none" w:sz="0" w:space="0" w:color="auto"/>
        <w:right w:val="none" w:sz="0" w:space="0" w:color="auto"/>
      </w:divBdr>
    </w:div>
    <w:div w:id="1823542813">
      <w:bodyDiv w:val="1"/>
      <w:marLeft w:val="0"/>
      <w:marRight w:val="0"/>
      <w:marTop w:val="0"/>
      <w:marBottom w:val="0"/>
      <w:divBdr>
        <w:top w:val="none" w:sz="0" w:space="0" w:color="auto"/>
        <w:left w:val="none" w:sz="0" w:space="0" w:color="auto"/>
        <w:bottom w:val="none" w:sz="0" w:space="0" w:color="auto"/>
        <w:right w:val="none" w:sz="0" w:space="0" w:color="auto"/>
      </w:divBdr>
      <w:divsChild>
        <w:div w:id="813105177">
          <w:marLeft w:val="0"/>
          <w:marRight w:val="0"/>
          <w:marTop w:val="0"/>
          <w:marBottom w:val="0"/>
          <w:divBdr>
            <w:top w:val="none" w:sz="0" w:space="0" w:color="auto"/>
            <w:left w:val="none" w:sz="0" w:space="0" w:color="auto"/>
            <w:bottom w:val="none" w:sz="0" w:space="0" w:color="auto"/>
            <w:right w:val="none" w:sz="0" w:space="0" w:color="auto"/>
          </w:divBdr>
        </w:div>
        <w:div w:id="1476070380">
          <w:marLeft w:val="0"/>
          <w:marRight w:val="0"/>
          <w:marTop w:val="0"/>
          <w:marBottom w:val="0"/>
          <w:divBdr>
            <w:top w:val="none" w:sz="0" w:space="0" w:color="auto"/>
            <w:left w:val="none" w:sz="0" w:space="0" w:color="auto"/>
            <w:bottom w:val="none" w:sz="0" w:space="0" w:color="auto"/>
            <w:right w:val="none" w:sz="0" w:space="0" w:color="auto"/>
          </w:divBdr>
        </w:div>
      </w:divsChild>
    </w:div>
    <w:div w:id="1869373862">
      <w:bodyDiv w:val="1"/>
      <w:marLeft w:val="0"/>
      <w:marRight w:val="0"/>
      <w:marTop w:val="0"/>
      <w:marBottom w:val="0"/>
      <w:divBdr>
        <w:top w:val="none" w:sz="0" w:space="0" w:color="auto"/>
        <w:left w:val="none" w:sz="0" w:space="0" w:color="auto"/>
        <w:bottom w:val="none" w:sz="0" w:space="0" w:color="auto"/>
        <w:right w:val="none" w:sz="0" w:space="0" w:color="auto"/>
      </w:divBdr>
    </w:div>
    <w:div w:id="1871531054">
      <w:bodyDiv w:val="1"/>
      <w:marLeft w:val="0"/>
      <w:marRight w:val="0"/>
      <w:marTop w:val="0"/>
      <w:marBottom w:val="0"/>
      <w:divBdr>
        <w:top w:val="none" w:sz="0" w:space="0" w:color="auto"/>
        <w:left w:val="none" w:sz="0" w:space="0" w:color="auto"/>
        <w:bottom w:val="none" w:sz="0" w:space="0" w:color="auto"/>
        <w:right w:val="none" w:sz="0" w:space="0" w:color="auto"/>
      </w:divBdr>
    </w:div>
    <w:div w:id="1874228976">
      <w:bodyDiv w:val="1"/>
      <w:marLeft w:val="0"/>
      <w:marRight w:val="0"/>
      <w:marTop w:val="0"/>
      <w:marBottom w:val="0"/>
      <w:divBdr>
        <w:top w:val="none" w:sz="0" w:space="0" w:color="auto"/>
        <w:left w:val="none" w:sz="0" w:space="0" w:color="auto"/>
        <w:bottom w:val="none" w:sz="0" w:space="0" w:color="auto"/>
        <w:right w:val="none" w:sz="0" w:space="0" w:color="auto"/>
      </w:divBdr>
    </w:div>
    <w:div w:id="1892954719">
      <w:bodyDiv w:val="1"/>
      <w:marLeft w:val="0"/>
      <w:marRight w:val="0"/>
      <w:marTop w:val="0"/>
      <w:marBottom w:val="0"/>
      <w:divBdr>
        <w:top w:val="none" w:sz="0" w:space="0" w:color="auto"/>
        <w:left w:val="none" w:sz="0" w:space="0" w:color="auto"/>
        <w:bottom w:val="none" w:sz="0" w:space="0" w:color="auto"/>
        <w:right w:val="none" w:sz="0" w:space="0" w:color="auto"/>
      </w:divBdr>
    </w:div>
    <w:div w:id="1896694418">
      <w:bodyDiv w:val="1"/>
      <w:marLeft w:val="0"/>
      <w:marRight w:val="0"/>
      <w:marTop w:val="0"/>
      <w:marBottom w:val="0"/>
      <w:divBdr>
        <w:top w:val="none" w:sz="0" w:space="0" w:color="auto"/>
        <w:left w:val="none" w:sz="0" w:space="0" w:color="auto"/>
        <w:bottom w:val="none" w:sz="0" w:space="0" w:color="auto"/>
        <w:right w:val="none" w:sz="0" w:space="0" w:color="auto"/>
      </w:divBdr>
    </w:div>
    <w:div w:id="1908955539">
      <w:bodyDiv w:val="1"/>
      <w:marLeft w:val="0"/>
      <w:marRight w:val="0"/>
      <w:marTop w:val="0"/>
      <w:marBottom w:val="0"/>
      <w:divBdr>
        <w:top w:val="none" w:sz="0" w:space="0" w:color="auto"/>
        <w:left w:val="none" w:sz="0" w:space="0" w:color="auto"/>
        <w:bottom w:val="none" w:sz="0" w:space="0" w:color="auto"/>
        <w:right w:val="none" w:sz="0" w:space="0" w:color="auto"/>
      </w:divBdr>
      <w:divsChild>
        <w:div w:id="85155369">
          <w:marLeft w:val="0"/>
          <w:marRight w:val="0"/>
          <w:marTop w:val="0"/>
          <w:marBottom w:val="0"/>
          <w:divBdr>
            <w:top w:val="none" w:sz="0" w:space="0" w:color="auto"/>
            <w:left w:val="none" w:sz="0" w:space="0" w:color="auto"/>
            <w:bottom w:val="none" w:sz="0" w:space="0" w:color="auto"/>
            <w:right w:val="none" w:sz="0" w:space="0" w:color="auto"/>
          </w:divBdr>
        </w:div>
        <w:div w:id="415833594">
          <w:marLeft w:val="0"/>
          <w:marRight w:val="0"/>
          <w:marTop w:val="0"/>
          <w:marBottom w:val="0"/>
          <w:divBdr>
            <w:top w:val="none" w:sz="0" w:space="0" w:color="auto"/>
            <w:left w:val="none" w:sz="0" w:space="0" w:color="auto"/>
            <w:bottom w:val="none" w:sz="0" w:space="0" w:color="auto"/>
            <w:right w:val="none" w:sz="0" w:space="0" w:color="auto"/>
          </w:divBdr>
        </w:div>
        <w:div w:id="460341867">
          <w:marLeft w:val="0"/>
          <w:marRight w:val="0"/>
          <w:marTop w:val="0"/>
          <w:marBottom w:val="0"/>
          <w:divBdr>
            <w:top w:val="none" w:sz="0" w:space="0" w:color="auto"/>
            <w:left w:val="none" w:sz="0" w:space="0" w:color="auto"/>
            <w:bottom w:val="none" w:sz="0" w:space="0" w:color="auto"/>
            <w:right w:val="none" w:sz="0" w:space="0" w:color="auto"/>
          </w:divBdr>
        </w:div>
        <w:div w:id="573395088">
          <w:marLeft w:val="0"/>
          <w:marRight w:val="0"/>
          <w:marTop w:val="0"/>
          <w:marBottom w:val="0"/>
          <w:divBdr>
            <w:top w:val="none" w:sz="0" w:space="0" w:color="auto"/>
            <w:left w:val="none" w:sz="0" w:space="0" w:color="auto"/>
            <w:bottom w:val="none" w:sz="0" w:space="0" w:color="auto"/>
            <w:right w:val="none" w:sz="0" w:space="0" w:color="auto"/>
          </w:divBdr>
        </w:div>
        <w:div w:id="921988791">
          <w:marLeft w:val="0"/>
          <w:marRight w:val="0"/>
          <w:marTop w:val="0"/>
          <w:marBottom w:val="0"/>
          <w:divBdr>
            <w:top w:val="none" w:sz="0" w:space="0" w:color="auto"/>
            <w:left w:val="none" w:sz="0" w:space="0" w:color="auto"/>
            <w:bottom w:val="none" w:sz="0" w:space="0" w:color="auto"/>
            <w:right w:val="none" w:sz="0" w:space="0" w:color="auto"/>
          </w:divBdr>
        </w:div>
        <w:div w:id="968779281">
          <w:marLeft w:val="0"/>
          <w:marRight w:val="0"/>
          <w:marTop w:val="0"/>
          <w:marBottom w:val="0"/>
          <w:divBdr>
            <w:top w:val="none" w:sz="0" w:space="0" w:color="auto"/>
            <w:left w:val="none" w:sz="0" w:space="0" w:color="auto"/>
            <w:bottom w:val="none" w:sz="0" w:space="0" w:color="auto"/>
            <w:right w:val="none" w:sz="0" w:space="0" w:color="auto"/>
          </w:divBdr>
        </w:div>
        <w:div w:id="971129822">
          <w:marLeft w:val="0"/>
          <w:marRight w:val="0"/>
          <w:marTop w:val="0"/>
          <w:marBottom w:val="0"/>
          <w:divBdr>
            <w:top w:val="none" w:sz="0" w:space="0" w:color="auto"/>
            <w:left w:val="none" w:sz="0" w:space="0" w:color="auto"/>
            <w:bottom w:val="none" w:sz="0" w:space="0" w:color="auto"/>
            <w:right w:val="none" w:sz="0" w:space="0" w:color="auto"/>
          </w:divBdr>
        </w:div>
        <w:div w:id="1006588617">
          <w:marLeft w:val="0"/>
          <w:marRight w:val="0"/>
          <w:marTop w:val="0"/>
          <w:marBottom w:val="0"/>
          <w:divBdr>
            <w:top w:val="none" w:sz="0" w:space="0" w:color="auto"/>
            <w:left w:val="none" w:sz="0" w:space="0" w:color="auto"/>
            <w:bottom w:val="none" w:sz="0" w:space="0" w:color="auto"/>
            <w:right w:val="none" w:sz="0" w:space="0" w:color="auto"/>
          </w:divBdr>
        </w:div>
        <w:div w:id="1813786051">
          <w:marLeft w:val="0"/>
          <w:marRight w:val="0"/>
          <w:marTop w:val="0"/>
          <w:marBottom w:val="0"/>
          <w:divBdr>
            <w:top w:val="none" w:sz="0" w:space="0" w:color="auto"/>
            <w:left w:val="none" w:sz="0" w:space="0" w:color="auto"/>
            <w:bottom w:val="none" w:sz="0" w:space="0" w:color="auto"/>
            <w:right w:val="none" w:sz="0" w:space="0" w:color="auto"/>
          </w:divBdr>
        </w:div>
      </w:divsChild>
    </w:div>
    <w:div w:id="1909918509">
      <w:bodyDiv w:val="1"/>
      <w:marLeft w:val="0"/>
      <w:marRight w:val="0"/>
      <w:marTop w:val="0"/>
      <w:marBottom w:val="0"/>
      <w:divBdr>
        <w:top w:val="none" w:sz="0" w:space="0" w:color="auto"/>
        <w:left w:val="none" w:sz="0" w:space="0" w:color="auto"/>
        <w:bottom w:val="none" w:sz="0" w:space="0" w:color="auto"/>
        <w:right w:val="none" w:sz="0" w:space="0" w:color="auto"/>
      </w:divBdr>
      <w:divsChild>
        <w:div w:id="1716351605">
          <w:marLeft w:val="0"/>
          <w:marRight w:val="0"/>
          <w:marTop w:val="0"/>
          <w:marBottom w:val="0"/>
          <w:divBdr>
            <w:top w:val="none" w:sz="0" w:space="0" w:color="auto"/>
            <w:left w:val="none" w:sz="0" w:space="0" w:color="auto"/>
            <w:bottom w:val="none" w:sz="0" w:space="0" w:color="auto"/>
            <w:right w:val="none" w:sz="0" w:space="0" w:color="auto"/>
          </w:divBdr>
          <w:divsChild>
            <w:div w:id="13994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96534">
      <w:bodyDiv w:val="1"/>
      <w:marLeft w:val="0"/>
      <w:marRight w:val="0"/>
      <w:marTop w:val="0"/>
      <w:marBottom w:val="0"/>
      <w:divBdr>
        <w:top w:val="none" w:sz="0" w:space="0" w:color="auto"/>
        <w:left w:val="none" w:sz="0" w:space="0" w:color="auto"/>
        <w:bottom w:val="none" w:sz="0" w:space="0" w:color="auto"/>
        <w:right w:val="none" w:sz="0" w:space="0" w:color="auto"/>
      </w:divBdr>
    </w:div>
    <w:div w:id="1954748884">
      <w:bodyDiv w:val="1"/>
      <w:marLeft w:val="0"/>
      <w:marRight w:val="0"/>
      <w:marTop w:val="0"/>
      <w:marBottom w:val="0"/>
      <w:divBdr>
        <w:top w:val="none" w:sz="0" w:space="0" w:color="auto"/>
        <w:left w:val="none" w:sz="0" w:space="0" w:color="auto"/>
        <w:bottom w:val="none" w:sz="0" w:space="0" w:color="auto"/>
        <w:right w:val="none" w:sz="0" w:space="0" w:color="auto"/>
      </w:divBdr>
    </w:div>
    <w:div w:id="1962806967">
      <w:bodyDiv w:val="1"/>
      <w:marLeft w:val="0"/>
      <w:marRight w:val="0"/>
      <w:marTop w:val="0"/>
      <w:marBottom w:val="0"/>
      <w:divBdr>
        <w:top w:val="none" w:sz="0" w:space="0" w:color="auto"/>
        <w:left w:val="none" w:sz="0" w:space="0" w:color="auto"/>
        <w:bottom w:val="none" w:sz="0" w:space="0" w:color="auto"/>
        <w:right w:val="none" w:sz="0" w:space="0" w:color="auto"/>
      </w:divBdr>
    </w:div>
    <w:div w:id="1964582017">
      <w:bodyDiv w:val="1"/>
      <w:marLeft w:val="0"/>
      <w:marRight w:val="0"/>
      <w:marTop w:val="0"/>
      <w:marBottom w:val="0"/>
      <w:divBdr>
        <w:top w:val="none" w:sz="0" w:space="0" w:color="auto"/>
        <w:left w:val="none" w:sz="0" w:space="0" w:color="auto"/>
        <w:bottom w:val="none" w:sz="0" w:space="0" w:color="auto"/>
        <w:right w:val="none" w:sz="0" w:space="0" w:color="auto"/>
      </w:divBdr>
    </w:div>
    <w:div w:id="1995522823">
      <w:bodyDiv w:val="1"/>
      <w:marLeft w:val="0"/>
      <w:marRight w:val="0"/>
      <w:marTop w:val="0"/>
      <w:marBottom w:val="0"/>
      <w:divBdr>
        <w:top w:val="none" w:sz="0" w:space="0" w:color="auto"/>
        <w:left w:val="none" w:sz="0" w:space="0" w:color="auto"/>
        <w:bottom w:val="none" w:sz="0" w:space="0" w:color="auto"/>
        <w:right w:val="none" w:sz="0" w:space="0" w:color="auto"/>
      </w:divBdr>
    </w:div>
    <w:div w:id="2028873460">
      <w:bodyDiv w:val="1"/>
      <w:marLeft w:val="0"/>
      <w:marRight w:val="0"/>
      <w:marTop w:val="0"/>
      <w:marBottom w:val="0"/>
      <w:divBdr>
        <w:top w:val="none" w:sz="0" w:space="0" w:color="auto"/>
        <w:left w:val="none" w:sz="0" w:space="0" w:color="auto"/>
        <w:bottom w:val="none" w:sz="0" w:space="0" w:color="auto"/>
        <w:right w:val="none" w:sz="0" w:space="0" w:color="auto"/>
      </w:divBdr>
    </w:div>
    <w:div w:id="2041589829">
      <w:bodyDiv w:val="1"/>
      <w:marLeft w:val="0"/>
      <w:marRight w:val="0"/>
      <w:marTop w:val="0"/>
      <w:marBottom w:val="0"/>
      <w:divBdr>
        <w:top w:val="none" w:sz="0" w:space="0" w:color="auto"/>
        <w:left w:val="none" w:sz="0" w:space="0" w:color="auto"/>
        <w:bottom w:val="none" w:sz="0" w:space="0" w:color="auto"/>
        <w:right w:val="none" w:sz="0" w:space="0" w:color="auto"/>
      </w:divBdr>
    </w:div>
    <w:div w:id="2120366456">
      <w:bodyDiv w:val="1"/>
      <w:marLeft w:val="0"/>
      <w:marRight w:val="0"/>
      <w:marTop w:val="0"/>
      <w:marBottom w:val="0"/>
      <w:divBdr>
        <w:top w:val="none" w:sz="0" w:space="0" w:color="auto"/>
        <w:left w:val="none" w:sz="0" w:space="0" w:color="auto"/>
        <w:bottom w:val="none" w:sz="0" w:space="0" w:color="auto"/>
        <w:right w:val="none" w:sz="0" w:space="0" w:color="auto"/>
      </w:divBdr>
    </w:div>
    <w:div w:id="213355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inyurl.com/2skzc8bx" TargetMode="External"/><Relationship Id="rId21" Type="http://schemas.openxmlformats.org/officeDocument/2006/relationships/hyperlink" Target="https://mycommunity.org.uk/how-to-write-a-strong-community-ownership-fund-application-webinar" TargetMode="External"/><Relationship Id="rId42" Type="http://schemas.openxmlformats.org/officeDocument/2006/relationships/hyperlink" Target="https://mycommunity.org.uk/preserving-heritage-building-future-stretford-public-hall-cof" TargetMode="External"/><Relationship Id="rId47" Type="http://schemas.openxmlformats.org/officeDocument/2006/relationships/hyperlink" Target="https://mycommunity.org.uk/the-george-community-saving-a-popular-pub-at-the-centre-of-village-life" TargetMode="External"/><Relationship Id="rId63" Type="http://schemas.openxmlformats.org/officeDocument/2006/relationships/image" Target="media/image17.jpeg"/><Relationship Id="rId68" Type="http://schemas.openxmlformats.org/officeDocument/2006/relationships/header" Target="header2.xml"/><Relationship Id="rId84" Type="http://schemas.openxmlformats.org/officeDocument/2006/relationships/glossaryDocument" Target="glossary/document.xml"/><Relationship Id="rId16" Type="http://schemas.openxmlformats.org/officeDocument/2006/relationships/hyperlink" Target="https://www.gov.uk/guidance/community-ownership-fund-round-3-how-to-express-your-interest-in-applying" TargetMode="External"/><Relationship Id="rId11" Type="http://schemas.openxmlformats.org/officeDocument/2006/relationships/endnotes" Target="endnotes.xml"/><Relationship Id="rId32" Type="http://schemas.openxmlformats.org/officeDocument/2006/relationships/hyperlink" Target="https://www.instagram.com/luhcgovuk/" TargetMode="External"/><Relationship Id="rId37" Type="http://schemas.openxmlformats.org/officeDocument/2006/relationships/image" Target="media/image2.jpeg"/><Relationship Id="rId53" Type="http://schemas.openxmlformats.org/officeDocument/2006/relationships/image" Target="media/image11.jpeg"/><Relationship Id="rId58" Type="http://schemas.openxmlformats.org/officeDocument/2006/relationships/image" Target="media/image14.png"/><Relationship Id="rId74" Type="http://schemas.openxmlformats.org/officeDocument/2006/relationships/image" Target="media/image20.jpeg"/><Relationship Id="rId79" Type="http://schemas.openxmlformats.org/officeDocument/2006/relationships/header" Target="header5.xml"/><Relationship Id="rId5" Type="http://schemas.openxmlformats.org/officeDocument/2006/relationships/customXml" Target="../customXml/item5.xml"/><Relationship Id="rId19" Type="http://schemas.openxmlformats.org/officeDocument/2006/relationships/hyperlink" Target="https://mycommunity.org.uk/community-ownership-fund" TargetMode="External"/><Relationship Id="rId14" Type="http://schemas.openxmlformats.org/officeDocument/2006/relationships/hyperlink" Target="https://www.gov.uk/government/publications/community-ownership-fund-prospectus" TargetMode="External"/><Relationship Id="rId22" Type="http://schemas.openxmlformats.org/officeDocument/2006/relationships/hyperlink" Target="https://mycommunity.org.uk/community-ownership-fund-stories" TargetMode="External"/><Relationship Id="rId27" Type="http://schemas.openxmlformats.org/officeDocument/2006/relationships/hyperlink" Target="https://tinyurl.com/2skzc8bx" TargetMode="External"/><Relationship Id="rId30" Type="http://schemas.openxmlformats.org/officeDocument/2006/relationships/hyperlink" Target="https://tinyurl.com/2skzc8bx" TargetMode="External"/><Relationship Id="rId35" Type="http://schemas.openxmlformats.org/officeDocument/2006/relationships/image" Target="media/image1.png"/><Relationship Id="rId43" Type="http://schemas.openxmlformats.org/officeDocument/2006/relationships/image" Target="media/image5.jpeg"/><Relationship Id="rId48" Type="http://schemas.openxmlformats.org/officeDocument/2006/relationships/image" Target="media/image8.jpg"/><Relationship Id="rId56" Type="http://schemas.openxmlformats.org/officeDocument/2006/relationships/image" Target="media/image13.jpeg"/><Relationship Id="rId64" Type="http://schemas.openxmlformats.org/officeDocument/2006/relationships/hyperlink" Target="https://mycommunity.org.uk/bringing-llandyrnog-village-shop-and-post-office-into-community-hands" TargetMode="External"/><Relationship Id="rId69" Type="http://schemas.openxmlformats.org/officeDocument/2006/relationships/footer" Target="footer1.xml"/><Relationship Id="rId77" Type="http://schemas.openxmlformats.org/officeDocument/2006/relationships/image" Target="media/image21.jpeg"/><Relationship Id="rId8" Type="http://schemas.openxmlformats.org/officeDocument/2006/relationships/settings" Target="settings.xml"/><Relationship Id="rId51" Type="http://schemas.openxmlformats.org/officeDocument/2006/relationships/image" Target="media/image10.jpeg"/><Relationship Id="rId72" Type="http://schemas.openxmlformats.org/officeDocument/2006/relationships/footer" Target="footer3.xml"/><Relationship Id="rId80" Type="http://schemas.openxmlformats.org/officeDocument/2006/relationships/hyperlink" Target="https://mycommunity.org.uk/community-ownership-fund"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mycommunity.org.uk/" TargetMode="External"/><Relationship Id="rId17" Type="http://schemas.openxmlformats.org/officeDocument/2006/relationships/hyperlink" Target="https://www.gov.uk/guidance/community-ownership-fund-first-round-successful-bidders" TargetMode="External"/><Relationship Id="rId25" Type="http://schemas.openxmlformats.org/officeDocument/2006/relationships/hyperlink" Target="https://tinyurl.com/2skzc8bx" TargetMode="External"/><Relationship Id="rId33" Type="http://schemas.openxmlformats.org/officeDocument/2006/relationships/hyperlink" Target="https://www.linkedin.com/company/luhcgovuk/" TargetMode="External"/><Relationship Id="rId38" Type="http://schemas.openxmlformats.org/officeDocument/2006/relationships/hyperlink" Target="https://mycommunity.org.uk/south-seeds-from-neglected-changing-rooms-to-thriving-community-hub" TargetMode="External"/><Relationship Id="rId46" Type="http://schemas.openxmlformats.org/officeDocument/2006/relationships/image" Target="media/image7.jpeg"/><Relationship Id="rId59" Type="http://schemas.openxmlformats.org/officeDocument/2006/relationships/hyperlink" Target="https://mycommunity.org.uk/changing-the-game-at-the-st-albans-community-centre" TargetMode="External"/><Relationship Id="rId67" Type="http://schemas.openxmlformats.org/officeDocument/2006/relationships/header" Target="header1.xml"/><Relationship Id="rId20" Type="http://schemas.openxmlformats.org/officeDocument/2006/relationships/hyperlink" Target="https://mycommunity.org.uk/community-ownership-fund" TargetMode="External"/><Relationship Id="rId41" Type="http://schemas.openxmlformats.org/officeDocument/2006/relationships/image" Target="media/image4.jpeg"/><Relationship Id="rId54" Type="http://schemas.openxmlformats.org/officeDocument/2006/relationships/hyperlink" Target="https://mycommunity.org.uk/protecting-the-heart-of-newhaven" TargetMode="External"/><Relationship Id="rId62" Type="http://schemas.openxmlformats.org/officeDocument/2006/relationships/image" Target="media/image16.png"/><Relationship Id="rId70" Type="http://schemas.openxmlformats.org/officeDocument/2006/relationships/footer" Target="footer2.xml"/><Relationship Id="rId75" Type="http://schemas.openxmlformats.org/officeDocument/2006/relationships/header" Target="header4.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gov.uk/government/publications/community-ownership-fund-round-3-application-form-assessment-criteria-guidance" TargetMode="External"/><Relationship Id="rId23" Type="http://schemas.openxmlformats.org/officeDocument/2006/relationships/hyperlink" Target="https://tinyurl.com/2skzc8bx" TargetMode="External"/><Relationship Id="rId28" Type="http://schemas.openxmlformats.org/officeDocument/2006/relationships/hyperlink" Target="https://tinyurl.com/2skzc8bx" TargetMode="External"/><Relationship Id="rId36" Type="http://schemas.openxmlformats.org/officeDocument/2006/relationships/hyperlink" Target="https://mycommunity.org.uk/reviving-temple-hill-restoring-youth-club-gym" TargetMode="External"/><Relationship Id="rId49" Type="http://schemas.openxmlformats.org/officeDocument/2006/relationships/hyperlink" Target="https://mycommunity.org.uk/returning-the-peoples-hall-to-the-people-of-derry" TargetMode="External"/><Relationship Id="rId57" Type="http://schemas.openxmlformats.org/officeDocument/2006/relationships/hyperlink" Target="https://mycommunity.org.uk/securing-the-future-of-a-riding-centre-for-people-with-disabilities-and-special-educational-needs" TargetMode="External"/><Relationship Id="rId10" Type="http://schemas.openxmlformats.org/officeDocument/2006/relationships/footnotes" Target="footnotes.xml"/><Relationship Id="rId31" Type="http://schemas.openxmlformats.org/officeDocument/2006/relationships/hyperlink" Target="https://twitter.com/luhc?s=20&amp;t=vZheyUXTIgGa5Y6yX4E1pA" TargetMode="External"/><Relationship Id="rId44" Type="http://schemas.openxmlformats.org/officeDocument/2006/relationships/hyperlink" Target="https://mycommunity.org.uk/the-salusbury-arms-keeping-the-pub-in-the-community" TargetMode="External"/><Relationship Id="rId52" Type="http://schemas.openxmlformats.org/officeDocument/2006/relationships/hyperlink" Target="https://mycommunity.org.uk/zion-bristol-keeping-a-vital-resource-at-the-heart-of-a-community" TargetMode="External"/><Relationship Id="rId60" Type="http://schemas.openxmlformats.org/officeDocument/2006/relationships/image" Target="media/image15.jpeg"/><Relationship Id="rId65" Type="http://schemas.openxmlformats.org/officeDocument/2006/relationships/image" Target="media/image18.jpeg"/><Relationship Id="rId73" Type="http://schemas.openxmlformats.org/officeDocument/2006/relationships/image" Target="media/image19.png"/><Relationship Id="rId78" Type="http://schemas.openxmlformats.org/officeDocument/2006/relationships/image" Target="media/image22.jpeg"/><Relationship Id="rId81" Type="http://schemas.openxmlformats.org/officeDocument/2006/relationships/hyperlink" Target="https://www.gov.uk/guidance/community-ownership-fund-explanatory-note-on-the-assessment-and-decision-making-process" TargetMode="External"/><Relationship Id="rId86"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gov.uk/government/publications/community-ownership-fund-prospectus/community-ownership-fund-prospectus--3" TargetMode="External"/><Relationship Id="rId18" Type="http://schemas.openxmlformats.org/officeDocument/2006/relationships/hyperlink" Target="https://levellingup.campaign.gov.uk/projects-near-me/" TargetMode="External"/><Relationship Id="rId39" Type="http://schemas.openxmlformats.org/officeDocument/2006/relationships/image" Target="media/image3.jpeg"/><Relationship Id="rId34" Type="http://schemas.openxmlformats.org/officeDocument/2006/relationships/hyperlink" Target="https://www.facebook.com/luhcgovuk" TargetMode="External"/><Relationship Id="rId50" Type="http://schemas.openxmlformats.org/officeDocument/2006/relationships/image" Target="media/image9.jpeg"/><Relationship Id="rId55" Type="http://schemas.openxmlformats.org/officeDocument/2006/relationships/image" Target="media/image12.png"/><Relationship Id="rId76" Type="http://schemas.openxmlformats.org/officeDocument/2006/relationships/footer" Target="footer4.xml"/><Relationship Id="rId7" Type="http://schemas.openxmlformats.org/officeDocument/2006/relationships/styles" Target="styles.xml"/><Relationship Id="rId71"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tinyurl.com/2skzc8bx" TargetMode="External"/><Relationship Id="rId24" Type="http://schemas.openxmlformats.org/officeDocument/2006/relationships/hyperlink" Target="https://tinyurl.com/2skzc8bx" TargetMode="External"/><Relationship Id="rId40" Type="http://schemas.openxmlformats.org/officeDocument/2006/relationships/hyperlink" Target="https://mycommunity.org.uk/reviving-spirit-dylan-thomas-community-rescues-historic-welsh-pub" TargetMode="External"/><Relationship Id="rId45" Type="http://schemas.openxmlformats.org/officeDocument/2006/relationships/image" Target="media/image6.jpeg"/><Relationship Id="rId66" Type="http://schemas.openxmlformats.org/officeDocument/2006/relationships/hyperlink" Target="https://mycommunity.org.uk/re-taking-centre-stage-reviving-selsey-pavilion" TargetMode="External"/><Relationship Id="rId61" Type="http://schemas.openxmlformats.org/officeDocument/2006/relationships/hyperlink" Target="https://mycommunity.org.uk/the-uks-first-community-owned-hardware-store-and-community-hub" TargetMode="External"/><Relationship Id="rId8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isLong\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F26B88D1DC4CA7A3F14DB18C236BF2"/>
        <w:category>
          <w:name w:val="General"/>
          <w:gallery w:val="placeholder"/>
        </w:category>
        <w:types>
          <w:type w:val="bbPlcHdr"/>
        </w:types>
        <w:behaviors>
          <w:behavior w:val="content"/>
        </w:behaviors>
        <w:guid w:val="{79927213-D950-483B-8158-8CF2AF293E38}"/>
      </w:docPartPr>
      <w:docPartBody>
        <w:p w:rsidR="008722C7" w:rsidRDefault="0062172F" w:rsidP="0062172F">
          <w:pPr>
            <w:pStyle w:val="AFF26B88D1DC4CA7A3F14DB18C236BF2"/>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AD7"/>
    <w:rsid w:val="00043EF3"/>
    <w:rsid w:val="000636F2"/>
    <w:rsid w:val="0019568D"/>
    <w:rsid w:val="001A0694"/>
    <w:rsid w:val="001E49BD"/>
    <w:rsid w:val="002E00BD"/>
    <w:rsid w:val="00322B99"/>
    <w:rsid w:val="00430EAF"/>
    <w:rsid w:val="005578C2"/>
    <w:rsid w:val="00606708"/>
    <w:rsid w:val="00617700"/>
    <w:rsid w:val="0062172F"/>
    <w:rsid w:val="00716705"/>
    <w:rsid w:val="00783B22"/>
    <w:rsid w:val="007867CD"/>
    <w:rsid w:val="008722C7"/>
    <w:rsid w:val="00957AD7"/>
    <w:rsid w:val="00960993"/>
    <w:rsid w:val="00A52EFB"/>
    <w:rsid w:val="00BC04A2"/>
    <w:rsid w:val="00CD1383"/>
    <w:rsid w:val="00CE7035"/>
    <w:rsid w:val="00D53C21"/>
    <w:rsid w:val="00D555B8"/>
    <w:rsid w:val="00D8747D"/>
    <w:rsid w:val="00DF4D3D"/>
    <w:rsid w:val="00E10FDD"/>
    <w:rsid w:val="00E2236C"/>
    <w:rsid w:val="00E95759"/>
    <w:rsid w:val="00F1711E"/>
    <w:rsid w:val="00F670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957AD7"/>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sid w:val="00957AD7"/>
    <w:rPr>
      <w:caps/>
      <w:color w:val="44546A" w:themeColor="text2"/>
      <w:spacing w:val="20"/>
      <w:sz w:val="32"/>
      <w:lang w:val="en-US" w:eastAsia="en-US"/>
    </w:rPr>
  </w:style>
  <w:style w:type="paragraph" w:customStyle="1" w:styleId="AFF26B88D1DC4CA7A3F14DB18C236BF2">
    <w:name w:val="AFF26B88D1DC4CA7A3F14DB18C236BF2"/>
    <w:rsid w:val="006217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da7a6c9-f445-4aaf-8526-e6eda3804298">
      <Terms xmlns="http://schemas.microsoft.com/office/infopath/2007/PartnerControls"/>
    </lcf76f155ced4ddcb4097134ff3c332f>
    <TaxCatchAll xmlns="a1849d38-e72e-4852-a36b-13cdd6c06fc1"/>
    <Government_x0020_Body xmlns="b413c3fd-5a3b-4239-b985-69032e371c04">BEIS</Government_x0020_Body>
    <Date_x0020_Opened xmlns="b413c3fd-5a3b-4239-b985-69032e371c04">2023-12-08T14:58:19+00:00</Date_x0020_Opened>
    <LegacyData xmlns="aaacb922-5235-4a66-b188-303b9b46fbd7" xsi:nil="true"/>
    <Descriptor xmlns="0063f72e-ace3-48fb-9c1f-5b513408b31f" xsi:nil="true"/>
    <m975189f4ba442ecbf67d4147307b177 xmlns="a1849d38-e72e-4852-a36b-13cdd6c06fc1">
      <Terms xmlns="http://schemas.microsoft.com/office/infopath/2007/PartnerControls">
        <TermInfo xmlns="http://schemas.microsoft.com/office/infopath/2007/PartnerControls">
          <TermName xmlns="http://schemas.microsoft.com/office/infopath/2007/PartnerControls">Cities and Local Growth</TermName>
          <TermId xmlns="http://schemas.microsoft.com/office/infopath/2007/PartnerControls">586b5420-3bbb-4dc1-9b90-fe52ba11e698</TermId>
        </TermInfo>
      </Terms>
    </m975189f4ba442ecbf67d4147307b177>
    <Notes xmlns="7da7a6c9-f445-4aaf-8526-e6eda3804298" xsi:nil="true"/>
    <Security_x0020_Classification xmlns="0063f72e-ace3-48fb-9c1f-5b513408b31f">OFFICIAL</Security_x0020_Classification>
    <Retention_x0020_Label xmlns="a8f60570-4bd3-4f2b-950b-a996de8ab151" xsi:nil="true"/>
    <Date_x0020_Closed xmlns="b413c3fd-5a3b-4239-b985-69032e371c0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4E78DF077B1A74AA77A8BB3D47E9C65" ma:contentTypeVersion="25" ma:contentTypeDescription="Create a new document." ma:contentTypeScope="" ma:versionID="e76f037973e902eba8681febb52176e7">
  <xsd:schema xmlns:xsd="http://www.w3.org/2001/XMLSchema" xmlns:xs="http://www.w3.org/2001/XMLSchema" xmlns:p="http://schemas.microsoft.com/office/2006/metadata/properties" xmlns:ns2="0063f72e-ace3-48fb-9c1f-5b513408b31f" xmlns:ns3="a1849d38-e72e-4852-a36b-13cdd6c06fc1" xmlns:ns4="b413c3fd-5a3b-4239-b985-69032e371c04" xmlns:ns5="a8f60570-4bd3-4f2b-950b-a996de8ab151" xmlns:ns6="aaacb922-5235-4a66-b188-303b9b46fbd7" xmlns:ns7="7da7a6c9-f445-4aaf-8526-e6eda3804298" targetNamespace="http://schemas.microsoft.com/office/2006/metadata/properties" ma:root="true" ma:fieldsID="7968e5ce25d9561cbd9a90189532fca0" ns2:_="" ns3:_="" ns4:_="" ns5:_="" ns6:_="" ns7:_="">
    <xsd:import namespace="0063f72e-ace3-48fb-9c1f-5b513408b31f"/>
    <xsd:import namespace="a1849d38-e72e-4852-a36b-13cdd6c06fc1"/>
    <xsd:import namespace="b413c3fd-5a3b-4239-b985-69032e371c04"/>
    <xsd:import namespace="a8f60570-4bd3-4f2b-950b-a996de8ab151"/>
    <xsd:import namespace="aaacb922-5235-4a66-b188-303b9b46fbd7"/>
    <xsd:import namespace="7da7a6c9-f445-4aaf-8526-e6eda3804298"/>
    <xsd:element name="properties">
      <xsd:complexType>
        <xsd:sequence>
          <xsd:element name="documentManagement">
            <xsd:complexType>
              <xsd:all>
                <xsd:element ref="ns2:Security_x0020_Classification" minOccurs="0"/>
                <xsd:element ref="ns2:Descriptor" minOccurs="0"/>
                <xsd:element ref="ns3:m975189f4ba442ecbf67d4147307b177" minOccurs="0"/>
                <xsd:element ref="ns3:TaxCatchAll" minOccurs="0"/>
                <xsd:element ref="ns3:TaxCatchAllLabel" minOccurs="0"/>
                <xsd:element ref="ns4:Government_x0020_Body" minOccurs="0"/>
                <xsd:element ref="ns4:Date_x0020_Opened" minOccurs="0"/>
                <xsd:element ref="ns4:Date_x0020_Closed" minOccurs="0"/>
                <xsd:element ref="ns5:Retention_x0020_Label" minOccurs="0"/>
                <xsd:element ref="ns6:LegacyData" minOccurs="0"/>
                <xsd:element ref="ns7:MediaServiceMetadata" minOccurs="0"/>
                <xsd:element ref="ns7:MediaServiceFastMetadata" minOccurs="0"/>
                <xsd:element ref="ns7:MediaServiceAutoKeyPoints" minOccurs="0"/>
                <xsd:element ref="ns7:MediaServiceKeyPoints" minOccurs="0"/>
                <xsd:element ref="ns3:_dlc_DocId" minOccurs="0"/>
                <xsd:element ref="ns3:_dlc_DocIdUrl" minOccurs="0"/>
                <xsd:element ref="ns3:_dlc_DocIdPersistId" minOccurs="0"/>
                <xsd:element ref="ns7:MediaServiceDateTaken" minOccurs="0"/>
                <xsd:element ref="ns7:MediaServiceAutoTags" minOccurs="0"/>
                <xsd:element ref="ns7:MediaServiceGenerationTime" minOccurs="0"/>
                <xsd:element ref="ns7:MediaServiceEventHashCode" minOccurs="0"/>
                <xsd:element ref="ns7:MediaServiceLocation" minOccurs="0"/>
                <xsd:element ref="ns7:MediaServiceOCR" minOccurs="0"/>
                <xsd:element ref="ns7:MediaLengthInSeconds" minOccurs="0"/>
                <xsd:element ref="ns3:SharedWithUsers" minOccurs="0"/>
                <xsd:element ref="ns3:SharedWithDetails" minOccurs="0"/>
                <xsd:element ref="ns7:lcf76f155ced4ddcb4097134ff3c332f" minOccurs="0"/>
                <xsd:element ref="ns7:Notes" minOccurs="0"/>
                <xsd:element ref="ns7: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63f72e-ace3-48fb-9c1f-5b513408b31f"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OFFICIAL" ma:format="Dropdown" ma:indexed="true" ma:internalName="Security_x0020_Classification">
      <xsd:simpleType>
        <xsd:restriction base="dms:Choice">
          <xsd:enumeration value="OFFICIAL"/>
          <xsd:enumeration value="OFFICIAL - SENSITIVE"/>
        </xsd:restriction>
      </xsd:simpleType>
    </xsd:element>
    <xsd:element name="Descriptor" ma:index="9" nillable="true" ma:displayName="Descriptor" ma:default="" ma:format="Dropdown" ma:indexed="true" ma:internalName="Descriptor">
      <xsd:simpleType>
        <xsd:restriction base="dms:Choice">
          <xsd:enumeration value="COMMERCIAL"/>
          <xsd:enumeration value="PERSONAL"/>
          <xsd:enumeration value="LOCSEN"/>
        </xsd:restriction>
      </xsd:simpleType>
    </xsd:element>
  </xsd:schema>
  <xsd:schema xmlns:xsd="http://www.w3.org/2001/XMLSchema" xmlns:xs="http://www.w3.org/2001/XMLSchema" xmlns:dms="http://schemas.microsoft.com/office/2006/documentManagement/types" xmlns:pc="http://schemas.microsoft.com/office/infopath/2007/PartnerControls" targetNamespace="a1849d38-e72e-4852-a36b-13cdd6c06fc1" elementFormDefault="qualified">
    <xsd:import namespace="http://schemas.microsoft.com/office/2006/documentManagement/types"/>
    <xsd:import namespace="http://schemas.microsoft.com/office/infopath/2007/PartnerControls"/>
    <xsd:element name="m975189f4ba442ecbf67d4147307b177" ma:index="10" nillable="true" ma:taxonomy="true" ma:internalName="m975189f4ba442ecbf67d4147307b177" ma:taxonomyFieldName="Business_x0020_Unit" ma:displayName="Business Unit" ma:default="1;#Cities and Local Growth|586b5420-3bbb-4dc1-9b90-fe52ba11e698" ma:fieldId="{6975189f-4ba4-42ec-bf67-d4147307b177}" ma:sspId="9b0aeba9-2bce-41c2-8545-5d12d676a674" ma:termSetId="6f71e40e-3a2e-4baf-91d9-2069eb354530"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d514e4d9-7ddb-419d-9258-4db22eee75de}" ma:internalName="TaxCatchAll" ma:showField="CatchAllData" ma:web="a1849d38-e72e-4852-a36b-13cdd6c06fc1">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d514e4d9-7ddb-419d-9258-4db22eee75de}" ma:internalName="TaxCatchAllLabel" ma:readOnly="true" ma:showField="CatchAllDataLabel" ma:web="a1849d38-e72e-4852-a36b-13cdd6c06fc1">
      <xsd:complexType>
        <xsd:complexContent>
          <xsd:extension base="dms:MultiChoiceLookup">
            <xsd:sequence>
              <xsd:element name="Value" type="dms:Lookup" maxOccurs="unbounded" minOccurs="0" nillable="true"/>
            </xsd:sequence>
          </xsd:extension>
        </xsd:complexContent>
      </xsd:complex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13c3fd-5a3b-4239-b985-69032e371c04" elementFormDefault="qualified">
    <xsd:import namespace="http://schemas.microsoft.com/office/2006/documentManagement/types"/>
    <xsd:import namespace="http://schemas.microsoft.com/office/infopath/2007/PartnerControls"/>
    <xsd:element name="Government_x0020_Body" ma:index="14" nillable="true" ma:displayName="Government Body" ma:default="BEIS" ma:internalName="Government_x0020_Body">
      <xsd:simpleType>
        <xsd:restriction base="dms:Text">
          <xsd:maxLength value="255"/>
        </xsd:restriction>
      </xsd:simpleType>
    </xsd:element>
    <xsd:element name="Date_x0020_Opened" ma:index="15" nillable="true" ma:displayName="Date Opened" ma:default="[Today]" ma:format="DateOnly" ma:internalName="Date_x0020_Opened">
      <xsd:simpleType>
        <xsd:restriction base="dms:DateTime"/>
      </xsd:simpleType>
    </xsd:element>
    <xsd:element name="Date_x0020_Closed" ma:index="16" nillable="true" ma:displayName="Date Closed" ma:format="DateOnly" ma:internalName="Date_x0020_Clos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8f60570-4bd3-4f2b-950b-a996de8ab151" elementFormDefault="qualified">
    <xsd:import namespace="http://schemas.microsoft.com/office/2006/documentManagement/types"/>
    <xsd:import namespace="http://schemas.microsoft.com/office/infopath/2007/PartnerControls"/>
    <xsd:element name="Retention_x0020_Label" ma:index="17" nillable="true" ma:displayName="Retention Label" ma:internalName="Retention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acb922-5235-4a66-b188-303b9b46fbd7" elementFormDefault="qualified">
    <xsd:import namespace="http://schemas.microsoft.com/office/2006/documentManagement/types"/>
    <xsd:import namespace="http://schemas.microsoft.com/office/infopath/2007/PartnerControls"/>
    <xsd:element name="LegacyData" ma:index="18" nillable="true" ma:displayName="Legacy Data" ma:internalName="Legacy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a7a6c9-f445-4aaf-8526-e6eda3804298"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Tags" ma:internalName="MediaServiceAutoTags"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9b0aeba9-2bce-41c2-8545-5d12d676a674" ma:termSetId="09814cd3-568e-fe90-9814-8d621ff8fb84" ma:anchorId="fba54fb3-c3e1-fe81-a776-ca4b69148c4d" ma:open="true" ma:isKeyword="false">
      <xsd:complexType>
        <xsd:sequence>
          <xsd:element ref="pc:Terms" minOccurs="0" maxOccurs="1"/>
        </xsd:sequence>
      </xsd:complexType>
    </xsd:element>
    <xsd:element name="Notes" ma:index="37" nillable="true" ma:displayName="Notes" ma:format="Dropdown" ma:internalName="Notes">
      <xsd:simpleType>
        <xsd:restriction base="dms:Text">
          <xsd:maxLength value="255"/>
        </xsd:restriction>
      </xsd:simple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4F4613B-3CBC-4894-B2F2-C285E18542F7}">
  <ds:schemaRefs>
    <ds:schemaRef ds:uri="http://schemas.openxmlformats.org/officeDocument/2006/bibliography"/>
  </ds:schemaRefs>
</ds:datastoreItem>
</file>

<file path=customXml/itemProps2.xml><?xml version="1.0" encoding="utf-8"?>
<ds:datastoreItem xmlns:ds="http://schemas.openxmlformats.org/officeDocument/2006/customXml" ds:itemID="{99D1F709-8CC7-4F17-938D-029ECD718707}">
  <ds:schemaRefs>
    <ds:schemaRef ds:uri="http://schemas.microsoft.com/sharepoint/v3/contenttype/forms"/>
  </ds:schemaRefs>
</ds:datastoreItem>
</file>

<file path=customXml/itemProps3.xml><?xml version="1.0" encoding="utf-8"?>
<ds:datastoreItem xmlns:ds="http://schemas.openxmlformats.org/officeDocument/2006/customXml" ds:itemID="{0E03AFBA-17A3-4C28-8F57-625E6FFFECDB}">
  <ds:schemaRefs>
    <ds:schemaRef ds:uri="aaacb922-5235-4a66-b188-303b9b46fbd7"/>
    <ds:schemaRef ds:uri="a8f60570-4bd3-4f2b-950b-a996de8ab151"/>
    <ds:schemaRef ds:uri="http://purl.org/dc/terms/"/>
    <ds:schemaRef ds:uri="http://purl.org/dc/dcmitype/"/>
    <ds:schemaRef ds:uri="http://schemas.microsoft.com/office/2006/documentManagement/types"/>
    <ds:schemaRef ds:uri="0063f72e-ace3-48fb-9c1f-5b513408b31f"/>
    <ds:schemaRef ds:uri="http://schemas.microsoft.com/office/infopath/2007/PartnerControls"/>
    <ds:schemaRef ds:uri="http://www.w3.org/XML/1998/namespace"/>
    <ds:schemaRef ds:uri="http://purl.org/dc/elements/1.1/"/>
    <ds:schemaRef ds:uri="b413c3fd-5a3b-4239-b985-69032e371c04"/>
    <ds:schemaRef ds:uri="http://schemas.openxmlformats.org/package/2006/metadata/core-properties"/>
    <ds:schemaRef ds:uri="7da7a6c9-f445-4aaf-8526-e6eda3804298"/>
    <ds:schemaRef ds:uri="a1849d38-e72e-4852-a36b-13cdd6c06fc1"/>
    <ds:schemaRef ds:uri="http://schemas.microsoft.com/office/2006/metadata/properties"/>
  </ds:schemaRefs>
</ds:datastoreItem>
</file>

<file path=customXml/itemProps4.xml><?xml version="1.0" encoding="utf-8"?>
<ds:datastoreItem xmlns:ds="http://schemas.openxmlformats.org/officeDocument/2006/customXml" ds:itemID="{3206E4BA-DE30-4382-8763-579ECE00DB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63f72e-ace3-48fb-9c1f-5b513408b31f"/>
    <ds:schemaRef ds:uri="a1849d38-e72e-4852-a36b-13cdd6c06fc1"/>
    <ds:schemaRef ds:uri="b413c3fd-5a3b-4239-b985-69032e371c04"/>
    <ds:schemaRef ds:uri="a8f60570-4bd3-4f2b-950b-a996de8ab151"/>
    <ds:schemaRef ds:uri="aaacb922-5235-4a66-b188-303b9b46fbd7"/>
    <ds:schemaRef ds:uri="7da7a6c9-f445-4aaf-8526-e6eda38042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8B21EB-05F9-4F1F-BD04-A761F137836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Report </Template>
  <TotalTime>5</TotalTime>
  <Pages>45</Pages>
  <Words>11350</Words>
  <Characters>64696</Characters>
  <Application>Microsoft Office Word</Application>
  <DocSecurity>0</DocSecurity>
  <Lines>539</Lines>
  <Paragraphs>151</Paragraphs>
  <ScaleCrop>false</ScaleCrop>
  <Company/>
  <LinksUpToDate>false</LinksUpToDate>
  <CharactersWithSpaces>75895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Charis Long</dc:creator>
  <cp:keywords/>
  <cp:lastModifiedBy>Phythian, Melanie (Business Sectors - Cities &amp; Local Growth)</cp:lastModifiedBy>
  <cp:revision>2</cp:revision>
  <cp:lastPrinted>2023-08-25T20:05:00Z</cp:lastPrinted>
  <dcterms:created xsi:type="dcterms:W3CDTF">2023-12-08T15:11:00Z</dcterms:created>
  <dcterms:modified xsi:type="dcterms:W3CDTF">2023-12-08T15:11:00Z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0x01010054E78DF077B1A74AA77A8BB3D47E9C65</vt:lpwstr>
  </property>
  <property fmtid="{D5CDD505-2E9C-101B-9397-08002B2CF9AE}" pid="4" name="MediaServiceImageTags">
    <vt:lpwstr/>
  </property>
  <property fmtid="{D5CDD505-2E9C-101B-9397-08002B2CF9AE}" pid="5" name="MSIP_Label_ba62f585-b40f-4ab9-bafe-39150f03d124_Enabled">
    <vt:lpwstr>true</vt:lpwstr>
  </property>
  <property fmtid="{D5CDD505-2E9C-101B-9397-08002B2CF9AE}" pid="6" name="MSIP_Label_ba62f585-b40f-4ab9-bafe-39150f03d124_SetDate">
    <vt:lpwstr>2023-12-08T14:57:42Z</vt:lpwstr>
  </property>
  <property fmtid="{D5CDD505-2E9C-101B-9397-08002B2CF9AE}" pid="7" name="MSIP_Label_ba62f585-b40f-4ab9-bafe-39150f03d124_Method">
    <vt:lpwstr>Standard</vt:lpwstr>
  </property>
  <property fmtid="{D5CDD505-2E9C-101B-9397-08002B2CF9AE}" pid="8" name="MSIP_Label_ba62f585-b40f-4ab9-bafe-39150f03d124_Name">
    <vt:lpwstr>OFFICIAL</vt:lpwstr>
  </property>
  <property fmtid="{D5CDD505-2E9C-101B-9397-08002B2CF9AE}" pid="9" name="MSIP_Label_ba62f585-b40f-4ab9-bafe-39150f03d124_SiteId">
    <vt:lpwstr>cbac7005-02c1-43eb-b497-e6492d1b2dd8</vt:lpwstr>
  </property>
  <property fmtid="{D5CDD505-2E9C-101B-9397-08002B2CF9AE}" pid="10" name="MSIP_Label_ba62f585-b40f-4ab9-bafe-39150f03d124_ActionId">
    <vt:lpwstr>2663e837-dc69-439a-b53d-73fd0f9532d5</vt:lpwstr>
  </property>
  <property fmtid="{D5CDD505-2E9C-101B-9397-08002B2CF9AE}" pid="11" name="MSIP_Label_ba62f585-b40f-4ab9-bafe-39150f03d124_ContentBits">
    <vt:lpwstr>0</vt:lpwstr>
  </property>
</Properties>
</file>