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EEC2" w14:textId="531B3B21" w:rsidR="00B51B89" w:rsidRPr="006D60D8" w:rsidRDefault="00736F3A" w:rsidP="006D60D8">
      <w:pPr>
        <w:widowControl w:val="0"/>
        <w:spacing w:after="120" w:line="285" w:lineRule="auto"/>
        <w:jc w:val="both"/>
        <w:rPr>
          <w:rFonts w:ascii="Work Sans" w:eastAsia="Times New Roman" w:hAnsi="Work Sans" w:cs="Times New Roman"/>
          <w:b/>
          <w:bCs/>
          <w:kern w:val="28"/>
          <w:sz w:val="32"/>
          <w:szCs w:val="36"/>
          <w:lang w:eastAsia="en-GB"/>
          <w14:cntxtAlts/>
        </w:rPr>
      </w:pPr>
      <w:r w:rsidRPr="006D60D8">
        <w:rPr>
          <w:rFonts w:ascii="Work Sans" w:eastAsia="Times New Roman" w:hAnsi="Work Sans" w:cs="Times New Roman"/>
          <w:b/>
          <w:bCs/>
          <w:kern w:val="28"/>
          <w:sz w:val="32"/>
          <w:szCs w:val="36"/>
          <w:lang w:eastAsia="en-GB"/>
          <w14:cntxtAlts/>
        </w:rPr>
        <w:t>Work and Wellbeing Manager</w:t>
      </w:r>
      <w:r w:rsidR="007B4492" w:rsidRPr="006D60D8">
        <w:rPr>
          <w:rFonts w:ascii="Work Sans" w:eastAsia="Times New Roman" w:hAnsi="Work Sans" w:cs="Times New Roman"/>
          <w:b/>
          <w:bCs/>
          <w:kern w:val="28"/>
          <w:sz w:val="32"/>
          <w:szCs w:val="36"/>
          <w:lang w:eastAsia="en-GB"/>
          <w14:cntxtAlts/>
        </w:rPr>
        <w:t xml:space="preserve"> </w:t>
      </w:r>
      <w:r w:rsidR="00A777A0" w:rsidRPr="006D60D8">
        <w:rPr>
          <w:rFonts w:ascii="Work Sans" w:eastAsia="Times New Roman" w:hAnsi="Work Sans" w:cs="Times New Roman"/>
          <w:b/>
          <w:bCs/>
          <w:kern w:val="28"/>
          <w:sz w:val="32"/>
          <w:szCs w:val="36"/>
          <w:lang w:eastAsia="en-GB"/>
          <w14:cntxtAlts/>
        </w:rPr>
        <w:t>(5 F.T.E roles)</w:t>
      </w:r>
    </w:p>
    <w:p w14:paraId="6213EE5C" w14:textId="76B52DE8" w:rsidR="002F7FDB" w:rsidRPr="006D60D8" w:rsidRDefault="002E4ED0" w:rsidP="006D60D8">
      <w:pPr>
        <w:widowControl w:val="0"/>
        <w:spacing w:after="120" w:line="285" w:lineRule="auto"/>
        <w:jc w:val="both"/>
        <w:rPr>
          <w:rFonts w:ascii="Work Sans" w:eastAsia="Times New Roman" w:hAnsi="Work Sans" w:cs="Times New Roman"/>
          <w:b/>
          <w:bCs/>
          <w:kern w:val="28"/>
          <w:szCs w:val="32"/>
          <w:lang w:eastAsia="en-GB"/>
          <w14:cntxtAlts/>
        </w:rPr>
      </w:pPr>
      <w:r w:rsidRPr="006D60D8">
        <w:rPr>
          <w:rFonts w:ascii="Work Sans" w:eastAsia="Times New Roman" w:hAnsi="Work Sans" w:cs="Times New Roman"/>
          <w:b/>
          <w:bCs/>
          <w:kern w:val="28"/>
          <w:szCs w:val="32"/>
          <w:lang w:eastAsia="en-GB"/>
          <w14:cntxtAlts/>
        </w:rPr>
        <w:t xml:space="preserve">Permanent- </w:t>
      </w:r>
      <w:r w:rsidR="00682358" w:rsidRPr="006D60D8">
        <w:rPr>
          <w:rFonts w:ascii="Work Sans" w:eastAsia="Times New Roman" w:hAnsi="Work Sans" w:cs="Times New Roman"/>
          <w:b/>
          <w:bCs/>
          <w:kern w:val="28"/>
          <w:szCs w:val="32"/>
          <w:lang w:eastAsia="en-GB"/>
          <w14:cntxtAlts/>
        </w:rPr>
        <w:t>Roles</w:t>
      </w:r>
      <w:r w:rsidRPr="006D60D8">
        <w:rPr>
          <w:rFonts w:ascii="Work Sans" w:eastAsia="Times New Roman" w:hAnsi="Work Sans" w:cs="Times New Roman"/>
          <w:b/>
          <w:bCs/>
          <w:kern w:val="28"/>
          <w:szCs w:val="32"/>
          <w:lang w:eastAsia="en-GB"/>
          <w14:cntxtAlts/>
        </w:rPr>
        <w:t xml:space="preserve"> across S</w:t>
      </w:r>
      <w:r w:rsidR="009D03CA" w:rsidRPr="006D60D8">
        <w:rPr>
          <w:rFonts w:ascii="Work Sans" w:eastAsia="Times New Roman" w:hAnsi="Work Sans" w:cs="Times New Roman"/>
          <w:b/>
          <w:bCs/>
          <w:kern w:val="28"/>
          <w:szCs w:val="32"/>
          <w:lang w:eastAsia="en-GB"/>
          <w14:cntxtAlts/>
        </w:rPr>
        <w:t>outh Yorkshire</w:t>
      </w:r>
      <w:r w:rsidR="00D35633" w:rsidRPr="006D60D8">
        <w:rPr>
          <w:rFonts w:ascii="Work Sans" w:eastAsia="Times New Roman" w:hAnsi="Work Sans" w:cs="Times New Roman"/>
          <w:b/>
          <w:bCs/>
          <w:kern w:val="28"/>
          <w:szCs w:val="32"/>
          <w:lang w:eastAsia="en-GB"/>
          <w14:cntxtAlts/>
        </w:rPr>
        <w:t xml:space="preserve"> &amp; North Nott</w:t>
      </w:r>
      <w:r w:rsidR="00682358" w:rsidRPr="006D60D8">
        <w:rPr>
          <w:rFonts w:ascii="Work Sans" w:eastAsia="Times New Roman" w:hAnsi="Work Sans" w:cs="Times New Roman"/>
          <w:b/>
          <w:bCs/>
          <w:kern w:val="28"/>
          <w:szCs w:val="32"/>
          <w:lang w:eastAsia="en-GB"/>
          <w14:cntxtAlts/>
        </w:rPr>
        <w:t>inghamshire</w:t>
      </w:r>
    </w:p>
    <w:p w14:paraId="642FB293" w14:textId="676791AE" w:rsidR="00786522" w:rsidRPr="006D60D8" w:rsidRDefault="009B46DB" w:rsidP="006D60D8">
      <w:pPr>
        <w:widowControl w:val="0"/>
        <w:spacing w:after="120" w:line="285" w:lineRule="auto"/>
        <w:jc w:val="both"/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</w:pPr>
      <w:r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>SYHA</w:t>
      </w:r>
      <w:r w:rsidR="00786522"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 xml:space="preserve"> deliver</w:t>
      </w:r>
      <w:r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 xml:space="preserve"> employment </w:t>
      </w:r>
      <w:r w:rsidR="00786522"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>service</w:t>
      </w:r>
      <w:r w:rsidR="00A8171A"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 xml:space="preserve">s </w:t>
      </w:r>
      <w:r w:rsidR="00E319D4"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 xml:space="preserve">based on the Individual Placement Support (IPS) </w:t>
      </w:r>
      <w:r w:rsidR="00357B90"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>model</w:t>
      </w:r>
      <w:r w:rsidR="00A8171A"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 xml:space="preserve"> </w:t>
      </w:r>
      <w:r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>across South Yorkshire and Nottinghamshire</w:t>
      </w:r>
      <w:r w:rsidR="00A8171A"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>.</w:t>
      </w:r>
      <w:r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 xml:space="preserve"> </w:t>
      </w:r>
      <w:r w:rsidR="00357B90"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 xml:space="preserve">The model </w:t>
      </w:r>
      <w:r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>has shown to be twice as effective as traditional approaches</w:t>
      </w:r>
      <w:r w:rsidR="00357B90"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 xml:space="preserve"> to employment support</w:t>
      </w:r>
      <w:r w:rsidR="00B06E09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 xml:space="preserve">, you can find out more about IPS </w:t>
      </w:r>
      <w:hyperlink r:id="rId11" w:history="1">
        <w:r w:rsidR="00B06E09" w:rsidRPr="003F344F">
          <w:rPr>
            <w:rStyle w:val="Hyperlink"/>
            <w:rFonts w:ascii="Work Sans" w:eastAsia="Times New Roman" w:hAnsi="Work Sans" w:cs="Times New Roman"/>
            <w:kern w:val="28"/>
            <w:sz w:val="20"/>
            <w:szCs w:val="20"/>
            <w:lang w:eastAsia="en-GB"/>
            <w14:cntxtAlts/>
          </w:rPr>
          <w:t>here</w:t>
        </w:r>
      </w:hyperlink>
      <w:r w:rsidR="003F344F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 xml:space="preserve">. </w:t>
      </w:r>
      <w:r w:rsidR="00786522"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 xml:space="preserve">Our services </w:t>
      </w:r>
      <w:r w:rsidR="00357B90"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 xml:space="preserve">adopt a Strengths Based Approach and </w:t>
      </w:r>
      <w:r w:rsidR="00786522"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>involve integrat</w:t>
      </w:r>
      <w:r w:rsidR="00817F73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>ing</w:t>
      </w:r>
      <w:r w:rsidR="00786522"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 xml:space="preserve"> with health and employment partners including GPs, Social Prescribing, IAPT and Musculoskeletal Services, </w:t>
      </w:r>
      <w:r w:rsidR="00A8171A"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>Community Mental Health Teams</w:t>
      </w:r>
      <w:r w:rsidR="00786522"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 xml:space="preserve">, Community </w:t>
      </w:r>
      <w:r w:rsidR="00FE4814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>o</w:t>
      </w:r>
      <w:r w:rsidR="00786522"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>rganisations, and local Job Centre Plus sites.</w:t>
      </w:r>
    </w:p>
    <w:p w14:paraId="302F6B56" w14:textId="4A6202A8" w:rsidR="00617053" w:rsidRPr="006D60D8" w:rsidRDefault="00617053" w:rsidP="006D60D8">
      <w:pPr>
        <w:widowControl w:val="0"/>
        <w:spacing w:after="120" w:line="285" w:lineRule="auto"/>
        <w:jc w:val="both"/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</w:pPr>
      <w:r w:rsidRPr="006D60D8">
        <w:rPr>
          <w:rFonts w:ascii="Work Sans" w:hAnsi="Work Sans" w:cs="Arial"/>
          <w:sz w:val="20"/>
          <w:szCs w:val="20"/>
        </w:rPr>
        <w:t xml:space="preserve">Work and Wellbeing Managers take a lead role in ensuring the quality and fidelity of our services. They </w:t>
      </w:r>
      <w:r w:rsidRPr="006D60D8">
        <w:rPr>
          <w:rFonts w:ascii="Work Sans" w:hAnsi="Work Sans"/>
          <w:sz w:val="20"/>
          <w:szCs w:val="20"/>
        </w:rPr>
        <w:t>will manage a team of employment specialists who support customers with physical and mental health conditions into sustained employment.</w:t>
      </w:r>
    </w:p>
    <w:p w14:paraId="1A15C816" w14:textId="77777777" w:rsidR="00617053" w:rsidRPr="006D60D8" w:rsidRDefault="00617053" w:rsidP="006D60D8">
      <w:pPr>
        <w:widowControl w:val="0"/>
        <w:spacing w:after="120" w:line="285" w:lineRule="auto"/>
        <w:jc w:val="both"/>
        <w:rPr>
          <w:rFonts w:ascii="Work Sans" w:hAnsi="Work Sans"/>
          <w:strike/>
          <w:sz w:val="20"/>
          <w:lang w:eastAsia="en-GB"/>
        </w:rPr>
      </w:pPr>
      <w:r w:rsidRPr="006D60D8">
        <w:rPr>
          <w:rFonts w:ascii="Work Sans" w:hAnsi="Work Sans"/>
          <w:sz w:val="20"/>
          <w:lang w:eastAsia="en-GB"/>
        </w:rPr>
        <w:t xml:space="preserve">We’re looking for someone who is comfortable with working flexibly, across different locations and different projects in a fast-paced environment.  </w:t>
      </w:r>
      <w:r w:rsidRPr="006D60D8">
        <w:rPr>
          <w:rFonts w:ascii="Work Sans" w:eastAsia="Times New Roman" w:hAnsi="Work Sans" w:cs="Times New Roman"/>
          <w:kern w:val="28"/>
          <w:sz w:val="20"/>
          <w:szCs w:val="28"/>
          <w:lang w:eastAsia="en-GB"/>
          <w14:cntxtAlts/>
        </w:rPr>
        <w:t xml:space="preserve"> </w:t>
      </w:r>
    </w:p>
    <w:p w14:paraId="4FAF9B79" w14:textId="7A70EE6D" w:rsidR="00DC5CC7" w:rsidRPr="006D60D8" w:rsidRDefault="00617053" w:rsidP="006D60D8">
      <w:pPr>
        <w:widowControl w:val="0"/>
        <w:spacing w:after="120" w:line="285" w:lineRule="auto"/>
        <w:jc w:val="both"/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</w:pPr>
      <w:r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 xml:space="preserve">Our </w:t>
      </w:r>
      <w:r w:rsidR="002E4ED0"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 xml:space="preserve">employment programmes </w:t>
      </w:r>
      <w:r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 xml:space="preserve">are </w:t>
      </w:r>
      <w:r w:rsidR="002E4ED0"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 xml:space="preserve">funded by the </w:t>
      </w:r>
      <w:r w:rsidR="0047065B"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 xml:space="preserve">South Yorkshire Mayoral Combined Authority, </w:t>
      </w:r>
      <w:r w:rsidR="00D35633"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 xml:space="preserve">NHS, UKCRF, </w:t>
      </w:r>
      <w:r w:rsidR="002E4ED0"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>National Lottery Community Fund, European Social Fund, and A</w:t>
      </w:r>
      <w:r w:rsidR="0047065B" w:rsidRPr="006D60D8">
        <w:rPr>
          <w:rFonts w:ascii="Work Sans" w:eastAsia="Times New Roman" w:hAnsi="Work Sans" w:cs="Times New Roman"/>
          <w:kern w:val="28"/>
          <w:sz w:val="20"/>
          <w:szCs w:val="20"/>
          <w:lang w:eastAsia="en-GB"/>
          <w14:cntxtAlts/>
        </w:rPr>
        <w:t>dult Education Budget.</w:t>
      </w:r>
    </w:p>
    <w:p w14:paraId="47E9B8D2" w14:textId="71FE336F" w:rsidR="00736F3A" w:rsidRPr="006D60D8" w:rsidRDefault="00736F3A" w:rsidP="006D60D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right="255"/>
        <w:jc w:val="both"/>
        <w:rPr>
          <w:rFonts w:ascii="Work Sans" w:eastAsia="Times New Roman" w:hAnsi="Work Sans" w:cs="Arial"/>
          <w:color w:val="454545"/>
          <w:sz w:val="24"/>
          <w:szCs w:val="24"/>
          <w:lang w:eastAsia="en-GB"/>
        </w:rPr>
      </w:pPr>
      <w:r w:rsidRPr="006D60D8">
        <w:rPr>
          <w:rFonts w:ascii="Work Sans" w:hAnsi="Work Sans"/>
          <w:sz w:val="20"/>
          <w:lang w:eastAsia="en-GB"/>
        </w:rPr>
        <w:t>5A</w:t>
      </w:r>
      <w:r w:rsidR="00E319D4" w:rsidRPr="006D60D8">
        <w:rPr>
          <w:rFonts w:ascii="Work Sans" w:hAnsi="Work Sans"/>
          <w:sz w:val="20"/>
          <w:lang w:eastAsia="en-GB"/>
        </w:rPr>
        <w:t xml:space="preserve"> starting at </w:t>
      </w:r>
      <w:r w:rsidR="00B427A8" w:rsidRPr="00B427A8">
        <w:rPr>
          <w:rFonts w:ascii="Work Sans" w:hAnsi="Work Sans"/>
          <w:sz w:val="20"/>
          <w:lang w:eastAsia="en-GB"/>
        </w:rPr>
        <w:t>£34,996</w:t>
      </w:r>
      <w:r w:rsidR="00B427A8">
        <w:rPr>
          <w:rFonts w:ascii="Work Sans" w:hAnsi="Work Sans"/>
          <w:sz w:val="20"/>
          <w:lang w:eastAsia="en-GB"/>
        </w:rPr>
        <w:t xml:space="preserve"> </w:t>
      </w:r>
      <w:r w:rsidR="006650E5" w:rsidRPr="006650E5">
        <w:rPr>
          <w:rFonts w:ascii="Work Sans" w:hAnsi="Work Sans"/>
          <w:sz w:val="20"/>
          <w:lang w:eastAsia="en-GB"/>
        </w:rPr>
        <w:t>plus Essential Car User allowance and additional mileage payments (dependent on holding a full driving licence and access to a vehicle)</w:t>
      </w:r>
    </w:p>
    <w:p w14:paraId="55332C1A" w14:textId="77777777" w:rsidR="00AB5629" w:rsidRPr="006D60D8" w:rsidRDefault="00736F3A" w:rsidP="006D60D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right="255"/>
        <w:jc w:val="both"/>
        <w:rPr>
          <w:rFonts w:ascii="Work Sans" w:eastAsia="Times New Roman" w:hAnsi="Work Sans" w:cs="Arial"/>
          <w:color w:val="454545"/>
          <w:sz w:val="24"/>
          <w:szCs w:val="24"/>
          <w:lang w:eastAsia="en-GB"/>
        </w:rPr>
      </w:pPr>
      <w:r w:rsidRPr="006D60D8">
        <w:rPr>
          <w:rFonts w:ascii="Work Sans" w:hAnsi="Work Sans"/>
          <w:sz w:val="20"/>
          <w:lang w:eastAsia="en-GB"/>
        </w:rPr>
        <w:t>37 hours per week including occasional evenings and weekends</w:t>
      </w:r>
    </w:p>
    <w:p w14:paraId="71A3D6D7" w14:textId="77777777" w:rsidR="00AB5629" w:rsidRPr="006D60D8" w:rsidRDefault="004E22A3" w:rsidP="006D60D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right="255"/>
        <w:jc w:val="both"/>
        <w:rPr>
          <w:rFonts w:ascii="Work Sans" w:eastAsia="Times New Roman" w:hAnsi="Work Sans" w:cs="Arial"/>
          <w:color w:val="454545"/>
          <w:sz w:val="24"/>
          <w:szCs w:val="24"/>
          <w:lang w:eastAsia="en-GB"/>
        </w:rPr>
      </w:pPr>
      <w:r w:rsidRPr="006D60D8">
        <w:rPr>
          <w:rFonts w:ascii="Work Sans" w:hAnsi="Work Sans"/>
          <w:sz w:val="20"/>
          <w:lang w:eastAsia="en-GB"/>
        </w:rPr>
        <w:t>Generous holiday entitlement – 27 days annual leave, statutory bank holidays, plus an additional 4 SYHA days</w:t>
      </w:r>
    </w:p>
    <w:p w14:paraId="7D987DC4" w14:textId="77777777" w:rsidR="00CE6439" w:rsidRPr="00CE6439" w:rsidRDefault="00CE6439" w:rsidP="00CE6439">
      <w:pPr>
        <w:pStyle w:val="ListParagraph"/>
        <w:numPr>
          <w:ilvl w:val="0"/>
          <w:numId w:val="6"/>
        </w:numPr>
        <w:rPr>
          <w:rFonts w:ascii="Work Sans" w:hAnsi="Work Sans"/>
          <w:sz w:val="20"/>
          <w:lang w:eastAsia="en-GB"/>
        </w:rPr>
      </w:pPr>
      <w:r w:rsidRPr="00CE6439">
        <w:rPr>
          <w:rFonts w:ascii="Work Sans" w:hAnsi="Work Sans"/>
          <w:sz w:val="20"/>
          <w:lang w:eastAsia="en-GB"/>
        </w:rPr>
        <w:t>Flexible working arrangements (including hybrid working, flexi time and condensed hours) to encourage a healthy work life balance</w:t>
      </w:r>
    </w:p>
    <w:p w14:paraId="1B406716" w14:textId="4674F8ED" w:rsidR="00E319D4" w:rsidRPr="0015079A" w:rsidRDefault="004E22A3" w:rsidP="0060766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right="255"/>
        <w:jc w:val="both"/>
        <w:rPr>
          <w:rFonts w:ascii="Work Sans" w:eastAsia="Times New Roman" w:hAnsi="Work Sans" w:cs="Arial"/>
          <w:color w:val="454545"/>
          <w:sz w:val="24"/>
          <w:szCs w:val="24"/>
          <w:lang w:eastAsia="en-GB"/>
        </w:rPr>
      </w:pPr>
      <w:r w:rsidRPr="006D60D8">
        <w:rPr>
          <w:rFonts w:ascii="Work Sans" w:hAnsi="Work Sans"/>
          <w:sz w:val="20"/>
          <w:lang w:eastAsia="en-GB"/>
        </w:rPr>
        <w:t>Excellent benefits including SYHA Rewards - employee discount scheme, which offers cash back and shopping discounts</w:t>
      </w:r>
      <w:r w:rsidR="00607666">
        <w:rPr>
          <w:rFonts w:ascii="Work Sans" w:hAnsi="Work Sans"/>
          <w:sz w:val="20"/>
          <w:lang w:eastAsia="en-GB"/>
        </w:rPr>
        <w:t xml:space="preserve"> and </w:t>
      </w:r>
      <w:r w:rsidRPr="00607666">
        <w:rPr>
          <w:rFonts w:ascii="Work Sans" w:hAnsi="Work Sans"/>
          <w:sz w:val="20"/>
          <w:lang w:eastAsia="en-GB"/>
        </w:rPr>
        <w:t>Westfield Health</w:t>
      </w:r>
    </w:p>
    <w:p w14:paraId="107E7C4F" w14:textId="2B86AE3C" w:rsidR="0015079A" w:rsidRPr="00E54CAB" w:rsidRDefault="0015079A" w:rsidP="0015079A">
      <w:pPr>
        <w:spacing w:before="100" w:beforeAutospacing="1" w:after="100" w:afterAutospacing="1" w:line="240" w:lineRule="auto"/>
        <w:ind w:right="255"/>
        <w:jc w:val="both"/>
        <w:rPr>
          <w:rFonts w:ascii="Work Sans" w:eastAsia="Times New Roman" w:hAnsi="Work Sans" w:cs="Arial"/>
          <w:color w:val="454545"/>
          <w:sz w:val="20"/>
          <w:szCs w:val="20"/>
          <w:lang w:eastAsia="en-GB"/>
        </w:rPr>
      </w:pPr>
      <w:r w:rsidRPr="00E54CAB">
        <w:rPr>
          <w:rFonts w:ascii="Work Sans" w:eastAsia="Times New Roman" w:hAnsi="Work Sans" w:cs="Arial"/>
          <w:color w:val="454545"/>
          <w:sz w:val="20"/>
          <w:szCs w:val="20"/>
          <w:lang w:eastAsia="en-GB"/>
        </w:rPr>
        <w:t xml:space="preserve">For more information about our range of benefits, please visit the </w:t>
      </w:r>
      <w:hyperlink r:id="rId12" w:history="1">
        <w:r w:rsidRPr="00E54CAB">
          <w:rPr>
            <w:rStyle w:val="Hyperlink"/>
            <w:rFonts w:ascii="Work Sans" w:eastAsia="Times New Roman" w:hAnsi="Work Sans" w:cs="Arial"/>
            <w:sz w:val="20"/>
            <w:szCs w:val="20"/>
            <w:lang w:eastAsia="en-GB"/>
          </w:rPr>
          <w:t>Your Wellbeing</w:t>
        </w:r>
      </w:hyperlink>
      <w:r w:rsidRPr="00E54CAB">
        <w:rPr>
          <w:rFonts w:ascii="Work Sans" w:eastAsia="Times New Roman" w:hAnsi="Work Sans" w:cs="Arial"/>
          <w:color w:val="454545"/>
          <w:sz w:val="20"/>
          <w:szCs w:val="20"/>
          <w:lang w:eastAsia="en-GB"/>
        </w:rPr>
        <w:t xml:space="preserve"> and </w:t>
      </w:r>
      <w:hyperlink r:id="rId13" w:history="1">
        <w:r w:rsidRPr="00E54CAB">
          <w:rPr>
            <w:rStyle w:val="Hyperlink"/>
            <w:rFonts w:ascii="Work Sans" w:eastAsia="Times New Roman" w:hAnsi="Work Sans" w:cs="Arial"/>
            <w:sz w:val="20"/>
            <w:szCs w:val="20"/>
            <w:lang w:eastAsia="en-GB"/>
          </w:rPr>
          <w:t>Feeling at Home</w:t>
        </w:r>
      </w:hyperlink>
      <w:r w:rsidRPr="00E54CAB">
        <w:rPr>
          <w:rFonts w:ascii="Work Sans" w:eastAsia="Times New Roman" w:hAnsi="Work Sans" w:cs="Arial"/>
          <w:color w:val="454545"/>
          <w:sz w:val="20"/>
          <w:szCs w:val="20"/>
          <w:lang w:eastAsia="en-GB"/>
        </w:rPr>
        <w:t xml:space="preserve"> pages on our </w:t>
      </w:r>
      <w:r w:rsidR="00E54CAB" w:rsidRPr="00E54CAB">
        <w:rPr>
          <w:rFonts w:ascii="Work Sans" w:eastAsia="Times New Roman" w:hAnsi="Work Sans" w:cs="Arial"/>
          <w:color w:val="454545"/>
          <w:sz w:val="20"/>
          <w:szCs w:val="20"/>
          <w:lang w:eastAsia="en-GB"/>
        </w:rPr>
        <w:t>web</w:t>
      </w:r>
      <w:r w:rsidRPr="00E54CAB">
        <w:rPr>
          <w:rFonts w:ascii="Work Sans" w:eastAsia="Times New Roman" w:hAnsi="Work Sans" w:cs="Arial"/>
          <w:color w:val="454545"/>
          <w:sz w:val="20"/>
          <w:szCs w:val="20"/>
          <w:lang w:eastAsia="en-GB"/>
        </w:rPr>
        <w:t>site.</w:t>
      </w:r>
    </w:p>
    <w:p w14:paraId="3E4C2F3C" w14:textId="10BF8525" w:rsidR="00DC5CC7" w:rsidRPr="006D60D8" w:rsidRDefault="004530F2" w:rsidP="006D60D8">
      <w:pPr>
        <w:spacing w:before="100" w:beforeAutospacing="1" w:after="100" w:afterAutospacing="1" w:line="240" w:lineRule="auto"/>
        <w:ind w:right="255"/>
        <w:jc w:val="both"/>
        <w:rPr>
          <w:rFonts w:ascii="Work Sans" w:eastAsia="Times New Roman" w:hAnsi="Work Sans" w:cs="Arial"/>
          <w:color w:val="454545"/>
          <w:sz w:val="24"/>
          <w:szCs w:val="24"/>
          <w:lang w:eastAsia="en-GB"/>
        </w:rPr>
      </w:pPr>
      <w:r w:rsidRPr="006D60D8">
        <w:rPr>
          <w:rFonts w:ascii="Work Sans" w:eastAsia="Times New Roman" w:hAnsi="Work Sans" w:cs="Arial"/>
          <w:b/>
          <w:bCs/>
          <w:color w:val="454545"/>
          <w:sz w:val="24"/>
          <w:szCs w:val="24"/>
          <w:lang w:eastAsia="en-GB"/>
        </w:rPr>
        <w:t>More about the role:</w:t>
      </w:r>
    </w:p>
    <w:p w14:paraId="0849B337" w14:textId="1E786B7D" w:rsidR="00FD0503" w:rsidRPr="00EC75A1" w:rsidRDefault="00976511" w:rsidP="00EC75A1">
      <w:pPr>
        <w:pStyle w:val="Default"/>
        <w:spacing w:line="276" w:lineRule="auto"/>
        <w:jc w:val="both"/>
        <w:rPr>
          <w:rFonts w:ascii="Work Sans" w:hAnsi="Work Sans"/>
          <w:sz w:val="20"/>
          <w:szCs w:val="20"/>
        </w:rPr>
      </w:pPr>
      <w:r w:rsidRPr="006D60D8">
        <w:rPr>
          <w:rFonts w:ascii="Work Sans" w:hAnsi="Work Sans"/>
          <w:sz w:val="20"/>
          <w:szCs w:val="20"/>
        </w:rPr>
        <w:t>Our services support people with physical and/or mental health conditions to find and thrive in employment</w:t>
      </w:r>
      <w:r w:rsidR="005E1221">
        <w:rPr>
          <w:rFonts w:ascii="Work Sans" w:hAnsi="Work Sans"/>
          <w:sz w:val="20"/>
          <w:szCs w:val="20"/>
        </w:rPr>
        <w:t xml:space="preserve">. </w:t>
      </w:r>
      <w:r w:rsidRPr="006D60D8">
        <w:rPr>
          <w:rFonts w:ascii="Work Sans" w:hAnsi="Work Sans"/>
          <w:sz w:val="20"/>
          <w:szCs w:val="20"/>
        </w:rPr>
        <w:t>We’re proud to have zero-exclusion criteria so our customers come from all walks of life and benefit from our tailored approach to support.</w:t>
      </w:r>
      <w:r w:rsidR="004546C8" w:rsidRPr="006D60D8">
        <w:rPr>
          <w:rFonts w:ascii="Work Sans" w:hAnsi="Work Sans"/>
          <w:sz w:val="20"/>
          <w:szCs w:val="20"/>
        </w:rPr>
        <w:t xml:space="preserve"> </w:t>
      </w:r>
      <w:r w:rsidR="00F123FD" w:rsidRPr="006D60D8">
        <w:rPr>
          <w:rFonts w:ascii="Work Sans" w:hAnsi="Work Sans" w:cs="Arial"/>
          <w:sz w:val="20"/>
          <w:szCs w:val="20"/>
        </w:rPr>
        <w:t xml:space="preserve">The </w:t>
      </w:r>
      <w:r w:rsidR="00DC5CC7" w:rsidRPr="006D60D8">
        <w:rPr>
          <w:rFonts w:ascii="Work Sans" w:hAnsi="Work Sans" w:cs="Arial"/>
          <w:sz w:val="20"/>
          <w:szCs w:val="20"/>
        </w:rPr>
        <w:t>Work and Wellbeing Manager has</w:t>
      </w:r>
      <w:r w:rsidR="00FD0503" w:rsidRPr="006D60D8">
        <w:rPr>
          <w:rFonts w:ascii="Work Sans" w:hAnsi="Work Sans" w:cs="Arial"/>
          <w:sz w:val="20"/>
          <w:szCs w:val="20"/>
        </w:rPr>
        <w:t xml:space="preserve"> a</w:t>
      </w:r>
      <w:r w:rsidR="00DC5CC7" w:rsidRPr="006D60D8">
        <w:rPr>
          <w:rFonts w:ascii="Work Sans" w:hAnsi="Work Sans" w:cs="Arial"/>
          <w:sz w:val="20"/>
          <w:szCs w:val="20"/>
        </w:rPr>
        <w:t xml:space="preserve"> key role to play</w:t>
      </w:r>
      <w:r w:rsidR="00682358" w:rsidRPr="006D60D8">
        <w:rPr>
          <w:rFonts w:ascii="Work Sans" w:hAnsi="Work Sans" w:cs="Arial"/>
          <w:sz w:val="20"/>
          <w:szCs w:val="20"/>
        </w:rPr>
        <w:t>:</w:t>
      </w:r>
    </w:p>
    <w:p w14:paraId="2551832D" w14:textId="4296D696" w:rsidR="00FD0503" w:rsidRPr="006D60D8" w:rsidRDefault="00FD0503" w:rsidP="006D60D8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rFonts w:ascii="Work Sans" w:hAnsi="Work Sans" w:cs="Arial"/>
          <w:sz w:val="20"/>
          <w:szCs w:val="20"/>
        </w:rPr>
      </w:pPr>
      <w:r w:rsidRPr="006D60D8">
        <w:rPr>
          <w:rFonts w:ascii="Work Sans" w:hAnsi="Work Sans" w:cs="Arial"/>
          <w:sz w:val="20"/>
          <w:szCs w:val="20"/>
        </w:rPr>
        <w:t>M</w:t>
      </w:r>
      <w:r w:rsidR="00DC5CC7" w:rsidRPr="006D60D8">
        <w:rPr>
          <w:rFonts w:ascii="Work Sans" w:hAnsi="Work Sans" w:cs="Arial"/>
          <w:sz w:val="20"/>
          <w:szCs w:val="20"/>
        </w:rPr>
        <w:t xml:space="preserve">anage the performance of </w:t>
      </w:r>
      <w:r w:rsidRPr="006D60D8">
        <w:rPr>
          <w:rFonts w:ascii="Work Sans" w:hAnsi="Work Sans" w:cs="Arial"/>
          <w:sz w:val="20"/>
          <w:szCs w:val="20"/>
        </w:rPr>
        <w:t>their</w:t>
      </w:r>
      <w:r w:rsidR="00DC5CC7" w:rsidRPr="006D60D8">
        <w:rPr>
          <w:rFonts w:ascii="Work Sans" w:hAnsi="Work Sans" w:cs="Arial"/>
          <w:sz w:val="20"/>
          <w:szCs w:val="20"/>
        </w:rPr>
        <w:t xml:space="preserve"> team to ensure that we provide an outstanding quality service that maximises employment outcomes</w:t>
      </w:r>
    </w:p>
    <w:p w14:paraId="7B5DABAA" w14:textId="5F39DF1F" w:rsidR="007F35D5" w:rsidRPr="006D60D8" w:rsidRDefault="007F35D5" w:rsidP="006D60D8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rFonts w:ascii="Work Sans" w:hAnsi="Work Sans" w:cs="Arial"/>
          <w:sz w:val="20"/>
          <w:szCs w:val="20"/>
        </w:rPr>
      </w:pPr>
      <w:r w:rsidRPr="006D60D8">
        <w:rPr>
          <w:rFonts w:ascii="Work Sans" w:hAnsi="Work Sans" w:cs="Arial"/>
          <w:sz w:val="20"/>
          <w:szCs w:val="20"/>
        </w:rPr>
        <w:t xml:space="preserve">Responsible for relationships with these host sites. </w:t>
      </w:r>
      <w:r w:rsidR="005F2398" w:rsidRPr="006D60D8">
        <w:rPr>
          <w:rFonts w:ascii="Work Sans" w:hAnsi="Work Sans" w:cs="Arial"/>
          <w:sz w:val="20"/>
          <w:szCs w:val="20"/>
        </w:rPr>
        <w:t>E</w:t>
      </w:r>
      <w:r w:rsidRPr="006D60D8">
        <w:rPr>
          <w:rFonts w:ascii="Work Sans" w:hAnsi="Work Sans" w:cs="Arial"/>
          <w:sz w:val="20"/>
          <w:szCs w:val="20"/>
        </w:rPr>
        <w:t>ncourage appropriate referrals, address any blockages</w:t>
      </w:r>
    </w:p>
    <w:p w14:paraId="15BFD511" w14:textId="6E2B1297" w:rsidR="007F35D5" w:rsidRPr="006D60D8" w:rsidRDefault="007F35D5" w:rsidP="006D60D8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rFonts w:ascii="Work Sans" w:hAnsi="Work Sans" w:cs="Arial"/>
          <w:sz w:val="20"/>
          <w:szCs w:val="20"/>
        </w:rPr>
      </w:pPr>
      <w:r w:rsidRPr="006D60D8">
        <w:rPr>
          <w:rFonts w:ascii="Work Sans" w:hAnsi="Work Sans" w:cs="Arial"/>
          <w:sz w:val="20"/>
          <w:szCs w:val="20"/>
        </w:rPr>
        <w:lastRenderedPageBreak/>
        <w:t xml:space="preserve">Ensure that our services integrate as required by the IPS model </w:t>
      </w:r>
    </w:p>
    <w:p w14:paraId="68E0330F" w14:textId="0CC06BF0" w:rsidR="00FD0503" w:rsidRPr="006D60D8" w:rsidRDefault="007F35D5" w:rsidP="006D60D8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rFonts w:ascii="Work Sans" w:hAnsi="Work Sans" w:cs="Arial"/>
          <w:sz w:val="20"/>
          <w:szCs w:val="20"/>
        </w:rPr>
      </w:pPr>
      <w:r w:rsidRPr="006D60D8">
        <w:rPr>
          <w:rFonts w:ascii="Work Sans" w:hAnsi="Work Sans" w:cs="Arial"/>
          <w:sz w:val="20"/>
          <w:szCs w:val="20"/>
        </w:rPr>
        <w:t>Lead</w:t>
      </w:r>
      <w:r w:rsidR="00DC5CC7" w:rsidRPr="006D60D8">
        <w:rPr>
          <w:rFonts w:ascii="Work Sans" w:hAnsi="Work Sans" w:cs="Arial"/>
          <w:sz w:val="20"/>
          <w:szCs w:val="20"/>
        </w:rPr>
        <w:t xml:space="preserve"> caseload reviews</w:t>
      </w:r>
      <w:r w:rsidR="004C509A" w:rsidRPr="006D60D8">
        <w:rPr>
          <w:rFonts w:ascii="Work Sans" w:hAnsi="Work Sans" w:cs="Arial"/>
          <w:sz w:val="20"/>
          <w:szCs w:val="20"/>
        </w:rPr>
        <w:t xml:space="preserve"> and weekly group supervision</w:t>
      </w:r>
      <w:r w:rsidR="00DC5CC7" w:rsidRPr="006D60D8">
        <w:rPr>
          <w:rFonts w:ascii="Work Sans" w:hAnsi="Work Sans" w:cs="Arial"/>
          <w:sz w:val="20"/>
          <w:szCs w:val="20"/>
        </w:rPr>
        <w:t xml:space="preserve"> for our employment </w:t>
      </w:r>
      <w:r w:rsidRPr="006D60D8">
        <w:rPr>
          <w:rFonts w:ascii="Work Sans" w:hAnsi="Work Sans" w:cs="Arial"/>
          <w:sz w:val="20"/>
          <w:szCs w:val="20"/>
        </w:rPr>
        <w:t>specialists</w:t>
      </w:r>
    </w:p>
    <w:p w14:paraId="77676DE8" w14:textId="07DB6E23" w:rsidR="007F35D5" w:rsidRPr="006D60D8" w:rsidRDefault="007F35D5" w:rsidP="006D60D8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rFonts w:ascii="Work Sans" w:hAnsi="Work Sans" w:cs="Arial"/>
          <w:sz w:val="20"/>
          <w:szCs w:val="20"/>
        </w:rPr>
      </w:pPr>
      <w:r w:rsidRPr="006D60D8">
        <w:rPr>
          <w:rFonts w:ascii="Work Sans" w:hAnsi="Work Sans" w:cs="Arial"/>
          <w:sz w:val="20"/>
          <w:szCs w:val="20"/>
        </w:rPr>
        <w:t>S</w:t>
      </w:r>
      <w:r w:rsidR="00DC5CC7" w:rsidRPr="006D60D8">
        <w:rPr>
          <w:rFonts w:ascii="Work Sans" w:hAnsi="Work Sans" w:cs="Arial"/>
          <w:sz w:val="20"/>
          <w:szCs w:val="20"/>
        </w:rPr>
        <w:t>upport their teams to undertake</w:t>
      </w:r>
      <w:r w:rsidR="005E1221">
        <w:rPr>
          <w:rFonts w:ascii="Work Sans" w:hAnsi="Work Sans" w:cs="Arial"/>
          <w:sz w:val="20"/>
          <w:szCs w:val="20"/>
        </w:rPr>
        <w:t xml:space="preserve"> IPS</w:t>
      </w:r>
      <w:r w:rsidR="00DC5CC7" w:rsidRPr="006D60D8">
        <w:rPr>
          <w:rFonts w:ascii="Work Sans" w:hAnsi="Work Sans" w:cs="Arial"/>
          <w:sz w:val="20"/>
          <w:szCs w:val="20"/>
        </w:rPr>
        <w:t xml:space="preserve"> fidelity reviews and </w:t>
      </w:r>
      <w:r w:rsidR="005E1221">
        <w:rPr>
          <w:rFonts w:ascii="Work Sans" w:hAnsi="Work Sans" w:cs="Arial"/>
          <w:sz w:val="20"/>
          <w:szCs w:val="20"/>
        </w:rPr>
        <w:t xml:space="preserve">ensure </w:t>
      </w:r>
      <w:r w:rsidR="00DC5CC7" w:rsidRPr="006D60D8">
        <w:rPr>
          <w:rFonts w:ascii="Work Sans" w:hAnsi="Work Sans" w:cs="Arial"/>
          <w:sz w:val="20"/>
          <w:szCs w:val="20"/>
        </w:rPr>
        <w:t xml:space="preserve">continual improvement </w:t>
      </w:r>
    </w:p>
    <w:p w14:paraId="0BBF78D6" w14:textId="5443F5A1" w:rsidR="007F35D5" w:rsidRPr="006D60D8" w:rsidRDefault="007F35D5" w:rsidP="006D60D8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rFonts w:ascii="Work Sans" w:hAnsi="Work Sans" w:cs="Arial"/>
          <w:sz w:val="20"/>
          <w:szCs w:val="20"/>
        </w:rPr>
      </w:pPr>
      <w:r w:rsidRPr="006D60D8">
        <w:rPr>
          <w:rFonts w:ascii="Work Sans" w:hAnsi="Work Sans" w:cs="Arial"/>
          <w:sz w:val="20"/>
          <w:szCs w:val="20"/>
        </w:rPr>
        <w:t>P</w:t>
      </w:r>
      <w:r w:rsidR="00DC5CC7" w:rsidRPr="006D60D8">
        <w:rPr>
          <w:rFonts w:ascii="Work Sans" w:hAnsi="Work Sans" w:cs="Arial"/>
          <w:sz w:val="20"/>
          <w:szCs w:val="20"/>
        </w:rPr>
        <w:t>rovide field mentoring</w:t>
      </w:r>
      <w:r w:rsidR="005E1221">
        <w:rPr>
          <w:rFonts w:ascii="Work Sans" w:hAnsi="Work Sans" w:cs="Arial"/>
          <w:sz w:val="20"/>
          <w:szCs w:val="20"/>
        </w:rPr>
        <w:t xml:space="preserve"> </w:t>
      </w:r>
      <w:r w:rsidR="00FA589C">
        <w:rPr>
          <w:rFonts w:ascii="Work Sans" w:hAnsi="Work Sans" w:cs="Arial"/>
          <w:sz w:val="20"/>
          <w:szCs w:val="20"/>
        </w:rPr>
        <w:t xml:space="preserve">to employment specialists </w:t>
      </w:r>
      <w:r w:rsidR="00DC5CC7" w:rsidRPr="006D60D8">
        <w:rPr>
          <w:rFonts w:ascii="Work Sans" w:hAnsi="Work Sans" w:cs="Arial"/>
          <w:sz w:val="20"/>
          <w:szCs w:val="20"/>
        </w:rPr>
        <w:t>and</w:t>
      </w:r>
      <w:r w:rsidR="00FA589C">
        <w:rPr>
          <w:rFonts w:ascii="Work Sans" w:hAnsi="Work Sans" w:cs="Arial"/>
          <w:sz w:val="20"/>
          <w:szCs w:val="20"/>
        </w:rPr>
        <w:t xml:space="preserve"> </w:t>
      </w:r>
      <w:r w:rsidR="00DC5CC7" w:rsidRPr="006D60D8">
        <w:rPr>
          <w:rFonts w:ascii="Work Sans" w:hAnsi="Work Sans" w:cs="Arial"/>
          <w:sz w:val="20"/>
          <w:szCs w:val="20"/>
        </w:rPr>
        <w:t>modelling behaviour to help them develop</w:t>
      </w:r>
    </w:p>
    <w:p w14:paraId="22650C1B" w14:textId="77777777" w:rsidR="002F7FDB" w:rsidRPr="006D60D8" w:rsidRDefault="004530F2" w:rsidP="006D60D8">
      <w:pPr>
        <w:spacing w:after="0" w:line="240" w:lineRule="auto"/>
        <w:jc w:val="both"/>
        <w:rPr>
          <w:rFonts w:ascii="Work Sans" w:eastAsia="Times New Roman" w:hAnsi="Work Sans" w:cs="Arial"/>
          <w:b/>
          <w:bCs/>
          <w:color w:val="454545"/>
          <w:sz w:val="24"/>
          <w:szCs w:val="24"/>
          <w:lang w:eastAsia="en-GB"/>
        </w:rPr>
      </w:pPr>
      <w:r w:rsidRPr="006D60D8">
        <w:rPr>
          <w:rFonts w:ascii="Work Sans" w:eastAsia="Times New Roman" w:hAnsi="Work Sans" w:cs="Arial"/>
          <w:b/>
          <w:bCs/>
          <w:color w:val="454545"/>
          <w:sz w:val="24"/>
          <w:szCs w:val="24"/>
          <w:lang w:eastAsia="en-GB"/>
        </w:rPr>
        <w:t>Who you are:</w:t>
      </w:r>
    </w:p>
    <w:p w14:paraId="0C9664EE" w14:textId="77777777" w:rsidR="002F7FDB" w:rsidRPr="006D60D8" w:rsidRDefault="002F7FDB" w:rsidP="006D60D8">
      <w:pPr>
        <w:spacing w:after="0" w:line="240" w:lineRule="auto"/>
        <w:jc w:val="both"/>
        <w:rPr>
          <w:rFonts w:ascii="Work Sans" w:eastAsia="Times New Roman" w:hAnsi="Work Sans" w:cs="Arial"/>
          <w:b/>
          <w:bCs/>
          <w:color w:val="454545"/>
          <w:sz w:val="24"/>
          <w:szCs w:val="24"/>
          <w:lang w:eastAsia="en-GB"/>
        </w:rPr>
      </w:pPr>
    </w:p>
    <w:p w14:paraId="5524CBC2" w14:textId="1E789BCF" w:rsidR="002F7FDB" w:rsidRPr="006D60D8" w:rsidRDefault="0022244E" w:rsidP="006D60D8">
      <w:pPr>
        <w:pStyle w:val="ListParagraph"/>
        <w:numPr>
          <w:ilvl w:val="0"/>
          <w:numId w:val="7"/>
        </w:numPr>
        <w:tabs>
          <w:tab w:val="left" w:pos="567"/>
        </w:tabs>
        <w:jc w:val="both"/>
        <w:rPr>
          <w:rFonts w:ascii="Work Sans" w:hAnsi="Work Sans" w:cs="Arial"/>
          <w:sz w:val="20"/>
          <w:szCs w:val="20"/>
        </w:rPr>
      </w:pPr>
      <w:r w:rsidRPr="006D60D8">
        <w:rPr>
          <w:rFonts w:ascii="Work Sans" w:hAnsi="Work Sans" w:cs="Arial"/>
          <w:sz w:val="20"/>
          <w:szCs w:val="20"/>
        </w:rPr>
        <w:t>E</w:t>
      </w:r>
      <w:r w:rsidR="002F7FDB" w:rsidRPr="006D60D8">
        <w:rPr>
          <w:rFonts w:ascii="Work Sans" w:hAnsi="Work Sans" w:cs="Arial"/>
          <w:sz w:val="20"/>
          <w:szCs w:val="20"/>
        </w:rPr>
        <w:t xml:space="preserve">xperience of delivering employment services with a therapeutic and/or wellbeing focus; or have qualifications in counselling, occupational therapy, vocational rehabilitation </w:t>
      </w:r>
    </w:p>
    <w:p w14:paraId="7FA9AE9C" w14:textId="137389C8" w:rsidR="002F7FDB" w:rsidRPr="006D60D8" w:rsidRDefault="0022244E" w:rsidP="006D60D8">
      <w:pPr>
        <w:pStyle w:val="ListParagraph"/>
        <w:numPr>
          <w:ilvl w:val="0"/>
          <w:numId w:val="7"/>
        </w:numPr>
        <w:tabs>
          <w:tab w:val="left" w:pos="567"/>
        </w:tabs>
        <w:jc w:val="both"/>
        <w:rPr>
          <w:rFonts w:ascii="Work Sans" w:hAnsi="Work Sans" w:cs="Arial"/>
          <w:sz w:val="20"/>
          <w:szCs w:val="20"/>
        </w:rPr>
      </w:pPr>
      <w:r w:rsidRPr="006D60D8">
        <w:rPr>
          <w:rFonts w:ascii="Work Sans" w:hAnsi="Work Sans" w:cs="Arial"/>
          <w:sz w:val="20"/>
          <w:szCs w:val="20"/>
        </w:rPr>
        <w:t>G</w:t>
      </w:r>
      <w:r w:rsidR="002F7FDB" w:rsidRPr="006D60D8">
        <w:rPr>
          <w:rFonts w:ascii="Work Sans" w:hAnsi="Work Sans" w:cs="Arial"/>
          <w:sz w:val="20"/>
          <w:szCs w:val="20"/>
        </w:rPr>
        <w:t>reat interpersonal skills with the ability to build partnerships quickly</w:t>
      </w:r>
    </w:p>
    <w:p w14:paraId="2B9C8E69" w14:textId="1920E994" w:rsidR="002F7FDB" w:rsidRPr="006D60D8" w:rsidRDefault="0022244E" w:rsidP="006D60D8">
      <w:pPr>
        <w:pStyle w:val="ListParagraph"/>
        <w:numPr>
          <w:ilvl w:val="0"/>
          <w:numId w:val="7"/>
        </w:numPr>
        <w:tabs>
          <w:tab w:val="left" w:pos="567"/>
        </w:tabs>
        <w:jc w:val="both"/>
        <w:rPr>
          <w:rFonts w:ascii="Work Sans" w:hAnsi="Work Sans" w:cs="Arial"/>
          <w:sz w:val="20"/>
          <w:szCs w:val="20"/>
        </w:rPr>
      </w:pPr>
      <w:r w:rsidRPr="006D60D8">
        <w:rPr>
          <w:rFonts w:ascii="Work Sans" w:hAnsi="Work Sans" w:cs="Arial"/>
          <w:sz w:val="20"/>
          <w:szCs w:val="20"/>
        </w:rPr>
        <w:t>A</w:t>
      </w:r>
      <w:r w:rsidR="002F7FDB" w:rsidRPr="006D60D8">
        <w:rPr>
          <w:rFonts w:ascii="Work Sans" w:hAnsi="Work Sans" w:cs="Arial"/>
          <w:sz w:val="20"/>
          <w:szCs w:val="20"/>
        </w:rPr>
        <w:t>n understanding and awareness of IPS</w:t>
      </w:r>
    </w:p>
    <w:p w14:paraId="30100FD0" w14:textId="00F5965B" w:rsidR="002F7FDB" w:rsidRPr="006D60D8" w:rsidRDefault="0022244E" w:rsidP="006D60D8">
      <w:pPr>
        <w:pStyle w:val="ListParagraph"/>
        <w:numPr>
          <w:ilvl w:val="0"/>
          <w:numId w:val="7"/>
        </w:numPr>
        <w:tabs>
          <w:tab w:val="left" w:pos="567"/>
        </w:tabs>
        <w:jc w:val="both"/>
        <w:rPr>
          <w:rFonts w:ascii="Work Sans" w:hAnsi="Work Sans" w:cs="Arial"/>
          <w:sz w:val="20"/>
          <w:szCs w:val="20"/>
        </w:rPr>
      </w:pPr>
      <w:r w:rsidRPr="006D60D8">
        <w:rPr>
          <w:rFonts w:ascii="Work Sans" w:hAnsi="Work Sans" w:cs="Arial"/>
          <w:sz w:val="20"/>
          <w:szCs w:val="20"/>
        </w:rPr>
        <w:t>A</w:t>
      </w:r>
      <w:r w:rsidR="002F7FDB" w:rsidRPr="006D60D8">
        <w:rPr>
          <w:rFonts w:ascii="Work Sans" w:hAnsi="Work Sans" w:cs="Arial"/>
          <w:sz w:val="20"/>
          <w:szCs w:val="20"/>
        </w:rPr>
        <w:t>n experienced line manager with strong performance management and conflict management skill</w:t>
      </w:r>
    </w:p>
    <w:p w14:paraId="1EFEB8C3" w14:textId="77777777" w:rsidR="004530F2" w:rsidRPr="006D60D8" w:rsidRDefault="004530F2" w:rsidP="006D60D8">
      <w:pPr>
        <w:spacing w:after="0" w:line="240" w:lineRule="auto"/>
        <w:rPr>
          <w:rFonts w:ascii="Work Sans" w:eastAsia="Times New Roman" w:hAnsi="Work Sans" w:cs="Times New Roman"/>
          <w:sz w:val="20"/>
          <w:szCs w:val="20"/>
          <w:lang w:eastAsia="en-GB"/>
        </w:rPr>
      </w:pPr>
      <w:r w:rsidRPr="006D60D8">
        <w:rPr>
          <w:rFonts w:ascii="Work Sans" w:eastAsia="Times New Roman" w:hAnsi="Work Sans" w:cs="Arial"/>
          <w:b/>
          <w:bCs/>
          <w:color w:val="454545"/>
          <w:sz w:val="24"/>
          <w:szCs w:val="24"/>
          <w:lang w:eastAsia="en-GB"/>
        </w:rPr>
        <w:t>Who we are:</w:t>
      </w:r>
      <w:r w:rsidRPr="006D60D8">
        <w:rPr>
          <w:rFonts w:ascii="Work Sans" w:hAnsi="Work Sans"/>
          <w:sz w:val="20"/>
          <w:szCs w:val="20"/>
        </w:rPr>
        <w:br/>
      </w:r>
    </w:p>
    <w:p w14:paraId="22481EE8" w14:textId="225BED3E" w:rsidR="004530F2" w:rsidRPr="006D60D8" w:rsidRDefault="7CFFD21B" w:rsidP="006D60D8">
      <w:pPr>
        <w:spacing w:after="255" w:line="240" w:lineRule="auto"/>
        <w:jc w:val="both"/>
        <w:rPr>
          <w:rFonts w:ascii="Work Sans" w:eastAsia="Work Sans" w:hAnsi="Work Sans" w:cs="Work Sans"/>
          <w:sz w:val="20"/>
          <w:szCs w:val="20"/>
        </w:rPr>
      </w:pPr>
      <w:r w:rsidRPr="006D60D8">
        <w:rPr>
          <w:rFonts w:ascii="Work Sans" w:eastAsia="Work Sans" w:hAnsi="Work Sans" w:cs="Work Sans"/>
          <w:sz w:val="20"/>
          <w:szCs w:val="20"/>
        </w:rPr>
        <w:t>At South Yorkshire Housing Association, our purpose is for our customers to settle at home, live well and realise their potential.</w:t>
      </w:r>
    </w:p>
    <w:p w14:paraId="1F15494C" w14:textId="5206A915" w:rsidR="004530F2" w:rsidRPr="006D60D8" w:rsidRDefault="7CFFD21B" w:rsidP="006D60D8">
      <w:pPr>
        <w:spacing w:after="255" w:line="240" w:lineRule="auto"/>
        <w:jc w:val="both"/>
        <w:rPr>
          <w:rFonts w:ascii="Work Sans" w:eastAsia="Work Sans" w:hAnsi="Work Sans" w:cs="Work Sans"/>
          <w:sz w:val="20"/>
          <w:szCs w:val="20"/>
        </w:rPr>
      </w:pPr>
      <w:r w:rsidRPr="006D60D8">
        <w:rPr>
          <w:rFonts w:ascii="Work Sans" w:eastAsia="Work Sans" w:hAnsi="Work Sans" w:cs="Work Sans"/>
          <w:sz w:val="20"/>
          <w:szCs w:val="20"/>
        </w:rPr>
        <w:t>Feeling settled and living well means different things to the people and families that live across South Yorkshire. So, we work with people in different ways – from our extra-care housing, to providing services and opportunities that individuals can access in their home, workplace and community, to creating houses for affordable rent.</w:t>
      </w:r>
    </w:p>
    <w:p w14:paraId="3610004A" w14:textId="187436D4" w:rsidR="00331B3E" w:rsidRPr="006D60D8" w:rsidRDefault="00D30C69" w:rsidP="006D60D8">
      <w:pPr>
        <w:spacing w:after="255" w:line="240" w:lineRule="auto"/>
        <w:jc w:val="both"/>
        <w:rPr>
          <w:rFonts w:ascii="Work Sans" w:eastAsia="Work Sans" w:hAnsi="Work Sans" w:cs="Work Sans"/>
          <w:sz w:val="20"/>
          <w:szCs w:val="20"/>
          <w:lang w:eastAsia="en-GB"/>
        </w:rPr>
      </w:pPr>
      <w:r w:rsidRPr="006D60D8">
        <w:rPr>
          <w:rFonts w:ascii="Work Sans" w:eastAsia="Work Sans" w:hAnsi="Work Sans" w:cs="Work Sans"/>
          <w:sz w:val="20"/>
          <w:szCs w:val="20"/>
          <w:lang w:eastAsia="en-GB"/>
        </w:rPr>
        <w:t xml:space="preserve">Our </w:t>
      </w:r>
      <w:r w:rsidRPr="006D60D8">
        <w:rPr>
          <w:rFonts w:ascii="Work Sans" w:hAnsi="Work Sans"/>
          <w:sz w:val="20"/>
          <w:szCs w:val="20"/>
          <w:shd w:val="clear" w:color="auto" w:fill="FFFFFF"/>
        </w:rPr>
        <w:t>employees enable us to create the best services, support, and experiences for our customers. We believe that difference makes us better, and that our services are made stronger by having a diverse workforce. We encourage and welcome applications from all backgrounds.</w:t>
      </w:r>
    </w:p>
    <w:p w14:paraId="4BB66527" w14:textId="77777777" w:rsidR="00843589" w:rsidRPr="006D60D8" w:rsidRDefault="5BD31BC6" w:rsidP="006D60D8">
      <w:pPr>
        <w:spacing w:after="255" w:line="240" w:lineRule="auto"/>
        <w:jc w:val="both"/>
        <w:rPr>
          <w:rFonts w:ascii="Work Sans" w:eastAsia="Work Sans" w:hAnsi="Work Sans" w:cs="Work Sans"/>
          <w:b/>
          <w:bCs/>
          <w:i/>
          <w:iCs/>
          <w:color w:val="454545"/>
          <w:sz w:val="20"/>
          <w:szCs w:val="20"/>
          <w:lang w:eastAsia="en-GB"/>
        </w:rPr>
      </w:pPr>
      <w:r w:rsidRPr="006D60D8">
        <w:rPr>
          <w:rFonts w:ascii="Work Sans" w:eastAsia="Work Sans" w:hAnsi="Work Sans" w:cs="Work Sans"/>
          <w:b/>
          <w:bCs/>
          <w:i/>
          <w:iCs/>
          <w:color w:val="454545"/>
          <w:sz w:val="20"/>
          <w:szCs w:val="20"/>
          <w:lang w:eastAsia="en-GB"/>
        </w:rPr>
        <w:t>Please note that we may remove this advert prior to the advertised date, dependent on the level of response received. Please apply at your earliest convenience.</w:t>
      </w:r>
    </w:p>
    <w:p w14:paraId="75760DEA" w14:textId="77777777" w:rsidR="00FE4814" w:rsidRDefault="00C17D8C" w:rsidP="006D60D8">
      <w:pPr>
        <w:spacing w:after="255" w:line="240" w:lineRule="auto"/>
        <w:jc w:val="both"/>
        <w:rPr>
          <w:rFonts w:ascii="Work Sans" w:hAnsi="Work Sans"/>
          <w:color w:val="FF0000"/>
          <w:sz w:val="20"/>
          <w:szCs w:val="20"/>
          <w:lang w:eastAsia="en-GB"/>
        </w:rPr>
      </w:pPr>
      <w:r w:rsidRPr="006D60D8">
        <w:rPr>
          <w:rFonts w:ascii="Work Sans" w:hAnsi="Work Sans"/>
          <w:b/>
          <w:bCs/>
          <w:i/>
          <w:iCs/>
          <w:color w:val="FF0000"/>
          <w:sz w:val="20"/>
          <w:szCs w:val="20"/>
          <w:lang w:eastAsia="en-GB"/>
        </w:rPr>
        <w:t>If the role is an excluded job from the Rehabilitation of Offenders Act, include the following statement:</w:t>
      </w:r>
      <w:r w:rsidRPr="006D60D8">
        <w:rPr>
          <w:rFonts w:ascii="Work Sans" w:hAnsi="Work Sans"/>
          <w:color w:val="FF0000"/>
          <w:sz w:val="20"/>
          <w:szCs w:val="20"/>
          <w:lang w:eastAsia="en-GB"/>
        </w:rPr>
        <w:t xml:space="preserve"> </w:t>
      </w:r>
    </w:p>
    <w:p w14:paraId="6ADBD71F" w14:textId="597EEDCF" w:rsidR="00331B3E" w:rsidRPr="006D60D8" w:rsidRDefault="00C17D8C" w:rsidP="006D60D8">
      <w:pPr>
        <w:spacing w:after="255" w:line="240" w:lineRule="auto"/>
        <w:jc w:val="both"/>
        <w:rPr>
          <w:rFonts w:ascii="Work Sans" w:eastAsia="Work Sans" w:hAnsi="Work Sans" w:cs="Work Sans"/>
          <w:color w:val="454545"/>
          <w:sz w:val="20"/>
          <w:szCs w:val="20"/>
          <w:lang w:eastAsia="en-GB"/>
        </w:rPr>
      </w:pPr>
      <w:r w:rsidRPr="006D60D8">
        <w:rPr>
          <w:rFonts w:ascii="Work Sans" w:hAnsi="Work Sans"/>
          <w:sz w:val="20"/>
          <w:szCs w:val="20"/>
          <w:lang w:eastAsia="en-GB"/>
        </w:rPr>
        <w:t>For the purposes of the Rehabilitation of Offenders Act 1974 this is an excluded job.</w:t>
      </w:r>
    </w:p>
    <w:p w14:paraId="6871B79A" w14:textId="050CD7D5" w:rsidR="00331B3E" w:rsidRPr="006D60D8" w:rsidRDefault="004E22A3" w:rsidP="00E31E87">
      <w:pPr>
        <w:pStyle w:val="NoSpacing"/>
        <w:spacing w:after="255"/>
        <w:rPr>
          <w:rFonts w:ascii="Work Sans" w:hAnsi="Work Sans"/>
          <w:sz w:val="20"/>
          <w:lang w:eastAsia="en-GB"/>
        </w:rPr>
      </w:pPr>
      <w:r w:rsidRPr="006D60D8">
        <w:rPr>
          <w:rFonts w:ascii="Work Sans" w:hAnsi="Work Sans"/>
          <w:sz w:val="20"/>
          <w:lang w:eastAsia="en-GB"/>
        </w:rPr>
        <w:t>Please apply on our careers website</w:t>
      </w:r>
      <w:r w:rsidR="00E31E87">
        <w:t xml:space="preserve">: </w:t>
      </w:r>
      <w:hyperlink r:id="rId14" w:history="1">
        <w:r w:rsidR="00E31E87" w:rsidRPr="00831247">
          <w:rPr>
            <w:rStyle w:val="Hyperlink"/>
          </w:rPr>
          <w:t>https://careers.syha.co.uk/vacancy/work-and-wellbeing-manager-495258.html</w:t>
        </w:r>
      </w:hyperlink>
      <w:r w:rsidR="00E31E87">
        <w:t xml:space="preserve">. </w:t>
      </w:r>
      <w:r w:rsidRPr="006D60D8">
        <w:rPr>
          <w:rFonts w:ascii="Work Sans" w:hAnsi="Work Sans"/>
          <w:sz w:val="20"/>
          <w:lang w:eastAsia="en-GB"/>
        </w:rPr>
        <w:t>Complete the application form and refer to the Job Description and Guidance</w:t>
      </w:r>
      <w:r w:rsidR="00E31E87">
        <w:rPr>
          <w:rFonts w:ascii="Work Sans" w:hAnsi="Work Sans"/>
          <w:sz w:val="20"/>
          <w:lang w:eastAsia="en-GB"/>
        </w:rPr>
        <w:t xml:space="preserve"> </w:t>
      </w:r>
      <w:r w:rsidRPr="006D60D8">
        <w:rPr>
          <w:rFonts w:ascii="Work Sans" w:hAnsi="Work Sans"/>
          <w:sz w:val="20"/>
          <w:lang w:eastAsia="en-GB"/>
        </w:rPr>
        <w:t>Notes documents.</w:t>
      </w:r>
      <w:r w:rsidR="00547642" w:rsidRPr="006D60D8">
        <w:rPr>
          <w:rFonts w:ascii="Work Sans" w:hAnsi="Work Sans"/>
          <w:sz w:val="20"/>
          <w:szCs w:val="20"/>
        </w:rPr>
        <w:br/>
      </w:r>
      <w:r w:rsidR="5BD31BC6" w:rsidRPr="006D60D8">
        <w:rPr>
          <w:rFonts w:ascii="Work Sans" w:hAnsi="Work Sans"/>
          <w:b/>
          <w:bCs/>
          <w:sz w:val="20"/>
          <w:szCs w:val="20"/>
          <w:lang w:eastAsia="en-GB"/>
        </w:rPr>
        <w:t xml:space="preserve">For an </w:t>
      </w:r>
      <w:r w:rsidR="00881FFD">
        <w:rPr>
          <w:rFonts w:ascii="Work Sans" w:hAnsi="Work Sans"/>
          <w:b/>
          <w:bCs/>
          <w:sz w:val="20"/>
          <w:szCs w:val="20"/>
          <w:lang w:eastAsia="en-GB"/>
        </w:rPr>
        <w:t>i</w:t>
      </w:r>
      <w:r w:rsidR="5BD31BC6" w:rsidRPr="006D60D8">
        <w:rPr>
          <w:rFonts w:ascii="Work Sans" w:hAnsi="Work Sans"/>
          <w:b/>
          <w:bCs/>
          <w:sz w:val="20"/>
          <w:szCs w:val="20"/>
          <w:lang w:eastAsia="en-GB"/>
        </w:rPr>
        <w:t xml:space="preserve">nformal </w:t>
      </w:r>
      <w:r w:rsidR="00881FFD">
        <w:rPr>
          <w:rFonts w:ascii="Work Sans" w:hAnsi="Work Sans"/>
          <w:b/>
          <w:bCs/>
          <w:sz w:val="20"/>
          <w:szCs w:val="20"/>
          <w:lang w:eastAsia="en-GB"/>
        </w:rPr>
        <w:t>d</w:t>
      </w:r>
      <w:r w:rsidR="5BD31BC6" w:rsidRPr="006D60D8">
        <w:rPr>
          <w:rFonts w:ascii="Work Sans" w:hAnsi="Work Sans"/>
          <w:b/>
          <w:bCs/>
          <w:sz w:val="20"/>
          <w:szCs w:val="20"/>
          <w:lang w:eastAsia="en-GB"/>
        </w:rPr>
        <w:t xml:space="preserve">iscussion </w:t>
      </w:r>
      <w:r w:rsidR="00881FFD">
        <w:rPr>
          <w:rFonts w:ascii="Work Sans" w:hAnsi="Work Sans"/>
          <w:b/>
          <w:bCs/>
          <w:sz w:val="20"/>
          <w:szCs w:val="20"/>
          <w:lang w:eastAsia="en-GB"/>
        </w:rPr>
        <w:t>c</w:t>
      </w:r>
      <w:r w:rsidR="5BD31BC6" w:rsidRPr="006D60D8">
        <w:rPr>
          <w:rFonts w:ascii="Work Sans" w:hAnsi="Work Sans"/>
          <w:b/>
          <w:bCs/>
          <w:sz w:val="20"/>
          <w:szCs w:val="20"/>
          <w:lang w:eastAsia="en-GB"/>
        </w:rPr>
        <w:t>ontact:</w:t>
      </w:r>
      <w:r w:rsidR="5BD31BC6" w:rsidRPr="006D60D8">
        <w:rPr>
          <w:rFonts w:ascii="Work Sans" w:hAnsi="Work Sans"/>
          <w:sz w:val="20"/>
          <w:szCs w:val="20"/>
          <w:lang w:eastAsia="en-GB"/>
        </w:rPr>
        <w:t xml:space="preserve"> </w:t>
      </w:r>
      <w:r w:rsidR="0047065B" w:rsidRPr="006D60D8">
        <w:rPr>
          <w:rFonts w:ascii="Work Sans" w:hAnsi="Work Sans"/>
          <w:sz w:val="20"/>
          <w:szCs w:val="20"/>
          <w:lang w:eastAsia="en-GB"/>
        </w:rPr>
        <w:t>Niall O’Reilly</w:t>
      </w:r>
      <w:r w:rsidR="006D60D8">
        <w:rPr>
          <w:rFonts w:ascii="Work Sans" w:hAnsi="Work Sans"/>
          <w:sz w:val="20"/>
          <w:lang w:eastAsia="en-GB"/>
        </w:rPr>
        <w:t xml:space="preserve"> </w:t>
      </w:r>
      <w:r w:rsidR="00A131B0" w:rsidRPr="006D60D8">
        <w:rPr>
          <w:rFonts w:ascii="Work Sans" w:hAnsi="Work Sans"/>
          <w:sz w:val="20"/>
          <w:szCs w:val="20"/>
          <w:lang w:eastAsia="en-GB"/>
        </w:rPr>
        <w:t>(</w:t>
      </w:r>
      <w:hyperlink r:id="rId15" w:history="1">
        <w:r w:rsidR="00A131B0" w:rsidRPr="006D60D8">
          <w:rPr>
            <w:rStyle w:val="Hyperlink"/>
            <w:rFonts w:ascii="Work Sans" w:hAnsi="Work Sans"/>
            <w:sz w:val="20"/>
            <w:szCs w:val="20"/>
            <w:lang w:eastAsia="en-GB"/>
          </w:rPr>
          <w:t>n.oreilly@syha.co.uk</w:t>
        </w:r>
      </w:hyperlink>
      <w:r w:rsidR="00A131B0" w:rsidRPr="006D60D8">
        <w:rPr>
          <w:rFonts w:ascii="Work Sans" w:hAnsi="Work Sans"/>
          <w:sz w:val="20"/>
          <w:szCs w:val="20"/>
          <w:lang w:eastAsia="en-GB"/>
        </w:rPr>
        <w:t xml:space="preserve">, 0114 </w:t>
      </w:r>
      <w:r w:rsidR="00A32F12" w:rsidRPr="006D60D8">
        <w:rPr>
          <w:rFonts w:ascii="Work Sans" w:hAnsi="Work Sans"/>
          <w:sz w:val="20"/>
          <w:szCs w:val="20"/>
          <w:lang w:eastAsia="en-GB"/>
        </w:rPr>
        <w:t>2900 238)</w:t>
      </w:r>
      <w:r w:rsidR="00843589" w:rsidRPr="006D60D8">
        <w:rPr>
          <w:rFonts w:ascii="Work Sans" w:hAnsi="Work Sans"/>
          <w:sz w:val="20"/>
          <w:lang w:eastAsia="en-GB"/>
        </w:rPr>
        <w:t xml:space="preserve"> </w:t>
      </w:r>
    </w:p>
    <w:p w14:paraId="3EF89B18" w14:textId="77777777" w:rsidR="00EC75A1" w:rsidRDefault="5BD31BC6" w:rsidP="006D60D8">
      <w:pPr>
        <w:pStyle w:val="NoSpacing"/>
        <w:spacing w:after="255"/>
        <w:jc w:val="both"/>
        <w:rPr>
          <w:rFonts w:ascii="Work Sans" w:hAnsi="Work Sans"/>
          <w:color w:val="C00000"/>
          <w:sz w:val="20"/>
          <w:szCs w:val="20"/>
          <w:lang w:eastAsia="en-GB"/>
        </w:rPr>
      </w:pPr>
      <w:r w:rsidRPr="006D60D8">
        <w:rPr>
          <w:rFonts w:ascii="Work Sans" w:hAnsi="Work Sans"/>
          <w:b/>
          <w:bCs/>
          <w:color w:val="000000" w:themeColor="text1"/>
          <w:sz w:val="20"/>
          <w:szCs w:val="20"/>
          <w:lang w:eastAsia="en-GB"/>
        </w:rPr>
        <w:t>Closing Date:</w:t>
      </w:r>
      <w:r w:rsidRPr="006D60D8">
        <w:rPr>
          <w:rFonts w:ascii="Work Sans" w:hAnsi="Work Sans"/>
          <w:color w:val="000000" w:themeColor="text1"/>
          <w:sz w:val="20"/>
          <w:szCs w:val="20"/>
          <w:lang w:eastAsia="en-GB"/>
        </w:rPr>
        <w:t xml:space="preserve"> </w:t>
      </w:r>
      <w:r w:rsidR="00D35633" w:rsidRPr="006D60D8">
        <w:rPr>
          <w:rFonts w:ascii="Work Sans" w:hAnsi="Work Sans"/>
          <w:color w:val="000000" w:themeColor="text1"/>
          <w:sz w:val="20"/>
          <w:szCs w:val="20"/>
          <w:lang w:eastAsia="en-GB"/>
        </w:rPr>
        <w:t>21</w:t>
      </w:r>
      <w:r w:rsidR="00D35633" w:rsidRPr="006D60D8">
        <w:rPr>
          <w:rFonts w:ascii="Work Sans" w:hAnsi="Work Sans"/>
          <w:color w:val="000000" w:themeColor="text1"/>
          <w:sz w:val="20"/>
          <w:szCs w:val="20"/>
          <w:vertAlign w:val="superscript"/>
          <w:lang w:eastAsia="en-GB"/>
        </w:rPr>
        <w:t>st</w:t>
      </w:r>
      <w:r w:rsidR="00D35633" w:rsidRPr="006D60D8">
        <w:rPr>
          <w:rFonts w:ascii="Work Sans" w:hAnsi="Work Sans"/>
          <w:color w:val="000000" w:themeColor="text1"/>
          <w:sz w:val="20"/>
          <w:szCs w:val="20"/>
          <w:lang w:eastAsia="en-GB"/>
        </w:rPr>
        <w:t xml:space="preserve"> </w:t>
      </w:r>
      <w:r w:rsidR="009C5252" w:rsidRPr="006D60D8">
        <w:rPr>
          <w:rFonts w:ascii="Work Sans" w:hAnsi="Work Sans"/>
          <w:color w:val="000000" w:themeColor="text1"/>
          <w:sz w:val="20"/>
          <w:szCs w:val="20"/>
          <w:lang w:eastAsia="en-GB"/>
        </w:rPr>
        <w:t>August</w:t>
      </w:r>
      <w:r w:rsidR="00D35633" w:rsidRPr="006D60D8">
        <w:rPr>
          <w:rFonts w:ascii="Work Sans" w:hAnsi="Work Sans"/>
          <w:color w:val="000000" w:themeColor="text1"/>
          <w:sz w:val="20"/>
          <w:szCs w:val="20"/>
          <w:lang w:eastAsia="en-GB"/>
        </w:rPr>
        <w:t xml:space="preserve"> 2022</w:t>
      </w:r>
    </w:p>
    <w:p w14:paraId="4A653ADF" w14:textId="7FB9F27F" w:rsidR="008B6DD8" w:rsidRPr="00881FFD" w:rsidRDefault="5BD31BC6" w:rsidP="00881FFD">
      <w:pPr>
        <w:pStyle w:val="NoSpacing"/>
        <w:spacing w:after="255"/>
        <w:jc w:val="both"/>
        <w:rPr>
          <w:rFonts w:ascii="Work Sans" w:hAnsi="Work Sans"/>
          <w:color w:val="C00000"/>
          <w:sz w:val="20"/>
          <w:szCs w:val="20"/>
          <w:lang w:eastAsia="en-GB"/>
        </w:rPr>
      </w:pPr>
      <w:r w:rsidRPr="006D60D8">
        <w:rPr>
          <w:rFonts w:ascii="Work Sans" w:hAnsi="Work Sans"/>
          <w:b/>
          <w:bCs/>
          <w:color w:val="000000" w:themeColor="text1"/>
          <w:sz w:val="20"/>
          <w:szCs w:val="20"/>
          <w:lang w:eastAsia="en-GB"/>
        </w:rPr>
        <w:t>Interview Date:</w:t>
      </w:r>
      <w:r w:rsidRPr="006D60D8">
        <w:rPr>
          <w:rFonts w:ascii="Work Sans" w:hAnsi="Work Sans"/>
          <w:color w:val="000000" w:themeColor="text1"/>
          <w:sz w:val="20"/>
          <w:szCs w:val="20"/>
          <w:lang w:eastAsia="en-GB"/>
        </w:rPr>
        <w:t xml:space="preserve"> </w:t>
      </w:r>
      <w:r w:rsidR="00845FD4">
        <w:rPr>
          <w:rFonts w:ascii="Work Sans" w:hAnsi="Work Sans"/>
          <w:color w:val="000000" w:themeColor="text1"/>
          <w:sz w:val="20"/>
          <w:szCs w:val="20"/>
          <w:lang w:eastAsia="en-GB"/>
        </w:rPr>
        <w:t>8</w:t>
      </w:r>
      <w:r w:rsidR="00845FD4" w:rsidRPr="00845FD4">
        <w:rPr>
          <w:rFonts w:ascii="Work Sans" w:hAnsi="Work Sans"/>
          <w:color w:val="000000" w:themeColor="text1"/>
          <w:sz w:val="20"/>
          <w:szCs w:val="20"/>
          <w:vertAlign w:val="superscript"/>
          <w:lang w:eastAsia="en-GB"/>
        </w:rPr>
        <w:t>th</w:t>
      </w:r>
      <w:r w:rsidR="00845FD4">
        <w:rPr>
          <w:rFonts w:ascii="Work Sans" w:hAnsi="Work Sans"/>
          <w:color w:val="000000" w:themeColor="text1"/>
          <w:sz w:val="20"/>
          <w:szCs w:val="20"/>
          <w:lang w:eastAsia="en-GB"/>
        </w:rPr>
        <w:t xml:space="preserve"> </w:t>
      </w:r>
      <w:r w:rsidR="00BE649E" w:rsidRPr="006D60D8">
        <w:rPr>
          <w:rFonts w:ascii="Work Sans" w:hAnsi="Work Sans"/>
          <w:color w:val="000000" w:themeColor="text1"/>
          <w:sz w:val="20"/>
          <w:szCs w:val="20"/>
          <w:lang w:eastAsia="en-GB"/>
        </w:rPr>
        <w:t>September</w:t>
      </w:r>
      <w:r w:rsidR="003C07EB" w:rsidRPr="006D60D8">
        <w:rPr>
          <w:rFonts w:ascii="Work Sans" w:hAnsi="Work Sans"/>
          <w:color w:val="000000" w:themeColor="text1"/>
          <w:sz w:val="20"/>
          <w:szCs w:val="20"/>
          <w:lang w:eastAsia="en-GB"/>
        </w:rPr>
        <w:t xml:space="preserve"> 2022</w:t>
      </w:r>
    </w:p>
    <w:sectPr w:rsidR="008B6DD8" w:rsidRPr="00881FFD" w:rsidSect="003F7D05"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5D66" w14:textId="77777777" w:rsidR="00125B3B" w:rsidRDefault="00125B3B" w:rsidP="00EA425C">
      <w:pPr>
        <w:spacing w:after="0" w:line="240" w:lineRule="auto"/>
      </w:pPr>
      <w:r>
        <w:separator/>
      </w:r>
    </w:p>
  </w:endnote>
  <w:endnote w:type="continuationSeparator" w:id="0">
    <w:p w14:paraId="1FFAA71D" w14:textId="77777777" w:rsidR="00125B3B" w:rsidRDefault="00125B3B" w:rsidP="00EA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5A47" w14:textId="64F276E4" w:rsidR="00EA425C" w:rsidRPr="00B37988" w:rsidRDefault="00EA425C">
    <w:pPr>
      <w:pStyle w:val="Footer"/>
      <w:rPr>
        <w:rFonts w:ascii="Work Sans" w:hAnsi="Work Sans"/>
        <w:sz w:val="16"/>
        <w:szCs w:val="16"/>
      </w:rPr>
    </w:pPr>
    <w:r w:rsidRPr="00B37988">
      <w:rPr>
        <w:rFonts w:ascii="Work Sans" w:hAnsi="Work Sans"/>
        <w:sz w:val="16"/>
        <w:szCs w:val="16"/>
      </w:rPr>
      <w:t>Advert Template</w:t>
    </w:r>
    <w:r w:rsidRPr="00B37988">
      <w:rPr>
        <w:rFonts w:ascii="Work Sans" w:hAnsi="Work Sans"/>
        <w:sz w:val="16"/>
        <w:szCs w:val="16"/>
      </w:rPr>
      <w:ptab w:relativeTo="margin" w:alignment="center" w:leader="none"/>
    </w:r>
    <w:r w:rsidRPr="00B37988">
      <w:rPr>
        <w:rFonts w:ascii="Work Sans" w:hAnsi="Work Sans"/>
        <w:sz w:val="16"/>
        <w:szCs w:val="16"/>
      </w:rPr>
      <w:ptab w:relativeTo="margin" w:alignment="right" w:leader="none"/>
    </w:r>
    <w:r w:rsidRPr="00B37988">
      <w:rPr>
        <w:rFonts w:ascii="Work Sans" w:hAnsi="Work Sans"/>
        <w:sz w:val="16"/>
        <w:szCs w:val="16"/>
      </w:rPr>
      <w:t xml:space="preserve">Version </w:t>
    </w:r>
    <w:r w:rsidR="00600EA7">
      <w:rPr>
        <w:rFonts w:ascii="Work Sans" w:hAnsi="Work Sans"/>
        <w:sz w:val="16"/>
        <w:szCs w:val="16"/>
      </w:rPr>
      <w:t>1.2</w:t>
    </w:r>
    <w:r w:rsidRPr="00B37988">
      <w:rPr>
        <w:rFonts w:ascii="Work Sans" w:hAnsi="Work Sans"/>
        <w:sz w:val="16"/>
        <w:szCs w:val="16"/>
      </w:rPr>
      <w:t xml:space="preserve"> (</w:t>
    </w:r>
    <w:r w:rsidR="00600EA7">
      <w:rPr>
        <w:rFonts w:ascii="Work Sans" w:hAnsi="Work Sans"/>
        <w:sz w:val="16"/>
        <w:szCs w:val="16"/>
      </w:rPr>
      <w:t>May</w:t>
    </w:r>
    <w:r w:rsidRPr="00B37988">
      <w:rPr>
        <w:rFonts w:ascii="Work Sans" w:hAnsi="Work Sans"/>
        <w:sz w:val="16"/>
        <w:szCs w:val="16"/>
      </w:rPr>
      <w:t xml:space="preserve">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486E" w14:textId="77777777" w:rsidR="00125B3B" w:rsidRDefault="00125B3B" w:rsidP="00EA425C">
      <w:pPr>
        <w:spacing w:after="0" w:line="240" w:lineRule="auto"/>
      </w:pPr>
      <w:r>
        <w:separator/>
      </w:r>
    </w:p>
  </w:footnote>
  <w:footnote w:type="continuationSeparator" w:id="0">
    <w:p w14:paraId="50D598E8" w14:textId="77777777" w:rsidR="00125B3B" w:rsidRDefault="00125B3B" w:rsidP="00EA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9B34" w14:textId="55E0304C" w:rsidR="003F7D05" w:rsidRDefault="00374390" w:rsidP="00374390">
    <w:pPr>
      <w:pStyle w:val="Header"/>
    </w:pPr>
    <w:r w:rsidRPr="001B58D3">
      <w:rPr>
        <w:noProof/>
      </w:rPr>
      <w:drawing>
        <wp:anchor distT="0" distB="0" distL="114300" distR="114300" simplePos="0" relativeHeight="251664384" behindDoc="0" locked="0" layoutInCell="1" allowOverlap="1" wp14:anchorId="47BCA032" wp14:editId="164AFD32">
          <wp:simplePos x="0" y="0"/>
          <wp:positionH relativeFrom="margin">
            <wp:align>right</wp:align>
          </wp:positionH>
          <wp:positionV relativeFrom="paragraph">
            <wp:posOffset>-74930</wp:posOffset>
          </wp:positionV>
          <wp:extent cx="1180083" cy="472033"/>
          <wp:effectExtent l="0" t="0" r="1270" b="4445"/>
          <wp:wrapSquare wrapText="bothSides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e home SYH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0083" cy="472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58D"/>
    <w:multiLevelType w:val="hybridMultilevel"/>
    <w:tmpl w:val="A8AEC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6C0E"/>
    <w:multiLevelType w:val="hybridMultilevel"/>
    <w:tmpl w:val="4C70E61E"/>
    <w:lvl w:ilvl="0" w:tplc="4BBA6EE6">
      <w:start w:val="1"/>
      <w:numFmt w:val="bullet"/>
      <w:lvlText w:val="-"/>
      <w:lvlJc w:val="left"/>
      <w:pPr>
        <w:ind w:left="360" w:hanging="360"/>
      </w:pPr>
      <w:rPr>
        <w:rFonts w:ascii="Work Sans" w:eastAsiaTheme="minorHAnsi" w:hAnsi="Work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11E23"/>
    <w:multiLevelType w:val="hybridMultilevel"/>
    <w:tmpl w:val="F7AACF1A"/>
    <w:lvl w:ilvl="0" w:tplc="4BBA6EE6">
      <w:start w:val="1"/>
      <w:numFmt w:val="bullet"/>
      <w:lvlText w:val="-"/>
      <w:lvlJc w:val="left"/>
      <w:pPr>
        <w:ind w:left="720" w:hanging="360"/>
      </w:pPr>
      <w:rPr>
        <w:rFonts w:ascii="Work Sans" w:eastAsiaTheme="minorHAnsi" w:hAnsi="Work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626E"/>
    <w:multiLevelType w:val="hybridMultilevel"/>
    <w:tmpl w:val="E1DEB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C74F0"/>
    <w:multiLevelType w:val="hybridMultilevel"/>
    <w:tmpl w:val="01FC5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629B2"/>
    <w:multiLevelType w:val="hybridMultilevel"/>
    <w:tmpl w:val="939C4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53900"/>
    <w:multiLevelType w:val="multilevel"/>
    <w:tmpl w:val="F550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430070"/>
    <w:multiLevelType w:val="multilevel"/>
    <w:tmpl w:val="1188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5C7EAC"/>
    <w:multiLevelType w:val="hybridMultilevel"/>
    <w:tmpl w:val="9D320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89"/>
    <w:rsid w:val="0000318F"/>
    <w:rsid w:val="00007D9C"/>
    <w:rsid w:val="00031F91"/>
    <w:rsid w:val="00073170"/>
    <w:rsid w:val="000A0556"/>
    <w:rsid w:val="000A1C97"/>
    <w:rsid w:val="000F65AE"/>
    <w:rsid w:val="00125B3B"/>
    <w:rsid w:val="00144DF0"/>
    <w:rsid w:val="0015079A"/>
    <w:rsid w:val="00152F79"/>
    <w:rsid w:val="001640CF"/>
    <w:rsid w:val="00180CC6"/>
    <w:rsid w:val="001B58D3"/>
    <w:rsid w:val="001B6E5E"/>
    <w:rsid w:val="001D4F74"/>
    <w:rsid w:val="001E30ED"/>
    <w:rsid w:val="00202ED8"/>
    <w:rsid w:val="0022244E"/>
    <w:rsid w:val="00286CE0"/>
    <w:rsid w:val="002E4ED0"/>
    <w:rsid w:val="002F7FDB"/>
    <w:rsid w:val="00326A7A"/>
    <w:rsid w:val="00331B3E"/>
    <w:rsid w:val="0034268A"/>
    <w:rsid w:val="00347BB3"/>
    <w:rsid w:val="00355A96"/>
    <w:rsid w:val="00357B90"/>
    <w:rsid w:val="00365238"/>
    <w:rsid w:val="00374390"/>
    <w:rsid w:val="00385011"/>
    <w:rsid w:val="003B5CF1"/>
    <w:rsid w:val="003C07EB"/>
    <w:rsid w:val="003C40F4"/>
    <w:rsid w:val="003F344F"/>
    <w:rsid w:val="003F7D05"/>
    <w:rsid w:val="00405A01"/>
    <w:rsid w:val="004530F2"/>
    <w:rsid w:val="004546C8"/>
    <w:rsid w:val="0047065B"/>
    <w:rsid w:val="00474712"/>
    <w:rsid w:val="00482DFC"/>
    <w:rsid w:val="004C0353"/>
    <w:rsid w:val="004C509A"/>
    <w:rsid w:val="004E22A3"/>
    <w:rsid w:val="004E4A6A"/>
    <w:rsid w:val="00547642"/>
    <w:rsid w:val="00553E84"/>
    <w:rsid w:val="00582829"/>
    <w:rsid w:val="005915BA"/>
    <w:rsid w:val="005B28B9"/>
    <w:rsid w:val="005B47AD"/>
    <w:rsid w:val="005E1221"/>
    <w:rsid w:val="005E61B9"/>
    <w:rsid w:val="005E7A2F"/>
    <w:rsid w:val="005F2398"/>
    <w:rsid w:val="005F41A8"/>
    <w:rsid w:val="00600EA7"/>
    <w:rsid w:val="00607666"/>
    <w:rsid w:val="00617053"/>
    <w:rsid w:val="00651F5B"/>
    <w:rsid w:val="00653913"/>
    <w:rsid w:val="00662EEB"/>
    <w:rsid w:val="006650E5"/>
    <w:rsid w:val="00675459"/>
    <w:rsid w:val="00682358"/>
    <w:rsid w:val="00690DE7"/>
    <w:rsid w:val="006B0079"/>
    <w:rsid w:val="006B364A"/>
    <w:rsid w:val="006D4D8A"/>
    <w:rsid w:val="006D60D8"/>
    <w:rsid w:val="00736F3A"/>
    <w:rsid w:val="00754A0C"/>
    <w:rsid w:val="00772D0E"/>
    <w:rsid w:val="00786522"/>
    <w:rsid w:val="007B4492"/>
    <w:rsid w:val="007D4215"/>
    <w:rsid w:val="007F35D5"/>
    <w:rsid w:val="007F3CCA"/>
    <w:rsid w:val="00817F73"/>
    <w:rsid w:val="00841255"/>
    <w:rsid w:val="00843589"/>
    <w:rsid w:val="00845FD4"/>
    <w:rsid w:val="00881FFD"/>
    <w:rsid w:val="008B6DD8"/>
    <w:rsid w:val="008E5FA0"/>
    <w:rsid w:val="00976511"/>
    <w:rsid w:val="00976C89"/>
    <w:rsid w:val="0099349F"/>
    <w:rsid w:val="009B46DB"/>
    <w:rsid w:val="009C5252"/>
    <w:rsid w:val="009D03CA"/>
    <w:rsid w:val="009D1C6B"/>
    <w:rsid w:val="00A034C8"/>
    <w:rsid w:val="00A131B0"/>
    <w:rsid w:val="00A32F12"/>
    <w:rsid w:val="00A638AE"/>
    <w:rsid w:val="00A777A0"/>
    <w:rsid w:val="00A8171A"/>
    <w:rsid w:val="00AB5629"/>
    <w:rsid w:val="00AE66F9"/>
    <w:rsid w:val="00AF2CCD"/>
    <w:rsid w:val="00B06E09"/>
    <w:rsid w:val="00B1130E"/>
    <w:rsid w:val="00B37988"/>
    <w:rsid w:val="00B427A8"/>
    <w:rsid w:val="00B43210"/>
    <w:rsid w:val="00B51B89"/>
    <w:rsid w:val="00B83112"/>
    <w:rsid w:val="00B8760F"/>
    <w:rsid w:val="00B95341"/>
    <w:rsid w:val="00BA1937"/>
    <w:rsid w:val="00BC0EF7"/>
    <w:rsid w:val="00BE649E"/>
    <w:rsid w:val="00C17D8C"/>
    <w:rsid w:val="00C46F3F"/>
    <w:rsid w:val="00C7752A"/>
    <w:rsid w:val="00CB5068"/>
    <w:rsid w:val="00CD55D6"/>
    <w:rsid w:val="00CE06E9"/>
    <w:rsid w:val="00CE6439"/>
    <w:rsid w:val="00D027DE"/>
    <w:rsid w:val="00D07618"/>
    <w:rsid w:val="00D30C69"/>
    <w:rsid w:val="00D35633"/>
    <w:rsid w:val="00D770F1"/>
    <w:rsid w:val="00D834E7"/>
    <w:rsid w:val="00D86205"/>
    <w:rsid w:val="00DC5CC7"/>
    <w:rsid w:val="00E26E72"/>
    <w:rsid w:val="00E319D4"/>
    <w:rsid w:val="00E31E87"/>
    <w:rsid w:val="00E33DA5"/>
    <w:rsid w:val="00E34514"/>
    <w:rsid w:val="00E503C7"/>
    <w:rsid w:val="00E520E5"/>
    <w:rsid w:val="00E54CAB"/>
    <w:rsid w:val="00E847CC"/>
    <w:rsid w:val="00EA425C"/>
    <w:rsid w:val="00EC75A1"/>
    <w:rsid w:val="00F123FD"/>
    <w:rsid w:val="00F4165A"/>
    <w:rsid w:val="00F74C48"/>
    <w:rsid w:val="00F91505"/>
    <w:rsid w:val="00FA094F"/>
    <w:rsid w:val="00FA0AE2"/>
    <w:rsid w:val="00FA589C"/>
    <w:rsid w:val="00FD0503"/>
    <w:rsid w:val="00FD44BA"/>
    <w:rsid w:val="00FE4814"/>
    <w:rsid w:val="00FF2B6B"/>
    <w:rsid w:val="0C74FB67"/>
    <w:rsid w:val="100DC310"/>
    <w:rsid w:val="10C07AAA"/>
    <w:rsid w:val="13DEF30F"/>
    <w:rsid w:val="17FAFD5E"/>
    <w:rsid w:val="1E86D878"/>
    <w:rsid w:val="2691EA5D"/>
    <w:rsid w:val="26C23602"/>
    <w:rsid w:val="2CE80384"/>
    <w:rsid w:val="379DD383"/>
    <w:rsid w:val="3C5619E0"/>
    <w:rsid w:val="405CB432"/>
    <w:rsid w:val="41298B03"/>
    <w:rsid w:val="469FB6EA"/>
    <w:rsid w:val="482F9F1E"/>
    <w:rsid w:val="4F56443F"/>
    <w:rsid w:val="513A5C23"/>
    <w:rsid w:val="51FE40C2"/>
    <w:rsid w:val="534E52AB"/>
    <w:rsid w:val="5428737F"/>
    <w:rsid w:val="5538A881"/>
    <w:rsid w:val="560DCD46"/>
    <w:rsid w:val="568611EC"/>
    <w:rsid w:val="592C45AB"/>
    <w:rsid w:val="593985DB"/>
    <w:rsid w:val="5BD31BC6"/>
    <w:rsid w:val="61ED4B30"/>
    <w:rsid w:val="672B5752"/>
    <w:rsid w:val="6A13344A"/>
    <w:rsid w:val="6B01E6EC"/>
    <w:rsid w:val="6C81F7BD"/>
    <w:rsid w:val="6FF5988C"/>
    <w:rsid w:val="70DC79D8"/>
    <w:rsid w:val="7708C743"/>
    <w:rsid w:val="79CBADF4"/>
    <w:rsid w:val="7CFFD21B"/>
    <w:rsid w:val="7D218C0A"/>
    <w:rsid w:val="7E8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13D381"/>
  <w15:docId w15:val="{DF264AD7-287D-4663-A753-6E8A1113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A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4C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4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4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25C"/>
  </w:style>
  <w:style w:type="paragraph" w:styleId="Footer">
    <w:name w:val="footer"/>
    <w:basedOn w:val="Normal"/>
    <w:link w:val="FooterChar"/>
    <w:uiPriority w:val="99"/>
    <w:unhideWhenUsed/>
    <w:rsid w:val="00EA4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25C"/>
  </w:style>
  <w:style w:type="paragraph" w:customStyle="1" w:styleId="Default">
    <w:name w:val="Default"/>
    <w:rsid w:val="00DC5CC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180C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80CC6"/>
    <w:rPr>
      <w:rFonts w:ascii="Arial" w:eastAsia="Times New Roman" w:hAnsi="Arial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F7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FDB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13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reers.syha.co.uk/feeling-at-home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reers.syha.co.uk/your-wellbeing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psgrow.org.uk/careers/why-work-in-ip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.oreilly@syha.co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reers.syha.co.uk/vacancy/work-and-wellbeing-manager-49525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0C011AD22724C88F0BA96DB3FFD55" ma:contentTypeVersion="13" ma:contentTypeDescription="Create a new document." ma:contentTypeScope="" ma:versionID="a63b0ce7f6de421847de2b2bb435ad93">
  <xsd:schema xmlns:xsd="http://www.w3.org/2001/XMLSchema" xmlns:xs="http://www.w3.org/2001/XMLSchema" xmlns:p="http://schemas.microsoft.com/office/2006/metadata/properties" xmlns:ns3="3d911d32-b443-4e70-b565-03fdd8b88ab1" xmlns:ns4="1a839ced-aa45-40c1-8e0f-2d6b252fe9e4" targetNamespace="http://schemas.microsoft.com/office/2006/metadata/properties" ma:root="true" ma:fieldsID="d2c5fbef07fade3bd3e22299cf820ee6" ns3:_="" ns4:_="">
    <xsd:import namespace="3d911d32-b443-4e70-b565-03fdd8b88ab1"/>
    <xsd:import namespace="1a839ced-aa45-40c1-8e0f-2d6b252fe9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11d32-b443-4e70-b565-03fdd8b88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39ced-aa45-40c1-8e0f-2d6b252fe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D399A-1529-4753-9882-F3B6A648E8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A07265-C4CF-4104-9925-CC291F3D2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B4F47-C548-48E2-9F1D-4C067A064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11d32-b443-4e70-b565-03fdd8b88ab1"/>
    <ds:schemaRef ds:uri="1a839ced-aa45-40c1-8e0f-2d6b252fe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FD4A97-1435-4194-84F6-23293E8705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Housing Association Ltd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Chellaine Walker</dc:creator>
  <cp:lastModifiedBy>Lauren Steele</cp:lastModifiedBy>
  <cp:revision>17</cp:revision>
  <cp:lastPrinted>2018-01-16T14:35:00Z</cp:lastPrinted>
  <dcterms:created xsi:type="dcterms:W3CDTF">2022-07-27T14:57:00Z</dcterms:created>
  <dcterms:modified xsi:type="dcterms:W3CDTF">2022-07-29T15:31:00Z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0x0101004270C011AD22724C88F0BA96DB3FFD55</vt:lpwstr>
  </property>
</Properties>
</file>