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A3552" w14:textId="77777777" w:rsidR="0078685C" w:rsidRDefault="0078685C" w:rsidP="00541B64">
      <w:pPr>
        <w:jc w:val="center"/>
        <w:rPr>
          <w:b/>
        </w:rPr>
      </w:pPr>
    </w:p>
    <w:p w14:paraId="70B807F5" w14:textId="0E3035F5" w:rsidR="0078685C" w:rsidRPr="004918E3" w:rsidRDefault="004B128F" w:rsidP="0078685C">
      <w:pPr>
        <w:spacing w:after="0" w:line="240" w:lineRule="auto"/>
        <w:jc w:val="center"/>
        <w:rPr>
          <w:rFonts w:ascii="Arial" w:hAnsi="Arial" w:cs="Arial"/>
          <w:b/>
          <w:sz w:val="28"/>
          <w:szCs w:val="28"/>
        </w:rPr>
      </w:pPr>
      <w:r>
        <w:rPr>
          <w:rFonts w:ascii="Arial" w:hAnsi="Arial" w:cs="Arial"/>
          <w:b/>
          <w:sz w:val="28"/>
          <w:szCs w:val="28"/>
        </w:rPr>
        <w:t xml:space="preserve"> Bassetlaw Food Insecurity Network Coordinator </w:t>
      </w:r>
    </w:p>
    <w:p w14:paraId="0CF41AEF" w14:textId="04F8AB25" w:rsidR="0078685C" w:rsidRPr="004918E3" w:rsidRDefault="0078685C" w:rsidP="0078685C">
      <w:pPr>
        <w:spacing w:after="0" w:line="240" w:lineRule="auto"/>
        <w:jc w:val="center"/>
        <w:rPr>
          <w:rFonts w:ascii="Arial" w:hAnsi="Arial" w:cs="Arial"/>
          <w:b/>
          <w:sz w:val="28"/>
          <w:szCs w:val="28"/>
        </w:rPr>
      </w:pPr>
      <w:r w:rsidRPr="004918E3">
        <w:rPr>
          <w:rFonts w:ascii="Arial" w:hAnsi="Arial" w:cs="Arial"/>
          <w:b/>
          <w:sz w:val="28"/>
          <w:szCs w:val="28"/>
        </w:rPr>
        <w:t>Job Description</w:t>
      </w:r>
    </w:p>
    <w:p w14:paraId="5D804901" w14:textId="77777777" w:rsidR="004A1098" w:rsidRPr="00213D00" w:rsidRDefault="004A1098" w:rsidP="0078685C">
      <w:pPr>
        <w:spacing w:after="0" w:line="240" w:lineRule="auto"/>
        <w:jc w:val="center"/>
        <w:rPr>
          <w:rFonts w:ascii="Arial" w:hAnsi="Arial" w:cs="Arial"/>
          <w:b/>
          <w:sz w:val="28"/>
          <w:szCs w:val="28"/>
          <w:u w:val="single"/>
        </w:rPr>
      </w:pPr>
    </w:p>
    <w:p w14:paraId="5F163312" w14:textId="77777777" w:rsidR="0078685C" w:rsidRPr="0078685C" w:rsidRDefault="0078685C" w:rsidP="0078685C">
      <w:pPr>
        <w:spacing w:after="0" w:line="240" w:lineRule="auto"/>
        <w:rPr>
          <w:rFonts w:ascii="Arial" w:hAnsi="Arial" w:cs="Arial"/>
          <w:b/>
          <w:sz w:val="24"/>
          <w:szCs w:val="24"/>
        </w:rPr>
      </w:pPr>
    </w:p>
    <w:p w14:paraId="582DFB71" w14:textId="53044445" w:rsidR="0078685C" w:rsidRPr="0078685C" w:rsidRDefault="0078685C" w:rsidP="0078685C">
      <w:pPr>
        <w:spacing w:after="0" w:line="240" w:lineRule="auto"/>
        <w:rPr>
          <w:rFonts w:ascii="Arial" w:hAnsi="Arial" w:cs="Arial"/>
          <w:b/>
          <w:sz w:val="24"/>
          <w:szCs w:val="24"/>
        </w:rPr>
      </w:pPr>
      <w:r w:rsidRPr="0078685C">
        <w:rPr>
          <w:rFonts w:ascii="Arial" w:hAnsi="Arial" w:cs="Arial"/>
          <w:b/>
          <w:sz w:val="24"/>
          <w:szCs w:val="24"/>
        </w:rPr>
        <w:t xml:space="preserve">Hours: </w:t>
      </w:r>
      <w:r>
        <w:rPr>
          <w:rFonts w:ascii="Arial" w:hAnsi="Arial" w:cs="Arial"/>
          <w:b/>
          <w:sz w:val="24"/>
          <w:szCs w:val="24"/>
        </w:rPr>
        <w:tab/>
      </w:r>
      <w:r>
        <w:rPr>
          <w:rFonts w:ascii="Arial" w:hAnsi="Arial" w:cs="Arial"/>
          <w:b/>
          <w:sz w:val="24"/>
          <w:szCs w:val="24"/>
        </w:rPr>
        <w:tab/>
      </w:r>
      <w:r w:rsidRPr="0078685C">
        <w:rPr>
          <w:rFonts w:ascii="Arial" w:hAnsi="Arial" w:cs="Arial"/>
          <w:b/>
          <w:sz w:val="24"/>
          <w:szCs w:val="24"/>
        </w:rPr>
        <w:t>37.5 hours per week</w:t>
      </w:r>
    </w:p>
    <w:p w14:paraId="77140F90" w14:textId="31F62F23" w:rsidR="0078685C" w:rsidRDefault="0078685C" w:rsidP="0078685C">
      <w:pPr>
        <w:spacing w:after="0" w:line="240" w:lineRule="auto"/>
        <w:rPr>
          <w:rFonts w:ascii="Arial" w:hAnsi="Arial" w:cs="Arial"/>
          <w:b/>
          <w:sz w:val="24"/>
          <w:szCs w:val="24"/>
        </w:rPr>
      </w:pPr>
      <w:r w:rsidRPr="0078685C">
        <w:rPr>
          <w:rFonts w:ascii="Arial" w:hAnsi="Arial" w:cs="Arial"/>
          <w:b/>
          <w:sz w:val="24"/>
          <w:szCs w:val="24"/>
        </w:rPr>
        <w:t xml:space="preserve">Salary: </w:t>
      </w:r>
      <w:r>
        <w:rPr>
          <w:rFonts w:ascii="Arial" w:hAnsi="Arial" w:cs="Arial"/>
          <w:b/>
          <w:sz w:val="24"/>
          <w:szCs w:val="24"/>
        </w:rPr>
        <w:tab/>
      </w:r>
      <w:r>
        <w:rPr>
          <w:rFonts w:ascii="Arial" w:hAnsi="Arial" w:cs="Arial"/>
          <w:b/>
          <w:sz w:val="24"/>
          <w:szCs w:val="24"/>
        </w:rPr>
        <w:tab/>
      </w:r>
      <w:r w:rsidR="004A1098">
        <w:rPr>
          <w:rFonts w:ascii="Arial" w:hAnsi="Arial" w:cs="Arial"/>
          <w:b/>
          <w:sz w:val="24"/>
          <w:szCs w:val="24"/>
        </w:rPr>
        <w:t>£2</w:t>
      </w:r>
      <w:r w:rsidR="004B128F">
        <w:rPr>
          <w:rFonts w:ascii="Arial" w:hAnsi="Arial" w:cs="Arial"/>
          <w:b/>
          <w:sz w:val="24"/>
          <w:szCs w:val="24"/>
        </w:rPr>
        <w:t>4,0</w:t>
      </w:r>
      <w:r w:rsidR="004A1098">
        <w:rPr>
          <w:rFonts w:ascii="Arial" w:hAnsi="Arial" w:cs="Arial"/>
          <w:b/>
          <w:sz w:val="24"/>
          <w:szCs w:val="24"/>
        </w:rPr>
        <w:t>00</w:t>
      </w:r>
    </w:p>
    <w:p w14:paraId="57A60EA2" w14:textId="3D52DCEC" w:rsidR="0078685C" w:rsidRDefault="0078685C" w:rsidP="0078685C">
      <w:pPr>
        <w:spacing w:after="0" w:line="240" w:lineRule="auto"/>
        <w:rPr>
          <w:rFonts w:ascii="Arial" w:hAnsi="Arial" w:cs="Arial"/>
          <w:b/>
          <w:sz w:val="24"/>
          <w:szCs w:val="24"/>
        </w:rPr>
      </w:pPr>
      <w:r w:rsidRPr="0078685C">
        <w:rPr>
          <w:rFonts w:ascii="Arial" w:hAnsi="Arial" w:cs="Arial"/>
          <w:b/>
          <w:sz w:val="24"/>
          <w:szCs w:val="24"/>
        </w:rPr>
        <w:t xml:space="preserve">Accountable to: </w:t>
      </w:r>
      <w:r>
        <w:rPr>
          <w:rFonts w:ascii="Arial" w:hAnsi="Arial" w:cs="Arial"/>
          <w:b/>
          <w:sz w:val="24"/>
          <w:szCs w:val="24"/>
        </w:rPr>
        <w:tab/>
        <w:t>To be confirmed</w:t>
      </w:r>
    </w:p>
    <w:p w14:paraId="2EF22EF7" w14:textId="03FDE9C2" w:rsidR="00A7640D" w:rsidRDefault="00A7640D" w:rsidP="0078685C">
      <w:pPr>
        <w:spacing w:after="0" w:line="240" w:lineRule="auto"/>
        <w:rPr>
          <w:rFonts w:ascii="Arial" w:hAnsi="Arial" w:cs="Arial"/>
          <w:b/>
          <w:sz w:val="24"/>
          <w:szCs w:val="24"/>
        </w:rPr>
      </w:pPr>
      <w:r>
        <w:rPr>
          <w:rFonts w:ascii="Arial" w:hAnsi="Arial" w:cs="Arial"/>
          <w:b/>
          <w:sz w:val="24"/>
          <w:szCs w:val="24"/>
        </w:rPr>
        <w:t>Contract Term:</w:t>
      </w:r>
      <w:r>
        <w:rPr>
          <w:rFonts w:ascii="Arial" w:hAnsi="Arial" w:cs="Arial"/>
          <w:b/>
          <w:sz w:val="24"/>
          <w:szCs w:val="24"/>
        </w:rPr>
        <w:tab/>
      </w:r>
      <w:r w:rsidR="004B128F">
        <w:rPr>
          <w:rFonts w:ascii="Arial" w:hAnsi="Arial" w:cs="Arial"/>
          <w:b/>
          <w:sz w:val="24"/>
          <w:szCs w:val="24"/>
        </w:rPr>
        <w:t>1</w:t>
      </w:r>
      <w:r>
        <w:rPr>
          <w:rFonts w:ascii="Arial" w:hAnsi="Arial" w:cs="Arial"/>
          <w:b/>
          <w:sz w:val="24"/>
          <w:szCs w:val="24"/>
        </w:rPr>
        <w:t xml:space="preserve"> year fixed term contract</w:t>
      </w:r>
      <w:r w:rsidR="004B128F">
        <w:rPr>
          <w:rFonts w:ascii="Arial" w:hAnsi="Arial" w:cs="Arial"/>
          <w:b/>
          <w:sz w:val="24"/>
          <w:szCs w:val="24"/>
        </w:rPr>
        <w:t xml:space="preserve"> </w:t>
      </w:r>
      <w:r w:rsidR="001B653A">
        <w:rPr>
          <w:rFonts w:ascii="Arial" w:hAnsi="Arial" w:cs="Arial"/>
          <w:b/>
          <w:sz w:val="24"/>
          <w:szCs w:val="24"/>
        </w:rPr>
        <w:t xml:space="preserve">(also </w:t>
      </w:r>
      <w:r w:rsidR="004B128F">
        <w:rPr>
          <w:rFonts w:ascii="Arial" w:hAnsi="Arial" w:cs="Arial"/>
          <w:b/>
          <w:sz w:val="24"/>
          <w:szCs w:val="24"/>
        </w:rPr>
        <w:t>available as a secondment</w:t>
      </w:r>
      <w:r w:rsidR="00C3629F">
        <w:rPr>
          <w:rFonts w:ascii="Arial" w:hAnsi="Arial" w:cs="Arial"/>
          <w:b/>
          <w:sz w:val="24"/>
          <w:szCs w:val="24"/>
        </w:rPr>
        <w:t xml:space="preserve"> with </w:t>
      </w:r>
      <w:r w:rsidR="00DB7BEA">
        <w:rPr>
          <w:rFonts w:ascii="Arial" w:hAnsi="Arial" w:cs="Arial"/>
          <w:b/>
          <w:sz w:val="24"/>
          <w:szCs w:val="24"/>
        </w:rPr>
        <w:tab/>
      </w:r>
      <w:r w:rsidR="00DB7BEA">
        <w:rPr>
          <w:rFonts w:ascii="Arial" w:hAnsi="Arial" w:cs="Arial"/>
          <w:b/>
          <w:sz w:val="24"/>
          <w:szCs w:val="24"/>
        </w:rPr>
        <w:tab/>
      </w:r>
      <w:r w:rsidR="00DB7BEA">
        <w:rPr>
          <w:rFonts w:ascii="Arial" w:hAnsi="Arial" w:cs="Arial"/>
          <w:b/>
          <w:sz w:val="24"/>
          <w:szCs w:val="24"/>
        </w:rPr>
        <w:tab/>
      </w:r>
      <w:r w:rsidR="00DB7BEA">
        <w:rPr>
          <w:rFonts w:ascii="Arial" w:hAnsi="Arial" w:cs="Arial"/>
          <w:b/>
          <w:sz w:val="24"/>
          <w:szCs w:val="24"/>
        </w:rPr>
        <w:tab/>
      </w:r>
      <w:r w:rsidR="00C3629F">
        <w:rPr>
          <w:rFonts w:ascii="Arial" w:hAnsi="Arial" w:cs="Arial"/>
          <w:b/>
          <w:sz w:val="24"/>
          <w:szCs w:val="24"/>
        </w:rPr>
        <w:t>agreement from cu</w:t>
      </w:r>
      <w:bookmarkStart w:id="0" w:name="_GoBack"/>
      <w:bookmarkEnd w:id="0"/>
      <w:r w:rsidR="00C3629F">
        <w:rPr>
          <w:rFonts w:ascii="Arial" w:hAnsi="Arial" w:cs="Arial"/>
          <w:b/>
          <w:sz w:val="24"/>
          <w:szCs w:val="24"/>
        </w:rPr>
        <w:t>rrent employer</w:t>
      </w:r>
      <w:r w:rsidR="001B653A">
        <w:rPr>
          <w:rFonts w:ascii="Arial" w:hAnsi="Arial" w:cs="Arial"/>
          <w:b/>
          <w:sz w:val="24"/>
          <w:szCs w:val="24"/>
        </w:rPr>
        <w:t>)</w:t>
      </w:r>
    </w:p>
    <w:p w14:paraId="674A7B8C" w14:textId="77777777" w:rsidR="0078685C" w:rsidRDefault="0078685C" w:rsidP="0078685C">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030"/>
        <w:gridCol w:w="8363"/>
      </w:tblGrid>
      <w:tr w:rsidR="00541B64" w:rsidRPr="0078685C" w14:paraId="0F470181" w14:textId="77777777" w:rsidTr="0078685C">
        <w:tc>
          <w:tcPr>
            <w:tcW w:w="2030" w:type="dxa"/>
          </w:tcPr>
          <w:p w14:paraId="655BB01C" w14:textId="4B84BDD4" w:rsidR="00541B64" w:rsidRPr="0078685C" w:rsidRDefault="00C55039" w:rsidP="00541B64">
            <w:pPr>
              <w:rPr>
                <w:rFonts w:ascii="Arial" w:hAnsi="Arial" w:cs="Arial"/>
                <w:b/>
                <w:sz w:val="24"/>
                <w:szCs w:val="24"/>
              </w:rPr>
            </w:pPr>
            <w:r w:rsidRPr="0078685C">
              <w:rPr>
                <w:rFonts w:ascii="Arial" w:hAnsi="Arial" w:cs="Arial"/>
                <w:b/>
                <w:sz w:val="24"/>
                <w:szCs w:val="24"/>
              </w:rPr>
              <w:t>Job purpose</w:t>
            </w:r>
          </w:p>
        </w:tc>
        <w:tc>
          <w:tcPr>
            <w:tcW w:w="8363" w:type="dxa"/>
          </w:tcPr>
          <w:p w14:paraId="098004DB" w14:textId="623D940A" w:rsidR="00755782" w:rsidRPr="0078685C" w:rsidRDefault="00CB2BC3" w:rsidP="004B128F">
            <w:pPr>
              <w:pStyle w:val="BodyText"/>
              <w:spacing w:after="0" w:line="276" w:lineRule="auto"/>
              <w:rPr>
                <w:rFonts w:cs="Arial"/>
                <w:color w:val="000000"/>
                <w:bdr w:val="none" w:sz="0" w:space="0" w:color="auto" w:frame="1"/>
              </w:rPr>
            </w:pPr>
            <w:r w:rsidRPr="0078685C">
              <w:rPr>
                <w:rFonts w:cs="Arial"/>
              </w:rPr>
              <w:t xml:space="preserve">To lead and </w:t>
            </w:r>
            <w:r w:rsidRPr="00056DCB">
              <w:rPr>
                <w:rFonts w:cs="Arial"/>
              </w:rPr>
              <w:t xml:space="preserve">support </w:t>
            </w:r>
            <w:r w:rsidR="00272EBA" w:rsidRPr="00056DCB">
              <w:rPr>
                <w:rStyle w:val="normaltextrun"/>
                <w:rFonts w:cs="Arial"/>
                <w:color w:val="000000"/>
                <w:bdr w:val="none" w:sz="0" w:space="0" w:color="auto" w:frame="1"/>
              </w:rPr>
              <w:t>the</w:t>
            </w:r>
            <w:r w:rsidR="004B128F" w:rsidRPr="00056DCB">
              <w:rPr>
                <w:rStyle w:val="normaltextrun"/>
                <w:rFonts w:cs="Arial"/>
                <w:color w:val="000000"/>
                <w:bdr w:val="none" w:sz="0" w:space="0" w:color="auto" w:frame="1"/>
              </w:rPr>
              <w:t xml:space="preserve"> establishment and development of the Bassetlaw Food Insecurity Network </w:t>
            </w:r>
            <w:r w:rsidR="0014451D" w:rsidRPr="00056DCB">
              <w:rPr>
                <w:rStyle w:val="normaltextrun"/>
                <w:rFonts w:cs="Arial"/>
                <w:color w:val="000000"/>
                <w:bdr w:val="none" w:sz="0" w:space="0" w:color="auto" w:frame="1"/>
              </w:rPr>
              <w:t xml:space="preserve">(BFIN) </w:t>
            </w:r>
            <w:r w:rsidR="00272EBA" w:rsidRPr="00056DCB">
              <w:rPr>
                <w:rStyle w:val="normaltextrun"/>
                <w:rFonts w:cs="Arial"/>
                <w:color w:val="000000"/>
                <w:bdr w:val="none" w:sz="0" w:space="0" w:color="auto" w:frame="1"/>
              </w:rPr>
              <w:t xml:space="preserve">across </w:t>
            </w:r>
            <w:r w:rsidR="004B128F" w:rsidRPr="00056DCB">
              <w:rPr>
                <w:rStyle w:val="normaltextrun"/>
                <w:rFonts w:cs="Arial"/>
                <w:color w:val="000000"/>
                <w:bdr w:val="none" w:sz="0" w:space="0" w:color="auto" w:frame="1"/>
              </w:rPr>
              <w:t xml:space="preserve">Bassetlaw.  Support </w:t>
            </w:r>
            <w:r w:rsidR="0014451D" w:rsidRPr="00056DCB">
              <w:rPr>
                <w:rStyle w:val="normaltextrun"/>
                <w:rFonts w:cs="Arial"/>
                <w:color w:val="000000"/>
                <w:bdr w:val="none" w:sz="0" w:space="0" w:color="auto" w:frame="1"/>
              </w:rPr>
              <w:t xml:space="preserve">new </w:t>
            </w:r>
            <w:r w:rsidR="004B128F" w:rsidRPr="00056DCB">
              <w:rPr>
                <w:rStyle w:val="normaltextrun"/>
                <w:rFonts w:cs="Arial"/>
                <w:color w:val="000000"/>
                <w:bdr w:val="none" w:sz="0" w:space="0" w:color="auto" w:frame="1"/>
              </w:rPr>
              <w:t xml:space="preserve">groups to set up and </w:t>
            </w:r>
            <w:r w:rsidR="0014451D" w:rsidRPr="00056DCB">
              <w:rPr>
                <w:rStyle w:val="normaltextrun"/>
                <w:rFonts w:cs="Arial"/>
                <w:color w:val="000000"/>
                <w:bdr w:val="none" w:sz="0" w:space="0" w:color="auto" w:frame="1"/>
              </w:rPr>
              <w:t xml:space="preserve">established groups to </w:t>
            </w:r>
            <w:r w:rsidR="004B128F" w:rsidRPr="00056DCB">
              <w:rPr>
                <w:rStyle w:val="normaltextrun"/>
                <w:rFonts w:cs="Arial"/>
                <w:color w:val="000000"/>
                <w:bdr w:val="none" w:sz="0" w:space="0" w:color="auto" w:frame="1"/>
              </w:rPr>
              <w:t>further develop to address and reduce food insecurity and sustainability</w:t>
            </w:r>
            <w:r w:rsidR="0014451D" w:rsidRPr="00056DCB">
              <w:rPr>
                <w:rStyle w:val="normaltextrun"/>
                <w:rFonts w:cs="Arial"/>
                <w:color w:val="000000"/>
                <w:bdr w:val="none" w:sz="0" w:space="0" w:color="auto" w:frame="1"/>
              </w:rPr>
              <w:t xml:space="preserve"> across Bassetlaw</w:t>
            </w:r>
            <w:r w:rsidR="004B128F" w:rsidRPr="00056DCB">
              <w:rPr>
                <w:rStyle w:val="normaltextrun"/>
                <w:rFonts w:cs="Arial"/>
                <w:color w:val="000000"/>
                <w:bdr w:val="none" w:sz="0" w:space="0" w:color="auto" w:frame="1"/>
              </w:rPr>
              <w:t xml:space="preserve">.  </w:t>
            </w:r>
            <w:r w:rsidR="00272EBA" w:rsidRPr="00056DCB">
              <w:rPr>
                <w:rStyle w:val="normaltextrun"/>
                <w:rFonts w:cs="Arial"/>
                <w:color w:val="000000"/>
                <w:bdr w:val="none" w:sz="0" w:space="0" w:color="auto" w:frame="1"/>
              </w:rPr>
              <w:t xml:space="preserve"> </w:t>
            </w:r>
            <w:r w:rsidR="00056DCB" w:rsidRPr="00056DCB">
              <w:rPr>
                <w:rStyle w:val="normaltextrun"/>
                <w:rFonts w:cs="Arial"/>
                <w:color w:val="000000"/>
                <w:bdr w:val="none" w:sz="0" w:space="0" w:color="auto" w:frame="1"/>
              </w:rPr>
              <w:t xml:space="preserve"> </w:t>
            </w:r>
            <w:r w:rsidR="00056DCB" w:rsidRPr="00056DCB">
              <w:rPr>
                <w:rFonts w:eastAsia="Calibri" w:cs="Arial"/>
              </w:rPr>
              <w:t>The role will support groups to connect, share good practice and intelligence and become more sustainable.</w:t>
            </w:r>
            <w:r w:rsidR="00056DCB">
              <w:rPr>
                <w:rFonts w:ascii="Calibri" w:eastAsia="Calibri" w:hAnsi="Calibri"/>
              </w:rPr>
              <w:t xml:space="preserve">  </w:t>
            </w:r>
          </w:p>
        </w:tc>
      </w:tr>
      <w:tr w:rsidR="00541B64" w:rsidRPr="0078685C" w14:paraId="383987B0" w14:textId="77777777" w:rsidTr="0078685C">
        <w:tc>
          <w:tcPr>
            <w:tcW w:w="2030" w:type="dxa"/>
          </w:tcPr>
          <w:p w14:paraId="32117154" w14:textId="2246056B" w:rsidR="00541B64" w:rsidRPr="0078685C" w:rsidRDefault="00A25ACE" w:rsidP="00541B64">
            <w:pPr>
              <w:rPr>
                <w:rFonts w:ascii="Arial" w:hAnsi="Arial" w:cs="Arial"/>
                <w:b/>
                <w:sz w:val="24"/>
                <w:szCs w:val="24"/>
              </w:rPr>
            </w:pPr>
            <w:r w:rsidRPr="0078685C">
              <w:rPr>
                <w:rFonts w:ascii="Arial" w:hAnsi="Arial" w:cs="Arial"/>
                <w:b/>
                <w:sz w:val="24"/>
                <w:szCs w:val="24"/>
              </w:rPr>
              <w:t>Key responsibilities</w:t>
            </w:r>
          </w:p>
        </w:tc>
        <w:tc>
          <w:tcPr>
            <w:tcW w:w="8363" w:type="dxa"/>
          </w:tcPr>
          <w:p w14:paraId="68E89356" w14:textId="77777777" w:rsidR="00C46CE9" w:rsidRPr="0078685C" w:rsidRDefault="00C46CE9" w:rsidP="00C46CE9">
            <w:pPr>
              <w:rPr>
                <w:rFonts w:ascii="Arial" w:hAnsi="Arial" w:cs="Arial"/>
                <w:sz w:val="24"/>
                <w:szCs w:val="24"/>
                <w:lang w:val="en"/>
              </w:rPr>
            </w:pPr>
          </w:p>
          <w:p w14:paraId="191185A1" w14:textId="494B7009" w:rsidR="000F1C03" w:rsidRDefault="00E6484C" w:rsidP="0078685C">
            <w:pPr>
              <w:numPr>
                <w:ilvl w:val="0"/>
                <w:numId w:val="7"/>
              </w:numPr>
              <w:rPr>
                <w:rFonts w:ascii="Arial" w:hAnsi="Arial" w:cs="Arial"/>
                <w:sz w:val="24"/>
                <w:szCs w:val="24"/>
                <w:lang w:val="en"/>
              </w:rPr>
            </w:pPr>
            <w:r w:rsidRPr="0078685C">
              <w:rPr>
                <w:rFonts w:ascii="Arial" w:hAnsi="Arial" w:cs="Arial"/>
                <w:sz w:val="24"/>
                <w:szCs w:val="24"/>
                <w:lang w:val="en"/>
              </w:rPr>
              <w:t xml:space="preserve">Identify </w:t>
            </w:r>
            <w:r w:rsidR="004A1098">
              <w:rPr>
                <w:rFonts w:ascii="Arial" w:hAnsi="Arial" w:cs="Arial"/>
                <w:sz w:val="24"/>
                <w:szCs w:val="24"/>
                <w:lang w:val="en"/>
              </w:rPr>
              <w:t xml:space="preserve">and </w:t>
            </w:r>
            <w:r w:rsidR="00F31717" w:rsidRPr="0078685C">
              <w:rPr>
                <w:rFonts w:ascii="Arial" w:hAnsi="Arial" w:cs="Arial"/>
                <w:sz w:val="24"/>
                <w:szCs w:val="24"/>
                <w:lang w:val="en"/>
              </w:rPr>
              <w:t>map</w:t>
            </w:r>
            <w:r w:rsidR="0014451D">
              <w:rPr>
                <w:rFonts w:ascii="Arial" w:hAnsi="Arial" w:cs="Arial"/>
                <w:sz w:val="24"/>
                <w:szCs w:val="24"/>
                <w:lang w:val="en"/>
              </w:rPr>
              <w:t xml:space="preserve"> </w:t>
            </w:r>
            <w:r w:rsidR="0014451D">
              <w:rPr>
                <w:rFonts w:ascii="Arial" w:hAnsi="Arial"/>
                <w:sz w:val="24"/>
                <w:szCs w:val="24"/>
                <w:lang w:val="en"/>
              </w:rPr>
              <w:t>related</w:t>
            </w:r>
            <w:r w:rsidR="00F31717" w:rsidRPr="0078685C">
              <w:rPr>
                <w:rFonts w:ascii="Arial" w:hAnsi="Arial" w:cs="Arial"/>
                <w:sz w:val="24"/>
                <w:szCs w:val="24"/>
                <w:lang w:val="en"/>
              </w:rPr>
              <w:t xml:space="preserve"> community assets, support, information and skills in relation to </w:t>
            </w:r>
            <w:r w:rsidR="004B128F">
              <w:rPr>
                <w:rFonts w:ascii="Arial" w:hAnsi="Arial" w:cs="Arial"/>
                <w:sz w:val="24"/>
                <w:szCs w:val="24"/>
                <w:lang w:val="en"/>
              </w:rPr>
              <w:t>f</w:t>
            </w:r>
            <w:r w:rsidR="004B128F">
              <w:rPr>
                <w:rFonts w:ascii="Arial" w:hAnsi="Arial"/>
                <w:sz w:val="24"/>
                <w:szCs w:val="24"/>
                <w:lang w:val="en"/>
              </w:rPr>
              <w:t xml:space="preserve">ood insecurity in Bassetlaw </w:t>
            </w:r>
            <w:r w:rsidR="000F1C03" w:rsidRPr="0078685C">
              <w:rPr>
                <w:rFonts w:ascii="Arial" w:hAnsi="Arial" w:cs="Arial"/>
                <w:sz w:val="24"/>
                <w:szCs w:val="24"/>
                <w:lang w:val="en"/>
              </w:rPr>
              <w:t xml:space="preserve">and </w:t>
            </w:r>
            <w:r w:rsidRPr="0078685C">
              <w:rPr>
                <w:rFonts w:ascii="Arial" w:hAnsi="Arial" w:cs="Arial"/>
                <w:sz w:val="24"/>
                <w:szCs w:val="24"/>
                <w:lang w:val="en"/>
              </w:rPr>
              <w:t>i</w:t>
            </w:r>
            <w:r w:rsidR="000F1C03" w:rsidRPr="0078685C">
              <w:rPr>
                <w:rFonts w:ascii="Arial" w:hAnsi="Arial" w:cs="Arial"/>
                <w:sz w:val="24"/>
                <w:szCs w:val="24"/>
                <w:lang w:val="en"/>
              </w:rPr>
              <w:t xml:space="preserve">dentify where gaps exist </w:t>
            </w:r>
          </w:p>
          <w:p w14:paraId="6E15D612" w14:textId="77777777" w:rsidR="00C3629F" w:rsidRPr="00C3629F" w:rsidRDefault="00C3629F" w:rsidP="00C3629F">
            <w:pPr>
              <w:ind w:left="720"/>
              <w:rPr>
                <w:rFonts w:ascii="Arial" w:hAnsi="Arial" w:cs="Arial"/>
                <w:sz w:val="24"/>
                <w:szCs w:val="24"/>
                <w:lang w:val="en"/>
              </w:rPr>
            </w:pPr>
          </w:p>
          <w:p w14:paraId="67EED9A7" w14:textId="6B4C9B69" w:rsidR="00C3629F" w:rsidRPr="00C3629F" w:rsidRDefault="00C3629F" w:rsidP="0078685C">
            <w:pPr>
              <w:numPr>
                <w:ilvl w:val="0"/>
                <w:numId w:val="7"/>
              </w:numPr>
              <w:rPr>
                <w:rFonts w:ascii="Arial" w:hAnsi="Arial" w:cs="Arial"/>
                <w:sz w:val="24"/>
                <w:szCs w:val="24"/>
                <w:lang w:val="en"/>
              </w:rPr>
            </w:pPr>
            <w:r w:rsidRPr="00C3629F">
              <w:rPr>
                <w:rStyle w:val="normaltextrun"/>
                <w:rFonts w:ascii="Arial" w:hAnsi="Arial" w:cs="Arial"/>
                <w:color w:val="000000"/>
                <w:sz w:val="24"/>
                <w:szCs w:val="24"/>
                <w:bdr w:val="none" w:sz="0" w:space="0" w:color="auto" w:frame="1"/>
              </w:rPr>
              <w:t xml:space="preserve">Support new groups to set up and established groups to further develop to address and reduce food insecurity and </w:t>
            </w:r>
            <w:r>
              <w:rPr>
                <w:rStyle w:val="normaltextrun"/>
                <w:rFonts w:ascii="Arial" w:hAnsi="Arial" w:cs="Arial"/>
                <w:color w:val="000000"/>
                <w:sz w:val="24"/>
                <w:szCs w:val="24"/>
                <w:bdr w:val="none" w:sz="0" w:space="0" w:color="auto" w:frame="1"/>
              </w:rPr>
              <w:t xml:space="preserve">increase </w:t>
            </w:r>
            <w:r w:rsidRPr="00C3629F">
              <w:rPr>
                <w:rStyle w:val="normaltextrun"/>
                <w:rFonts w:ascii="Arial" w:hAnsi="Arial" w:cs="Arial"/>
                <w:color w:val="000000"/>
                <w:sz w:val="24"/>
                <w:szCs w:val="24"/>
                <w:bdr w:val="none" w:sz="0" w:space="0" w:color="auto" w:frame="1"/>
              </w:rPr>
              <w:t>sustainability across Bassetlaw</w:t>
            </w:r>
          </w:p>
          <w:p w14:paraId="0207D9AF" w14:textId="77777777" w:rsidR="00056DCB" w:rsidRDefault="00056DCB" w:rsidP="00056DCB">
            <w:pPr>
              <w:ind w:left="720"/>
              <w:rPr>
                <w:rFonts w:ascii="Arial" w:hAnsi="Arial" w:cs="Arial"/>
                <w:sz w:val="24"/>
                <w:szCs w:val="24"/>
                <w:lang w:val="en"/>
              </w:rPr>
            </w:pPr>
          </w:p>
          <w:p w14:paraId="2E892012" w14:textId="511CC399" w:rsidR="00056DCB" w:rsidRPr="00056DCB" w:rsidRDefault="00056DCB" w:rsidP="0078685C">
            <w:pPr>
              <w:numPr>
                <w:ilvl w:val="0"/>
                <w:numId w:val="7"/>
              </w:numPr>
              <w:rPr>
                <w:rFonts w:ascii="Arial" w:hAnsi="Arial" w:cs="Arial"/>
                <w:sz w:val="24"/>
                <w:szCs w:val="24"/>
                <w:lang w:val="en"/>
              </w:rPr>
            </w:pPr>
            <w:r w:rsidRPr="00056DCB">
              <w:rPr>
                <w:rFonts w:ascii="Arial" w:hAnsi="Arial" w:cs="Arial"/>
                <w:sz w:val="24"/>
                <w:szCs w:val="24"/>
              </w:rPr>
              <w:t xml:space="preserve">To lead and support </w:t>
            </w:r>
            <w:r w:rsidRPr="00056DCB">
              <w:rPr>
                <w:rStyle w:val="normaltextrun"/>
                <w:rFonts w:ascii="Arial" w:hAnsi="Arial" w:cs="Arial"/>
                <w:color w:val="000000"/>
                <w:sz w:val="24"/>
                <w:szCs w:val="24"/>
                <w:bdr w:val="none" w:sz="0" w:space="0" w:color="auto" w:frame="1"/>
              </w:rPr>
              <w:t>the establishment and development of the Bassetlaw Food Insecurity Network (BFIN) across Bassetlaw</w:t>
            </w:r>
            <w:r>
              <w:rPr>
                <w:rStyle w:val="normaltextrun"/>
                <w:rFonts w:ascii="Arial" w:hAnsi="Arial" w:cs="Arial"/>
                <w:color w:val="000000"/>
                <w:sz w:val="24"/>
                <w:szCs w:val="24"/>
                <w:bdr w:val="none" w:sz="0" w:space="0" w:color="auto" w:frame="1"/>
              </w:rPr>
              <w:t xml:space="preserve"> and develop a partnership with the Feeding Britain Network</w:t>
            </w:r>
          </w:p>
          <w:p w14:paraId="1AFBDEB7" w14:textId="77777777" w:rsidR="00C46CE9" w:rsidRPr="0078685C" w:rsidRDefault="00C46CE9" w:rsidP="00C46CE9">
            <w:pPr>
              <w:rPr>
                <w:rFonts w:ascii="Arial" w:hAnsi="Arial" w:cs="Arial"/>
                <w:sz w:val="24"/>
                <w:szCs w:val="24"/>
                <w:lang w:val="en"/>
              </w:rPr>
            </w:pPr>
          </w:p>
          <w:p w14:paraId="7A81C8D2" w14:textId="5E91794C" w:rsidR="00F31717" w:rsidRPr="0078685C" w:rsidRDefault="009551FC" w:rsidP="0078685C">
            <w:pPr>
              <w:numPr>
                <w:ilvl w:val="0"/>
                <w:numId w:val="7"/>
              </w:numPr>
              <w:rPr>
                <w:rFonts w:ascii="Arial" w:hAnsi="Arial" w:cs="Arial"/>
                <w:sz w:val="24"/>
                <w:szCs w:val="24"/>
                <w:lang w:val="en"/>
              </w:rPr>
            </w:pPr>
            <w:r w:rsidRPr="0078685C">
              <w:rPr>
                <w:rFonts w:ascii="Arial" w:hAnsi="Arial" w:cs="Arial"/>
                <w:sz w:val="24"/>
                <w:szCs w:val="24"/>
                <w:lang w:val="en"/>
              </w:rPr>
              <w:t>B</w:t>
            </w:r>
            <w:r w:rsidR="00F31717" w:rsidRPr="0078685C">
              <w:rPr>
                <w:rFonts w:ascii="Arial" w:hAnsi="Arial" w:cs="Arial"/>
                <w:sz w:val="24"/>
                <w:szCs w:val="24"/>
                <w:lang w:val="en"/>
              </w:rPr>
              <w:t xml:space="preserve">uild links with existing groups and partner agencies; work together to influence decisions to tackle </w:t>
            </w:r>
            <w:r w:rsidR="004B128F">
              <w:rPr>
                <w:rFonts w:ascii="Arial" w:hAnsi="Arial" w:cs="Arial"/>
                <w:sz w:val="24"/>
                <w:szCs w:val="24"/>
                <w:lang w:val="en"/>
              </w:rPr>
              <w:t>Food insecurity</w:t>
            </w:r>
          </w:p>
          <w:p w14:paraId="2AB7F9AC" w14:textId="77777777" w:rsidR="00C46CE9" w:rsidRPr="0078685C" w:rsidRDefault="00C46CE9" w:rsidP="00C46CE9">
            <w:pPr>
              <w:rPr>
                <w:rFonts w:ascii="Arial" w:hAnsi="Arial" w:cs="Arial"/>
                <w:sz w:val="24"/>
                <w:szCs w:val="24"/>
                <w:lang w:val="en"/>
              </w:rPr>
            </w:pPr>
          </w:p>
          <w:p w14:paraId="60021C25" w14:textId="43361070" w:rsidR="00F31717" w:rsidRPr="0078685C" w:rsidRDefault="002B58C7" w:rsidP="0078685C">
            <w:pPr>
              <w:numPr>
                <w:ilvl w:val="0"/>
                <w:numId w:val="7"/>
              </w:numPr>
              <w:rPr>
                <w:rFonts w:ascii="Arial" w:hAnsi="Arial" w:cs="Arial"/>
                <w:sz w:val="24"/>
                <w:szCs w:val="24"/>
                <w:lang w:val="en"/>
              </w:rPr>
            </w:pPr>
            <w:r w:rsidRPr="0078685C">
              <w:rPr>
                <w:rFonts w:ascii="Arial" w:hAnsi="Arial" w:cs="Arial"/>
                <w:sz w:val="24"/>
                <w:szCs w:val="24"/>
                <w:lang w:val="en"/>
              </w:rPr>
              <w:t>P</w:t>
            </w:r>
            <w:r w:rsidR="00537B42">
              <w:rPr>
                <w:rFonts w:ascii="Arial" w:hAnsi="Arial" w:cs="Arial"/>
                <w:sz w:val="24"/>
                <w:szCs w:val="24"/>
                <w:lang w:val="en"/>
              </w:rPr>
              <w:t xml:space="preserve">romote and support </w:t>
            </w:r>
            <w:r w:rsidR="00F31717" w:rsidRPr="0078685C">
              <w:rPr>
                <w:rFonts w:ascii="Arial" w:hAnsi="Arial" w:cs="Arial"/>
                <w:sz w:val="24"/>
                <w:szCs w:val="24"/>
                <w:lang w:val="en"/>
              </w:rPr>
              <w:t xml:space="preserve">information available and raise profile and awareness of </w:t>
            </w:r>
            <w:r w:rsidR="004B128F">
              <w:rPr>
                <w:rFonts w:ascii="Arial" w:hAnsi="Arial" w:cs="Arial"/>
                <w:sz w:val="24"/>
                <w:szCs w:val="24"/>
                <w:lang w:val="en"/>
              </w:rPr>
              <w:t xml:space="preserve">Food insecurity support available </w:t>
            </w:r>
            <w:r w:rsidR="00F31717" w:rsidRPr="0078685C">
              <w:rPr>
                <w:rFonts w:ascii="Arial" w:hAnsi="Arial" w:cs="Arial"/>
                <w:sz w:val="24"/>
                <w:szCs w:val="24"/>
                <w:lang w:val="en"/>
              </w:rPr>
              <w:t xml:space="preserve"> </w:t>
            </w:r>
          </w:p>
          <w:p w14:paraId="3475047B" w14:textId="77777777" w:rsidR="00C46CE9" w:rsidRPr="0078685C" w:rsidRDefault="00C46CE9" w:rsidP="00C46CE9">
            <w:pPr>
              <w:rPr>
                <w:rFonts w:ascii="Arial" w:hAnsi="Arial" w:cs="Arial"/>
                <w:sz w:val="24"/>
                <w:szCs w:val="24"/>
                <w:lang w:val="en"/>
              </w:rPr>
            </w:pPr>
          </w:p>
          <w:p w14:paraId="4BFE9B05" w14:textId="02A096FC" w:rsidR="00F31717" w:rsidRPr="0078685C" w:rsidRDefault="004B128F" w:rsidP="0078685C">
            <w:pPr>
              <w:numPr>
                <w:ilvl w:val="0"/>
                <w:numId w:val="7"/>
              </w:numPr>
              <w:rPr>
                <w:rFonts w:ascii="Arial" w:hAnsi="Arial" w:cs="Arial"/>
                <w:sz w:val="24"/>
                <w:szCs w:val="24"/>
                <w:lang w:val="en"/>
              </w:rPr>
            </w:pPr>
            <w:r>
              <w:rPr>
                <w:rFonts w:ascii="Arial" w:hAnsi="Arial" w:cs="Arial"/>
                <w:sz w:val="24"/>
                <w:szCs w:val="24"/>
                <w:lang w:val="en"/>
              </w:rPr>
              <w:t xml:space="preserve">Feed into </w:t>
            </w:r>
            <w:r w:rsidR="00F31717" w:rsidRPr="0078685C">
              <w:rPr>
                <w:rFonts w:ascii="Arial" w:hAnsi="Arial" w:cs="Arial"/>
                <w:sz w:val="24"/>
                <w:szCs w:val="24"/>
                <w:lang w:val="en"/>
              </w:rPr>
              <w:t>develop</w:t>
            </w:r>
            <w:r>
              <w:rPr>
                <w:rFonts w:ascii="Arial" w:hAnsi="Arial" w:cs="Arial"/>
                <w:sz w:val="24"/>
                <w:szCs w:val="24"/>
                <w:lang w:val="en"/>
              </w:rPr>
              <w:t xml:space="preserve">ment </w:t>
            </w:r>
            <w:r w:rsidR="00F31717" w:rsidRPr="0078685C">
              <w:rPr>
                <w:rFonts w:ascii="Arial" w:hAnsi="Arial" w:cs="Arial"/>
                <w:sz w:val="24"/>
                <w:szCs w:val="24"/>
                <w:lang w:val="en"/>
              </w:rPr>
              <w:t xml:space="preserve">and implement </w:t>
            </w:r>
            <w:r>
              <w:rPr>
                <w:rFonts w:ascii="Arial" w:hAnsi="Arial" w:cs="Arial"/>
                <w:sz w:val="24"/>
                <w:szCs w:val="24"/>
                <w:lang w:val="en"/>
              </w:rPr>
              <w:t xml:space="preserve">of </w:t>
            </w:r>
            <w:r w:rsidR="00F31717" w:rsidRPr="0078685C">
              <w:rPr>
                <w:rFonts w:ascii="Arial" w:hAnsi="Arial" w:cs="Arial"/>
                <w:sz w:val="24"/>
                <w:szCs w:val="24"/>
                <w:lang w:val="en"/>
              </w:rPr>
              <w:t xml:space="preserve">a </w:t>
            </w:r>
            <w:r>
              <w:rPr>
                <w:rFonts w:ascii="Arial" w:hAnsi="Arial" w:cs="Arial"/>
                <w:sz w:val="24"/>
                <w:szCs w:val="24"/>
                <w:lang w:val="en"/>
              </w:rPr>
              <w:t xml:space="preserve">marketing and </w:t>
            </w:r>
            <w:r w:rsidR="00F31717" w:rsidRPr="0078685C">
              <w:rPr>
                <w:rFonts w:ascii="Arial" w:hAnsi="Arial" w:cs="Arial"/>
                <w:sz w:val="24"/>
                <w:szCs w:val="24"/>
                <w:lang w:val="en"/>
              </w:rPr>
              <w:t xml:space="preserve">communications plan for the </w:t>
            </w:r>
            <w:r>
              <w:rPr>
                <w:rFonts w:ascii="Arial" w:hAnsi="Arial" w:cs="Arial"/>
                <w:sz w:val="24"/>
                <w:szCs w:val="24"/>
                <w:lang w:val="en"/>
              </w:rPr>
              <w:t>BFIN</w:t>
            </w:r>
          </w:p>
          <w:p w14:paraId="041072B2" w14:textId="77777777" w:rsidR="00C46CE9" w:rsidRPr="0078685C" w:rsidRDefault="00C46CE9" w:rsidP="00C46CE9">
            <w:pPr>
              <w:rPr>
                <w:rFonts w:ascii="Arial" w:hAnsi="Arial" w:cs="Arial"/>
                <w:sz w:val="24"/>
                <w:szCs w:val="24"/>
                <w:lang w:val="en"/>
              </w:rPr>
            </w:pPr>
          </w:p>
          <w:p w14:paraId="02C4C70E" w14:textId="42F97FB4" w:rsidR="00415709" w:rsidRDefault="00415709" w:rsidP="0078685C">
            <w:pPr>
              <w:numPr>
                <w:ilvl w:val="0"/>
                <w:numId w:val="7"/>
              </w:numPr>
              <w:rPr>
                <w:rFonts w:ascii="Arial" w:hAnsi="Arial" w:cs="Arial"/>
                <w:sz w:val="24"/>
                <w:szCs w:val="24"/>
                <w:lang w:val="en"/>
              </w:rPr>
            </w:pPr>
            <w:r w:rsidRPr="0078685C">
              <w:rPr>
                <w:rFonts w:ascii="Arial" w:hAnsi="Arial" w:cs="Arial"/>
                <w:sz w:val="24"/>
                <w:szCs w:val="24"/>
                <w:lang w:val="en"/>
              </w:rPr>
              <w:t xml:space="preserve">Be </w:t>
            </w:r>
            <w:r w:rsidRPr="00056DCB">
              <w:rPr>
                <w:rFonts w:ascii="Arial" w:hAnsi="Arial" w:cs="Arial"/>
                <w:sz w:val="24"/>
                <w:szCs w:val="24"/>
                <w:lang w:val="en"/>
              </w:rPr>
              <w:t>accountable and report to the</w:t>
            </w:r>
            <w:r w:rsidR="00056DCB" w:rsidRPr="00056DCB">
              <w:rPr>
                <w:rFonts w:ascii="Arial" w:hAnsi="Arial" w:cs="Arial"/>
                <w:sz w:val="24"/>
                <w:szCs w:val="24"/>
                <w:lang w:val="en"/>
              </w:rPr>
              <w:t xml:space="preserve"> Nottinghamshire Food Insecurity Network, related subgroups, </w:t>
            </w:r>
            <w:r w:rsidRPr="00056DCB">
              <w:rPr>
                <w:rFonts w:ascii="Arial" w:hAnsi="Arial" w:cs="Arial"/>
                <w:sz w:val="24"/>
                <w:szCs w:val="24"/>
                <w:lang w:val="en"/>
              </w:rPr>
              <w:t xml:space="preserve"> </w:t>
            </w:r>
            <w:r w:rsidR="004B128F" w:rsidRPr="00056DCB">
              <w:rPr>
                <w:rFonts w:ascii="Arial" w:hAnsi="Arial" w:cs="Arial"/>
                <w:sz w:val="24"/>
                <w:szCs w:val="24"/>
                <w:lang w:val="en"/>
              </w:rPr>
              <w:t xml:space="preserve">BFIN and BCVS leadership team </w:t>
            </w:r>
          </w:p>
          <w:p w14:paraId="69568052" w14:textId="77777777" w:rsidR="001B653A" w:rsidRDefault="001B653A" w:rsidP="001B653A">
            <w:pPr>
              <w:pStyle w:val="ListParagraph"/>
              <w:rPr>
                <w:rFonts w:ascii="Arial" w:hAnsi="Arial" w:cs="Arial"/>
                <w:sz w:val="24"/>
                <w:szCs w:val="24"/>
                <w:lang w:val="en"/>
              </w:rPr>
            </w:pPr>
          </w:p>
          <w:p w14:paraId="78A4E79E" w14:textId="446487BB" w:rsidR="001B653A" w:rsidRPr="00056DCB" w:rsidRDefault="001B653A" w:rsidP="0078685C">
            <w:pPr>
              <w:numPr>
                <w:ilvl w:val="0"/>
                <w:numId w:val="7"/>
              </w:numPr>
              <w:rPr>
                <w:rFonts w:ascii="Arial" w:hAnsi="Arial" w:cs="Arial"/>
                <w:sz w:val="24"/>
                <w:szCs w:val="24"/>
                <w:lang w:val="en"/>
              </w:rPr>
            </w:pPr>
            <w:r>
              <w:rPr>
                <w:rFonts w:ascii="Arial" w:hAnsi="Arial" w:cs="Arial"/>
                <w:sz w:val="24"/>
                <w:szCs w:val="24"/>
              </w:rPr>
              <w:t>To support ‘Your Health Your Way’ in the roll out of the service locally through VCSE groups, specifically raising VCSE awareness of commissioned support available around nutrition and weight management for our community and ensuring underrepresented groups are included</w:t>
            </w:r>
          </w:p>
          <w:p w14:paraId="5CB3E838" w14:textId="77777777" w:rsidR="0069156E" w:rsidRDefault="0069156E" w:rsidP="0069156E">
            <w:pPr>
              <w:pStyle w:val="ListParagraph"/>
              <w:rPr>
                <w:rFonts w:ascii="Arial" w:hAnsi="Arial" w:cs="Arial"/>
                <w:sz w:val="24"/>
                <w:szCs w:val="24"/>
                <w:lang w:val="en"/>
              </w:rPr>
            </w:pPr>
          </w:p>
          <w:p w14:paraId="0EB15B6E" w14:textId="16CA5ADE" w:rsidR="00415709" w:rsidRPr="0078685C" w:rsidRDefault="00415709" w:rsidP="0078685C">
            <w:pPr>
              <w:numPr>
                <w:ilvl w:val="0"/>
                <w:numId w:val="7"/>
              </w:numPr>
              <w:rPr>
                <w:rFonts w:ascii="Arial" w:hAnsi="Arial" w:cs="Arial"/>
                <w:sz w:val="24"/>
                <w:szCs w:val="24"/>
                <w:lang w:val="en"/>
              </w:rPr>
            </w:pPr>
            <w:r w:rsidRPr="0078685C">
              <w:rPr>
                <w:rFonts w:ascii="Arial" w:hAnsi="Arial" w:cs="Arial"/>
                <w:sz w:val="24"/>
                <w:szCs w:val="24"/>
                <w:lang w:val="en"/>
              </w:rPr>
              <w:lastRenderedPageBreak/>
              <w:t xml:space="preserve">To act as a point of contact for local people and </w:t>
            </w:r>
            <w:proofErr w:type="spellStart"/>
            <w:r w:rsidRPr="0078685C">
              <w:rPr>
                <w:rFonts w:ascii="Arial" w:hAnsi="Arial" w:cs="Arial"/>
                <w:sz w:val="24"/>
                <w:szCs w:val="24"/>
                <w:lang w:val="en"/>
              </w:rPr>
              <w:t>organisations</w:t>
            </w:r>
            <w:proofErr w:type="spellEnd"/>
            <w:r w:rsidRPr="0078685C">
              <w:rPr>
                <w:rFonts w:ascii="Arial" w:hAnsi="Arial" w:cs="Arial"/>
                <w:sz w:val="24"/>
                <w:szCs w:val="24"/>
                <w:lang w:val="en"/>
              </w:rPr>
              <w:t xml:space="preserve"> </w:t>
            </w:r>
            <w:r w:rsidR="0014451D">
              <w:rPr>
                <w:rFonts w:ascii="Arial" w:hAnsi="Arial" w:cs="Arial"/>
                <w:sz w:val="24"/>
                <w:szCs w:val="24"/>
                <w:lang w:val="en"/>
              </w:rPr>
              <w:t>t</w:t>
            </w:r>
            <w:r w:rsidR="0014451D">
              <w:rPr>
                <w:rFonts w:ascii="Arial" w:hAnsi="Arial"/>
                <w:sz w:val="24"/>
                <w:szCs w:val="24"/>
                <w:lang w:val="en"/>
              </w:rPr>
              <w:t xml:space="preserve">hat </w:t>
            </w:r>
            <w:r w:rsidRPr="0078685C">
              <w:rPr>
                <w:rFonts w:ascii="Arial" w:hAnsi="Arial" w:cs="Arial"/>
                <w:sz w:val="24"/>
                <w:szCs w:val="24"/>
                <w:lang w:val="en"/>
              </w:rPr>
              <w:t xml:space="preserve"> want to engage and support the work of the </w:t>
            </w:r>
            <w:r w:rsidR="004B128F">
              <w:rPr>
                <w:rFonts w:ascii="Arial" w:hAnsi="Arial" w:cs="Arial"/>
                <w:sz w:val="24"/>
                <w:szCs w:val="24"/>
                <w:lang w:val="en"/>
              </w:rPr>
              <w:t>BFIN</w:t>
            </w:r>
          </w:p>
          <w:p w14:paraId="0AC41B68" w14:textId="77777777" w:rsidR="00C46CE9" w:rsidRPr="0078685C" w:rsidRDefault="00C46CE9" w:rsidP="00C46CE9">
            <w:pPr>
              <w:rPr>
                <w:rFonts w:ascii="Arial" w:hAnsi="Arial" w:cs="Arial"/>
                <w:sz w:val="24"/>
                <w:szCs w:val="24"/>
                <w:lang w:val="en"/>
              </w:rPr>
            </w:pPr>
          </w:p>
          <w:p w14:paraId="27F3226E" w14:textId="3D3C4991" w:rsidR="00415709" w:rsidRPr="0078685C" w:rsidRDefault="00415709" w:rsidP="0078685C">
            <w:pPr>
              <w:numPr>
                <w:ilvl w:val="0"/>
                <w:numId w:val="7"/>
              </w:numPr>
              <w:rPr>
                <w:rFonts w:ascii="Arial" w:hAnsi="Arial" w:cs="Arial"/>
                <w:sz w:val="24"/>
                <w:szCs w:val="24"/>
                <w:lang w:val="en"/>
              </w:rPr>
            </w:pPr>
            <w:r w:rsidRPr="0078685C">
              <w:rPr>
                <w:rFonts w:ascii="Arial" w:hAnsi="Arial" w:cs="Arial"/>
                <w:sz w:val="24"/>
                <w:szCs w:val="24"/>
                <w:lang w:val="en"/>
              </w:rPr>
              <w:t xml:space="preserve">Produce reports for </w:t>
            </w:r>
            <w:r w:rsidR="004B128F">
              <w:rPr>
                <w:rFonts w:ascii="Arial" w:hAnsi="Arial" w:cs="Arial"/>
                <w:sz w:val="24"/>
                <w:szCs w:val="24"/>
                <w:lang w:val="en"/>
              </w:rPr>
              <w:t xml:space="preserve"> BFIN and funders </w:t>
            </w:r>
            <w:r w:rsidRPr="0078685C">
              <w:rPr>
                <w:rFonts w:ascii="Arial" w:hAnsi="Arial" w:cs="Arial"/>
                <w:sz w:val="24"/>
                <w:szCs w:val="24"/>
                <w:lang w:val="en"/>
              </w:rPr>
              <w:t>as required</w:t>
            </w:r>
          </w:p>
          <w:p w14:paraId="44B47735" w14:textId="77777777" w:rsidR="00C46CE9" w:rsidRPr="0078685C" w:rsidRDefault="00C46CE9" w:rsidP="00C46CE9">
            <w:pPr>
              <w:rPr>
                <w:rFonts w:ascii="Arial" w:hAnsi="Arial" w:cs="Arial"/>
                <w:sz w:val="24"/>
                <w:szCs w:val="24"/>
                <w:lang w:val="en"/>
              </w:rPr>
            </w:pPr>
          </w:p>
          <w:p w14:paraId="2108E7D9" w14:textId="475F25E0" w:rsidR="00415709" w:rsidRDefault="00415709" w:rsidP="0078685C">
            <w:pPr>
              <w:numPr>
                <w:ilvl w:val="0"/>
                <w:numId w:val="7"/>
              </w:numPr>
              <w:rPr>
                <w:rFonts w:ascii="Arial" w:hAnsi="Arial" w:cs="Arial"/>
                <w:sz w:val="24"/>
                <w:szCs w:val="24"/>
                <w:lang w:val="en"/>
              </w:rPr>
            </w:pPr>
            <w:r w:rsidRPr="0078685C">
              <w:rPr>
                <w:rFonts w:ascii="Arial" w:hAnsi="Arial" w:cs="Arial"/>
                <w:sz w:val="24"/>
                <w:szCs w:val="24"/>
                <w:lang w:val="en"/>
              </w:rPr>
              <w:t xml:space="preserve">Work with the collaborative to identify </w:t>
            </w:r>
            <w:r w:rsidR="00CC3516" w:rsidRPr="0078685C">
              <w:rPr>
                <w:rFonts w:ascii="Arial" w:hAnsi="Arial" w:cs="Arial"/>
                <w:sz w:val="24"/>
                <w:szCs w:val="24"/>
                <w:lang w:val="en"/>
              </w:rPr>
              <w:t xml:space="preserve">additional </w:t>
            </w:r>
            <w:r w:rsidRPr="0078685C">
              <w:rPr>
                <w:rFonts w:ascii="Arial" w:hAnsi="Arial" w:cs="Arial"/>
                <w:sz w:val="24"/>
                <w:szCs w:val="24"/>
                <w:lang w:val="en"/>
              </w:rPr>
              <w:t>funds that could support this work</w:t>
            </w:r>
          </w:p>
          <w:p w14:paraId="42DE8FE2" w14:textId="77777777" w:rsidR="004918E3" w:rsidRDefault="004918E3" w:rsidP="004918E3">
            <w:pPr>
              <w:pStyle w:val="ListParagraph"/>
              <w:rPr>
                <w:rFonts w:ascii="Arial" w:hAnsi="Arial" w:cs="Arial"/>
                <w:sz w:val="24"/>
                <w:szCs w:val="24"/>
                <w:lang w:val="en"/>
              </w:rPr>
            </w:pPr>
          </w:p>
          <w:p w14:paraId="283CE309" w14:textId="2C875AED" w:rsidR="004918E3" w:rsidRPr="0078685C" w:rsidRDefault="004918E3" w:rsidP="0078685C">
            <w:pPr>
              <w:numPr>
                <w:ilvl w:val="0"/>
                <w:numId w:val="7"/>
              </w:numPr>
              <w:rPr>
                <w:rFonts w:ascii="Arial" w:hAnsi="Arial" w:cs="Arial"/>
                <w:sz w:val="24"/>
                <w:szCs w:val="24"/>
                <w:lang w:val="en"/>
              </w:rPr>
            </w:pPr>
            <w:r>
              <w:rPr>
                <w:rFonts w:ascii="Arial" w:hAnsi="Arial" w:cs="Arial"/>
                <w:sz w:val="24"/>
                <w:szCs w:val="24"/>
                <w:lang w:val="en"/>
              </w:rPr>
              <w:t xml:space="preserve">Work in a proactive way to address and embed </w:t>
            </w:r>
            <w:r w:rsidR="0014451D">
              <w:rPr>
                <w:rFonts w:ascii="Arial" w:hAnsi="Arial" w:cs="Arial"/>
                <w:sz w:val="24"/>
                <w:szCs w:val="24"/>
                <w:lang w:val="en"/>
              </w:rPr>
              <w:t>S</w:t>
            </w:r>
            <w:r w:rsidR="0014451D">
              <w:rPr>
                <w:rFonts w:ascii="Arial" w:hAnsi="Arial"/>
                <w:sz w:val="24"/>
                <w:szCs w:val="24"/>
                <w:lang w:val="en"/>
              </w:rPr>
              <w:t xml:space="preserve">ustainability, Inclusion Diversity and </w:t>
            </w:r>
            <w:r>
              <w:rPr>
                <w:rFonts w:ascii="Arial" w:hAnsi="Arial" w:cs="Arial"/>
                <w:sz w:val="24"/>
                <w:szCs w:val="24"/>
                <w:lang w:val="en"/>
              </w:rPr>
              <w:t>Equality all areas of work</w:t>
            </w:r>
          </w:p>
          <w:p w14:paraId="62357795" w14:textId="18536059" w:rsidR="00F31717" w:rsidRPr="0078685C" w:rsidRDefault="00F31717" w:rsidP="00F31717">
            <w:pPr>
              <w:rPr>
                <w:rFonts w:ascii="Arial" w:hAnsi="Arial" w:cs="Arial"/>
                <w:sz w:val="24"/>
                <w:szCs w:val="24"/>
              </w:rPr>
            </w:pPr>
          </w:p>
        </w:tc>
      </w:tr>
      <w:tr w:rsidR="00541B64" w:rsidRPr="0078685C" w14:paraId="35EE7B94" w14:textId="77777777" w:rsidTr="0078685C">
        <w:tc>
          <w:tcPr>
            <w:tcW w:w="2030" w:type="dxa"/>
          </w:tcPr>
          <w:p w14:paraId="12174EBF" w14:textId="5C91A9D0" w:rsidR="00541B64" w:rsidRPr="0078685C" w:rsidRDefault="00E00FF0" w:rsidP="00541B64">
            <w:pPr>
              <w:rPr>
                <w:rFonts w:ascii="Arial" w:hAnsi="Arial" w:cs="Arial"/>
                <w:b/>
                <w:sz w:val="24"/>
                <w:szCs w:val="24"/>
              </w:rPr>
            </w:pPr>
            <w:r w:rsidRPr="0078685C">
              <w:rPr>
                <w:rFonts w:ascii="Arial" w:hAnsi="Arial" w:cs="Arial"/>
                <w:b/>
                <w:sz w:val="24"/>
                <w:szCs w:val="24"/>
              </w:rPr>
              <w:lastRenderedPageBreak/>
              <w:t>Key accountabilities</w:t>
            </w:r>
          </w:p>
        </w:tc>
        <w:tc>
          <w:tcPr>
            <w:tcW w:w="8363" w:type="dxa"/>
          </w:tcPr>
          <w:p w14:paraId="62555DB1" w14:textId="77777777" w:rsidR="004A1098" w:rsidRDefault="004A1098" w:rsidP="004A1098">
            <w:pPr>
              <w:ind w:left="720"/>
              <w:rPr>
                <w:rFonts w:ascii="Arial" w:hAnsi="Arial" w:cs="Arial"/>
                <w:sz w:val="24"/>
                <w:szCs w:val="24"/>
              </w:rPr>
            </w:pPr>
          </w:p>
          <w:p w14:paraId="5F39AC23" w14:textId="596C6AC4" w:rsidR="00E00FF0" w:rsidRPr="0078685C" w:rsidRDefault="00E00FF0" w:rsidP="0078685C">
            <w:pPr>
              <w:numPr>
                <w:ilvl w:val="0"/>
                <w:numId w:val="7"/>
              </w:numPr>
              <w:rPr>
                <w:rFonts w:ascii="Arial" w:hAnsi="Arial" w:cs="Arial"/>
                <w:sz w:val="24"/>
                <w:szCs w:val="24"/>
              </w:rPr>
            </w:pPr>
            <w:r w:rsidRPr="0078685C">
              <w:rPr>
                <w:rFonts w:ascii="Arial" w:hAnsi="Arial" w:cs="Arial"/>
                <w:sz w:val="24"/>
                <w:szCs w:val="24"/>
              </w:rPr>
              <w:t xml:space="preserve">Lead and coordinate the work of the </w:t>
            </w:r>
            <w:r w:rsidR="004B128F">
              <w:rPr>
                <w:rFonts w:ascii="Arial" w:hAnsi="Arial" w:cs="Arial"/>
                <w:sz w:val="24"/>
                <w:szCs w:val="24"/>
              </w:rPr>
              <w:t>BFIN</w:t>
            </w:r>
          </w:p>
          <w:p w14:paraId="1A17EE0B" w14:textId="77777777" w:rsidR="00755782" w:rsidRPr="0078685C" w:rsidRDefault="00755782" w:rsidP="00755782">
            <w:pPr>
              <w:ind w:left="360"/>
              <w:rPr>
                <w:rFonts w:ascii="Arial" w:hAnsi="Arial" w:cs="Arial"/>
                <w:sz w:val="24"/>
                <w:szCs w:val="24"/>
              </w:rPr>
            </w:pPr>
          </w:p>
          <w:p w14:paraId="4E6EA767" w14:textId="6993E50E" w:rsidR="00E00FF0" w:rsidRPr="0078685C" w:rsidRDefault="00D91D05" w:rsidP="0078685C">
            <w:pPr>
              <w:numPr>
                <w:ilvl w:val="0"/>
                <w:numId w:val="7"/>
              </w:numPr>
              <w:rPr>
                <w:rFonts w:ascii="Arial" w:hAnsi="Arial" w:cs="Arial"/>
                <w:sz w:val="24"/>
                <w:szCs w:val="24"/>
              </w:rPr>
            </w:pPr>
            <w:r w:rsidRPr="0078685C">
              <w:rPr>
                <w:rFonts w:ascii="Arial" w:hAnsi="Arial" w:cs="Arial"/>
                <w:sz w:val="24"/>
                <w:szCs w:val="24"/>
              </w:rPr>
              <w:t>P</w:t>
            </w:r>
            <w:r w:rsidR="00E00FF0" w:rsidRPr="0078685C">
              <w:rPr>
                <w:rFonts w:ascii="Arial" w:hAnsi="Arial" w:cs="Arial"/>
                <w:sz w:val="24"/>
                <w:szCs w:val="24"/>
              </w:rPr>
              <w:t xml:space="preserve">rovide accurate information to allow proper performance management of </w:t>
            </w:r>
            <w:r w:rsidR="00056DCB">
              <w:rPr>
                <w:rFonts w:ascii="Arial" w:hAnsi="Arial" w:cs="Arial"/>
                <w:sz w:val="24"/>
                <w:szCs w:val="24"/>
              </w:rPr>
              <w:t xml:space="preserve">NCC contract </w:t>
            </w:r>
          </w:p>
          <w:p w14:paraId="2F606958" w14:textId="77777777" w:rsidR="00755782" w:rsidRPr="0078685C" w:rsidRDefault="00755782" w:rsidP="00755782">
            <w:pPr>
              <w:rPr>
                <w:rFonts w:ascii="Arial" w:hAnsi="Arial" w:cs="Arial"/>
                <w:sz w:val="24"/>
                <w:szCs w:val="24"/>
              </w:rPr>
            </w:pPr>
          </w:p>
          <w:p w14:paraId="0618EDE4" w14:textId="7DE22CEC" w:rsidR="00E00FF0" w:rsidRPr="0078685C" w:rsidRDefault="00CF270D" w:rsidP="0078685C">
            <w:pPr>
              <w:numPr>
                <w:ilvl w:val="0"/>
                <w:numId w:val="7"/>
              </w:numPr>
              <w:rPr>
                <w:rFonts w:ascii="Arial" w:hAnsi="Arial" w:cs="Arial"/>
                <w:sz w:val="24"/>
                <w:szCs w:val="24"/>
              </w:rPr>
            </w:pPr>
            <w:r w:rsidRPr="0078685C">
              <w:rPr>
                <w:rFonts w:ascii="Arial" w:hAnsi="Arial" w:cs="Arial"/>
                <w:sz w:val="24"/>
                <w:szCs w:val="24"/>
              </w:rPr>
              <w:t>E</w:t>
            </w:r>
            <w:r w:rsidR="00E00FF0" w:rsidRPr="0078685C">
              <w:rPr>
                <w:rFonts w:ascii="Arial" w:hAnsi="Arial" w:cs="Arial"/>
                <w:sz w:val="24"/>
                <w:szCs w:val="24"/>
              </w:rPr>
              <w:t xml:space="preserve">nsure effective, positive communications with the </w:t>
            </w:r>
            <w:r w:rsidR="0014451D">
              <w:rPr>
                <w:rFonts w:ascii="Arial" w:hAnsi="Arial" w:cs="Arial"/>
                <w:sz w:val="24"/>
                <w:szCs w:val="24"/>
              </w:rPr>
              <w:t>BFIN</w:t>
            </w:r>
            <w:r w:rsidR="00E00FF0" w:rsidRPr="0078685C">
              <w:rPr>
                <w:rFonts w:ascii="Arial" w:hAnsi="Arial" w:cs="Arial"/>
                <w:sz w:val="24"/>
                <w:szCs w:val="24"/>
              </w:rPr>
              <w:t xml:space="preserve"> and the wider community</w:t>
            </w:r>
          </w:p>
          <w:p w14:paraId="32AE8030" w14:textId="77777777" w:rsidR="00755782" w:rsidRPr="0078685C" w:rsidRDefault="00755782" w:rsidP="00755782">
            <w:pPr>
              <w:rPr>
                <w:rFonts w:ascii="Arial" w:hAnsi="Arial" w:cs="Arial"/>
                <w:sz w:val="24"/>
                <w:szCs w:val="24"/>
              </w:rPr>
            </w:pPr>
          </w:p>
          <w:p w14:paraId="6D32CABA" w14:textId="1ADE6B8A" w:rsidR="00541B64" w:rsidRPr="0078685C" w:rsidRDefault="00CF270D" w:rsidP="0078685C">
            <w:pPr>
              <w:numPr>
                <w:ilvl w:val="0"/>
                <w:numId w:val="7"/>
              </w:numPr>
              <w:rPr>
                <w:rFonts w:ascii="Arial" w:hAnsi="Arial" w:cs="Arial"/>
                <w:sz w:val="24"/>
                <w:szCs w:val="24"/>
              </w:rPr>
            </w:pPr>
            <w:r w:rsidRPr="0078685C">
              <w:rPr>
                <w:rFonts w:ascii="Arial" w:hAnsi="Arial" w:cs="Arial"/>
                <w:sz w:val="24"/>
                <w:szCs w:val="24"/>
              </w:rPr>
              <w:t>D</w:t>
            </w:r>
            <w:r w:rsidR="00E00FF0" w:rsidRPr="0078685C">
              <w:rPr>
                <w:rFonts w:ascii="Arial" w:hAnsi="Arial" w:cs="Arial"/>
                <w:sz w:val="24"/>
                <w:szCs w:val="24"/>
              </w:rPr>
              <w:t>emonstrate a proactive, flexible and responsive approach to</w:t>
            </w:r>
            <w:r w:rsidR="00E6484C" w:rsidRPr="0078685C">
              <w:rPr>
                <w:rFonts w:ascii="Arial" w:hAnsi="Arial" w:cs="Arial"/>
                <w:sz w:val="24"/>
                <w:szCs w:val="24"/>
              </w:rPr>
              <w:t xml:space="preserve"> own performance and</w:t>
            </w:r>
            <w:r w:rsidR="00E00FF0" w:rsidRPr="0078685C">
              <w:rPr>
                <w:rFonts w:ascii="Arial" w:hAnsi="Arial" w:cs="Arial"/>
                <w:sz w:val="24"/>
                <w:szCs w:val="24"/>
              </w:rPr>
              <w:t xml:space="preserve"> the role within a changing environment</w:t>
            </w:r>
          </w:p>
          <w:p w14:paraId="2334A6C4" w14:textId="56EA14F4" w:rsidR="001A240B" w:rsidRPr="0078685C" w:rsidRDefault="001A240B" w:rsidP="001A240B">
            <w:pPr>
              <w:rPr>
                <w:rFonts w:ascii="Arial" w:hAnsi="Arial" w:cs="Arial"/>
                <w:sz w:val="24"/>
                <w:szCs w:val="24"/>
              </w:rPr>
            </w:pPr>
          </w:p>
        </w:tc>
      </w:tr>
    </w:tbl>
    <w:p w14:paraId="279D6F4C" w14:textId="77777777" w:rsidR="00E6484C" w:rsidRPr="0078685C" w:rsidRDefault="00E6484C">
      <w:pPr>
        <w:rPr>
          <w:rFonts w:ascii="Arial" w:hAnsi="Arial" w:cs="Arial"/>
          <w:sz w:val="24"/>
          <w:szCs w:val="24"/>
        </w:rPr>
      </w:pPr>
    </w:p>
    <w:p w14:paraId="77966172" w14:textId="77777777" w:rsidR="004A1098" w:rsidRDefault="004A1098">
      <w:pPr>
        <w:rPr>
          <w:rFonts w:ascii="Arial" w:hAnsi="Arial" w:cs="Arial"/>
          <w:b/>
          <w:sz w:val="24"/>
          <w:szCs w:val="24"/>
        </w:rPr>
      </w:pPr>
    </w:p>
    <w:p w14:paraId="5F2555FD" w14:textId="77777777" w:rsidR="004A1098" w:rsidRDefault="004A1098">
      <w:pPr>
        <w:rPr>
          <w:rFonts w:ascii="Arial" w:hAnsi="Arial" w:cs="Arial"/>
          <w:b/>
          <w:sz w:val="24"/>
          <w:szCs w:val="24"/>
        </w:rPr>
      </w:pPr>
    </w:p>
    <w:p w14:paraId="3463AE02" w14:textId="77777777" w:rsidR="004A1098" w:rsidRPr="0078685C" w:rsidRDefault="004A1098" w:rsidP="004A1098">
      <w:pPr>
        <w:rPr>
          <w:rFonts w:ascii="Arial" w:hAnsi="Arial" w:cs="Arial"/>
          <w:b/>
          <w:sz w:val="24"/>
          <w:szCs w:val="24"/>
        </w:rPr>
      </w:pPr>
    </w:p>
    <w:p w14:paraId="6F1761CF" w14:textId="45FFD2C2" w:rsidR="004A1098" w:rsidRPr="0078685C" w:rsidRDefault="0069156E" w:rsidP="004A1098">
      <w:pPr>
        <w:rPr>
          <w:rFonts w:ascii="Arial" w:hAnsi="Arial" w:cs="Arial"/>
          <w:sz w:val="24"/>
          <w:szCs w:val="24"/>
        </w:rPr>
      </w:pPr>
      <w:r>
        <w:rPr>
          <w:rFonts w:ascii="Arial" w:hAnsi="Arial" w:cs="Arial"/>
          <w:b/>
          <w:sz w:val="24"/>
          <w:szCs w:val="24"/>
        </w:rPr>
        <w:t>December</w:t>
      </w:r>
      <w:r w:rsidR="004A1098" w:rsidRPr="0078685C">
        <w:rPr>
          <w:rFonts w:ascii="Arial" w:hAnsi="Arial" w:cs="Arial"/>
          <w:b/>
          <w:sz w:val="24"/>
          <w:szCs w:val="24"/>
        </w:rPr>
        <w:t xml:space="preserve"> 2021</w:t>
      </w:r>
    </w:p>
    <w:p w14:paraId="3660A340" w14:textId="77777777" w:rsidR="004A1098" w:rsidRDefault="004A1098">
      <w:pPr>
        <w:rPr>
          <w:rFonts w:ascii="Arial" w:hAnsi="Arial" w:cs="Arial"/>
          <w:b/>
          <w:sz w:val="24"/>
          <w:szCs w:val="24"/>
        </w:rPr>
      </w:pPr>
    </w:p>
    <w:p w14:paraId="3B1D86FE" w14:textId="77777777" w:rsidR="004A1098" w:rsidRDefault="004A1098">
      <w:pPr>
        <w:rPr>
          <w:rFonts w:ascii="Arial" w:hAnsi="Arial" w:cs="Arial"/>
          <w:b/>
          <w:sz w:val="24"/>
          <w:szCs w:val="24"/>
        </w:rPr>
      </w:pPr>
      <w:r>
        <w:rPr>
          <w:rFonts w:ascii="Arial" w:hAnsi="Arial" w:cs="Arial"/>
          <w:b/>
          <w:sz w:val="24"/>
          <w:szCs w:val="24"/>
        </w:rPr>
        <w:br w:type="page"/>
      </w:r>
    </w:p>
    <w:tbl>
      <w:tblPr>
        <w:tblStyle w:val="TableGrid"/>
        <w:tblW w:w="10627" w:type="dxa"/>
        <w:tblLayout w:type="fixed"/>
        <w:tblLook w:val="04A0" w:firstRow="1" w:lastRow="0" w:firstColumn="1" w:lastColumn="0" w:noHBand="0" w:noVBand="1"/>
      </w:tblPr>
      <w:tblGrid>
        <w:gridCol w:w="1838"/>
        <w:gridCol w:w="6379"/>
        <w:gridCol w:w="1134"/>
        <w:gridCol w:w="1276"/>
      </w:tblGrid>
      <w:tr w:rsidR="004A1098" w:rsidRPr="0078685C" w14:paraId="4AD4CD0E" w14:textId="77777777" w:rsidTr="00C3629F">
        <w:tc>
          <w:tcPr>
            <w:tcW w:w="1838" w:type="dxa"/>
          </w:tcPr>
          <w:p w14:paraId="1484B735" w14:textId="77777777" w:rsidR="004A1098" w:rsidRPr="0078685C" w:rsidRDefault="004A1098" w:rsidP="000876FF">
            <w:pPr>
              <w:rPr>
                <w:rFonts w:ascii="Arial" w:hAnsi="Arial" w:cs="Arial"/>
                <w:b/>
                <w:sz w:val="24"/>
                <w:szCs w:val="24"/>
              </w:rPr>
            </w:pPr>
          </w:p>
        </w:tc>
        <w:tc>
          <w:tcPr>
            <w:tcW w:w="6379" w:type="dxa"/>
          </w:tcPr>
          <w:p w14:paraId="42753576" w14:textId="449A972A" w:rsidR="004A1098" w:rsidRPr="0078685C" w:rsidRDefault="00C3629F" w:rsidP="0078685C">
            <w:pPr>
              <w:ind w:left="720"/>
              <w:rPr>
                <w:rFonts w:ascii="Arial" w:hAnsi="Arial" w:cs="Arial"/>
                <w:sz w:val="24"/>
                <w:szCs w:val="24"/>
              </w:rPr>
            </w:pPr>
            <w:r>
              <w:rPr>
                <w:rFonts w:ascii="Arial" w:hAnsi="Arial" w:cs="Arial"/>
                <w:b/>
                <w:sz w:val="24"/>
                <w:szCs w:val="24"/>
              </w:rPr>
              <w:t xml:space="preserve">                 Person Specification</w:t>
            </w:r>
          </w:p>
        </w:tc>
        <w:tc>
          <w:tcPr>
            <w:tcW w:w="1134" w:type="dxa"/>
          </w:tcPr>
          <w:p w14:paraId="2590B51A" w14:textId="32B7D1DD" w:rsidR="004A1098" w:rsidRPr="00C3629F" w:rsidRDefault="004A1098" w:rsidP="004A1098">
            <w:pPr>
              <w:jc w:val="center"/>
              <w:rPr>
                <w:rFonts w:ascii="Arial" w:hAnsi="Arial" w:cs="Arial"/>
                <w:b/>
                <w:sz w:val="20"/>
                <w:szCs w:val="20"/>
              </w:rPr>
            </w:pPr>
            <w:r w:rsidRPr="00C3629F">
              <w:rPr>
                <w:rFonts w:ascii="Arial" w:hAnsi="Arial" w:cs="Arial"/>
                <w:b/>
                <w:sz w:val="20"/>
                <w:szCs w:val="20"/>
              </w:rPr>
              <w:t>Essentia</w:t>
            </w:r>
            <w:r w:rsidR="00C3629F">
              <w:rPr>
                <w:rFonts w:ascii="Arial" w:hAnsi="Arial" w:cs="Arial"/>
                <w:b/>
                <w:sz w:val="20"/>
                <w:szCs w:val="20"/>
              </w:rPr>
              <w:t>l</w:t>
            </w:r>
          </w:p>
        </w:tc>
        <w:tc>
          <w:tcPr>
            <w:tcW w:w="1276" w:type="dxa"/>
          </w:tcPr>
          <w:p w14:paraId="3B8079FE" w14:textId="3C82750E" w:rsidR="004A1098" w:rsidRPr="00C3629F" w:rsidRDefault="004A1098" w:rsidP="00E9607B">
            <w:pPr>
              <w:jc w:val="center"/>
              <w:rPr>
                <w:rFonts w:ascii="Arial" w:hAnsi="Arial" w:cs="Arial"/>
                <w:b/>
                <w:sz w:val="20"/>
                <w:szCs w:val="20"/>
              </w:rPr>
            </w:pPr>
            <w:r w:rsidRPr="00C3629F">
              <w:rPr>
                <w:rFonts w:ascii="Arial" w:hAnsi="Arial" w:cs="Arial"/>
                <w:b/>
                <w:sz w:val="20"/>
                <w:szCs w:val="20"/>
              </w:rPr>
              <w:t>Desirable</w:t>
            </w:r>
          </w:p>
        </w:tc>
      </w:tr>
      <w:tr w:rsidR="004A1098" w:rsidRPr="0078685C" w14:paraId="0560074C" w14:textId="0400951F" w:rsidTr="00C3629F">
        <w:tc>
          <w:tcPr>
            <w:tcW w:w="1838" w:type="dxa"/>
          </w:tcPr>
          <w:p w14:paraId="047B0EF0" w14:textId="0402422C" w:rsidR="004A1098" w:rsidRPr="0078685C" w:rsidRDefault="004A1098" w:rsidP="000876FF">
            <w:pPr>
              <w:rPr>
                <w:rFonts w:ascii="Arial" w:hAnsi="Arial" w:cs="Arial"/>
                <w:b/>
                <w:sz w:val="24"/>
                <w:szCs w:val="24"/>
              </w:rPr>
            </w:pPr>
            <w:r w:rsidRPr="0078685C">
              <w:rPr>
                <w:rFonts w:ascii="Arial" w:hAnsi="Arial" w:cs="Arial"/>
                <w:b/>
                <w:sz w:val="24"/>
                <w:szCs w:val="24"/>
              </w:rPr>
              <w:t>Education and Knowledge</w:t>
            </w:r>
          </w:p>
        </w:tc>
        <w:tc>
          <w:tcPr>
            <w:tcW w:w="6379" w:type="dxa"/>
          </w:tcPr>
          <w:p w14:paraId="1F9BF521" w14:textId="2D435B79" w:rsidR="00056DCB" w:rsidRDefault="00056DCB" w:rsidP="0078685C">
            <w:pPr>
              <w:numPr>
                <w:ilvl w:val="0"/>
                <w:numId w:val="8"/>
              </w:numPr>
              <w:rPr>
                <w:rFonts w:ascii="Arial" w:hAnsi="Arial" w:cs="Arial"/>
                <w:sz w:val="24"/>
                <w:szCs w:val="24"/>
              </w:rPr>
            </w:pPr>
            <w:r>
              <w:rPr>
                <w:rFonts w:ascii="Arial" w:hAnsi="Arial" w:cs="Arial"/>
                <w:sz w:val="24"/>
                <w:szCs w:val="24"/>
              </w:rPr>
              <w:t>Educated to level 3 (A level) or equivalent</w:t>
            </w:r>
          </w:p>
          <w:p w14:paraId="75162E93" w14:textId="79EF8D09" w:rsidR="004A1098" w:rsidRPr="0078685C" w:rsidRDefault="004A1098" w:rsidP="0078685C">
            <w:pPr>
              <w:numPr>
                <w:ilvl w:val="0"/>
                <w:numId w:val="8"/>
              </w:numPr>
              <w:rPr>
                <w:rFonts w:ascii="Arial" w:hAnsi="Arial" w:cs="Arial"/>
                <w:sz w:val="24"/>
                <w:szCs w:val="24"/>
              </w:rPr>
            </w:pPr>
            <w:r w:rsidRPr="0078685C">
              <w:rPr>
                <w:rFonts w:ascii="Arial" w:hAnsi="Arial" w:cs="Arial"/>
                <w:sz w:val="24"/>
                <w:szCs w:val="24"/>
              </w:rPr>
              <w:t>Understand</w:t>
            </w:r>
            <w:r w:rsidR="001B653A">
              <w:rPr>
                <w:rFonts w:ascii="Arial" w:hAnsi="Arial" w:cs="Arial"/>
                <w:sz w:val="24"/>
                <w:szCs w:val="24"/>
              </w:rPr>
              <w:t>ing of</w:t>
            </w:r>
            <w:r w:rsidRPr="0078685C">
              <w:rPr>
                <w:rFonts w:ascii="Arial" w:hAnsi="Arial" w:cs="Arial"/>
                <w:sz w:val="24"/>
                <w:szCs w:val="24"/>
              </w:rPr>
              <w:t xml:space="preserve"> </w:t>
            </w:r>
            <w:r w:rsidR="001B653A">
              <w:rPr>
                <w:rFonts w:ascii="Arial" w:hAnsi="Arial" w:cs="Arial"/>
                <w:sz w:val="24"/>
                <w:szCs w:val="24"/>
              </w:rPr>
              <w:t xml:space="preserve">inclusion, diversity and </w:t>
            </w:r>
            <w:r w:rsidRPr="0078685C">
              <w:rPr>
                <w:rFonts w:ascii="Arial" w:hAnsi="Arial" w:cs="Arial"/>
                <w:sz w:val="24"/>
                <w:szCs w:val="24"/>
              </w:rPr>
              <w:t>equality impact on local communities and the voluntary sector</w:t>
            </w:r>
          </w:p>
          <w:p w14:paraId="6F05C552" w14:textId="4691C95B" w:rsidR="004A1098" w:rsidRPr="0078685C" w:rsidRDefault="004A1098" w:rsidP="0078685C">
            <w:pPr>
              <w:numPr>
                <w:ilvl w:val="0"/>
                <w:numId w:val="8"/>
              </w:numPr>
              <w:rPr>
                <w:rFonts w:ascii="Arial" w:hAnsi="Arial" w:cs="Arial"/>
                <w:sz w:val="24"/>
                <w:szCs w:val="24"/>
              </w:rPr>
            </w:pPr>
            <w:r w:rsidRPr="0078685C">
              <w:rPr>
                <w:rFonts w:ascii="Arial" w:hAnsi="Arial" w:cs="Arial"/>
                <w:sz w:val="24"/>
                <w:szCs w:val="24"/>
              </w:rPr>
              <w:t>Understand the roles and functions of local voluntary and public sector organisations</w:t>
            </w:r>
          </w:p>
          <w:p w14:paraId="7530BC10" w14:textId="77777777" w:rsidR="00056DCB" w:rsidRDefault="004A1098" w:rsidP="00056DCB">
            <w:pPr>
              <w:numPr>
                <w:ilvl w:val="0"/>
                <w:numId w:val="8"/>
              </w:numPr>
              <w:rPr>
                <w:rFonts w:ascii="Arial" w:hAnsi="Arial" w:cs="Arial"/>
                <w:sz w:val="24"/>
                <w:szCs w:val="24"/>
              </w:rPr>
            </w:pPr>
            <w:r w:rsidRPr="0078685C">
              <w:rPr>
                <w:rFonts w:ascii="Arial" w:hAnsi="Arial" w:cs="Arial"/>
                <w:sz w:val="24"/>
                <w:szCs w:val="24"/>
              </w:rPr>
              <w:t>Understand Nottinghamshire and its diverse communities</w:t>
            </w:r>
          </w:p>
          <w:p w14:paraId="7FF8C30F" w14:textId="4BD3627E" w:rsidR="004A1098" w:rsidRPr="00056DCB" w:rsidRDefault="00056DCB" w:rsidP="00056DCB">
            <w:pPr>
              <w:numPr>
                <w:ilvl w:val="0"/>
                <w:numId w:val="8"/>
              </w:numPr>
              <w:rPr>
                <w:rFonts w:ascii="Arial" w:hAnsi="Arial" w:cs="Arial"/>
                <w:sz w:val="24"/>
                <w:szCs w:val="24"/>
              </w:rPr>
            </w:pPr>
            <w:r>
              <w:rPr>
                <w:rFonts w:ascii="Arial" w:hAnsi="Arial" w:cs="Arial"/>
                <w:sz w:val="24"/>
                <w:szCs w:val="24"/>
                <w:lang w:val="en"/>
              </w:rPr>
              <w:t>Knowledge of the impact of</w:t>
            </w:r>
            <w:r w:rsidR="004A1098" w:rsidRPr="00056DCB">
              <w:rPr>
                <w:rFonts w:ascii="Arial" w:hAnsi="Arial" w:cs="Arial"/>
                <w:sz w:val="24"/>
                <w:szCs w:val="24"/>
                <w:lang w:val="en"/>
              </w:rPr>
              <w:t xml:space="preserve"> </w:t>
            </w:r>
            <w:r w:rsidRPr="00056DCB">
              <w:rPr>
                <w:rFonts w:ascii="Arial" w:hAnsi="Arial" w:cs="Arial"/>
                <w:sz w:val="24"/>
                <w:szCs w:val="24"/>
                <w:lang w:val="en"/>
              </w:rPr>
              <w:t xml:space="preserve">Food insecurity </w:t>
            </w:r>
            <w:r>
              <w:rPr>
                <w:rFonts w:ascii="Arial" w:hAnsi="Arial" w:cs="Arial"/>
                <w:sz w:val="24"/>
                <w:szCs w:val="24"/>
                <w:lang w:val="en"/>
              </w:rPr>
              <w:t xml:space="preserve">and current measures / support in place to address this in Bassetlaw </w:t>
            </w:r>
          </w:p>
        </w:tc>
        <w:tc>
          <w:tcPr>
            <w:tcW w:w="1134" w:type="dxa"/>
          </w:tcPr>
          <w:p w14:paraId="30689292" w14:textId="20B36399" w:rsidR="004A1098" w:rsidRDefault="00056DCB" w:rsidP="004A1098">
            <w:pPr>
              <w:jc w:val="center"/>
              <w:rPr>
                <w:rFonts w:ascii="Arial" w:hAnsi="Arial" w:cs="Arial"/>
                <w:sz w:val="24"/>
                <w:szCs w:val="24"/>
              </w:rPr>
            </w:pPr>
            <w:r>
              <w:rPr>
                <w:rFonts w:ascii="Arial" w:hAnsi="Arial" w:cs="Arial"/>
                <w:sz w:val="24"/>
                <w:szCs w:val="24"/>
              </w:rPr>
              <w:t>Y</w:t>
            </w:r>
          </w:p>
          <w:p w14:paraId="76B49A45" w14:textId="3B940096" w:rsidR="004918E3" w:rsidRDefault="004918E3" w:rsidP="004A1098">
            <w:pPr>
              <w:jc w:val="center"/>
              <w:rPr>
                <w:rFonts w:ascii="Arial" w:hAnsi="Arial" w:cs="Arial"/>
                <w:sz w:val="24"/>
                <w:szCs w:val="24"/>
              </w:rPr>
            </w:pPr>
          </w:p>
          <w:p w14:paraId="37E75070" w14:textId="77777777" w:rsidR="00056DCB" w:rsidRDefault="00056DCB" w:rsidP="004A1098">
            <w:pPr>
              <w:jc w:val="center"/>
              <w:rPr>
                <w:rFonts w:ascii="Arial" w:hAnsi="Arial" w:cs="Arial"/>
                <w:sz w:val="24"/>
                <w:szCs w:val="24"/>
              </w:rPr>
            </w:pPr>
          </w:p>
          <w:p w14:paraId="36CBBDE9" w14:textId="23405975" w:rsidR="004A1098" w:rsidRDefault="004A1098" w:rsidP="004A1098">
            <w:pPr>
              <w:jc w:val="center"/>
              <w:rPr>
                <w:rFonts w:ascii="Arial" w:hAnsi="Arial" w:cs="Arial"/>
                <w:sz w:val="24"/>
                <w:szCs w:val="24"/>
              </w:rPr>
            </w:pPr>
            <w:r>
              <w:rPr>
                <w:rFonts w:ascii="Arial" w:hAnsi="Arial" w:cs="Arial"/>
                <w:sz w:val="24"/>
                <w:szCs w:val="24"/>
              </w:rPr>
              <w:t>Y</w:t>
            </w:r>
          </w:p>
          <w:p w14:paraId="0576C6B5" w14:textId="77777777" w:rsidR="004A1098" w:rsidRDefault="004A1098" w:rsidP="004A1098">
            <w:pPr>
              <w:jc w:val="center"/>
              <w:rPr>
                <w:rFonts w:ascii="Arial" w:hAnsi="Arial" w:cs="Arial"/>
                <w:sz w:val="24"/>
                <w:szCs w:val="24"/>
              </w:rPr>
            </w:pPr>
          </w:p>
          <w:p w14:paraId="38B1B923" w14:textId="77777777" w:rsidR="004A1098" w:rsidRDefault="004A1098" w:rsidP="004A1098">
            <w:pPr>
              <w:jc w:val="center"/>
              <w:rPr>
                <w:rFonts w:ascii="Arial" w:hAnsi="Arial" w:cs="Arial"/>
                <w:sz w:val="24"/>
                <w:szCs w:val="24"/>
              </w:rPr>
            </w:pPr>
          </w:p>
          <w:p w14:paraId="15185413" w14:textId="615E2701" w:rsidR="004A1098" w:rsidRDefault="004A1098" w:rsidP="004A1098">
            <w:pPr>
              <w:jc w:val="center"/>
              <w:rPr>
                <w:rFonts w:ascii="Arial" w:hAnsi="Arial" w:cs="Arial"/>
                <w:sz w:val="24"/>
                <w:szCs w:val="24"/>
              </w:rPr>
            </w:pPr>
            <w:r>
              <w:rPr>
                <w:rFonts w:ascii="Arial" w:hAnsi="Arial" w:cs="Arial"/>
                <w:sz w:val="24"/>
                <w:szCs w:val="24"/>
              </w:rPr>
              <w:t>Y</w:t>
            </w:r>
          </w:p>
          <w:p w14:paraId="740B43DA" w14:textId="77777777" w:rsidR="004A1098" w:rsidRDefault="004A1098" w:rsidP="004A1098">
            <w:pPr>
              <w:jc w:val="center"/>
              <w:rPr>
                <w:rFonts w:ascii="Arial" w:hAnsi="Arial" w:cs="Arial"/>
                <w:sz w:val="24"/>
                <w:szCs w:val="24"/>
              </w:rPr>
            </w:pPr>
          </w:p>
          <w:p w14:paraId="6F36F103" w14:textId="1D17A646" w:rsidR="004A1098" w:rsidRDefault="004A1098" w:rsidP="004A1098">
            <w:pPr>
              <w:jc w:val="center"/>
              <w:rPr>
                <w:rFonts w:ascii="Arial" w:hAnsi="Arial" w:cs="Arial"/>
                <w:sz w:val="24"/>
                <w:szCs w:val="24"/>
              </w:rPr>
            </w:pPr>
            <w:r>
              <w:rPr>
                <w:rFonts w:ascii="Arial" w:hAnsi="Arial" w:cs="Arial"/>
                <w:sz w:val="24"/>
                <w:szCs w:val="24"/>
              </w:rPr>
              <w:t>Y</w:t>
            </w:r>
          </w:p>
          <w:p w14:paraId="2F529250" w14:textId="77777777" w:rsidR="004A1098" w:rsidRDefault="004A1098" w:rsidP="004A1098">
            <w:pPr>
              <w:jc w:val="center"/>
              <w:rPr>
                <w:rFonts w:ascii="Arial" w:hAnsi="Arial" w:cs="Arial"/>
                <w:sz w:val="24"/>
                <w:szCs w:val="24"/>
              </w:rPr>
            </w:pPr>
          </w:p>
          <w:p w14:paraId="0DC3DA76" w14:textId="077654F1" w:rsidR="004A1098" w:rsidRDefault="004A1098" w:rsidP="004A1098">
            <w:pPr>
              <w:jc w:val="center"/>
              <w:rPr>
                <w:rFonts w:ascii="Arial" w:hAnsi="Arial" w:cs="Arial"/>
                <w:sz w:val="24"/>
                <w:szCs w:val="24"/>
              </w:rPr>
            </w:pPr>
          </w:p>
          <w:p w14:paraId="1881EA96" w14:textId="28380464" w:rsidR="004A1098" w:rsidRPr="0078685C" w:rsidRDefault="004A1098" w:rsidP="004A1098">
            <w:pPr>
              <w:ind w:left="720"/>
              <w:jc w:val="center"/>
              <w:rPr>
                <w:rFonts w:ascii="Arial" w:hAnsi="Arial" w:cs="Arial"/>
                <w:sz w:val="24"/>
                <w:szCs w:val="24"/>
              </w:rPr>
            </w:pPr>
          </w:p>
        </w:tc>
        <w:tc>
          <w:tcPr>
            <w:tcW w:w="1276" w:type="dxa"/>
          </w:tcPr>
          <w:p w14:paraId="5F9CF3C3" w14:textId="1D009D01" w:rsidR="004918E3" w:rsidRDefault="004918E3" w:rsidP="004918E3">
            <w:pPr>
              <w:jc w:val="center"/>
              <w:rPr>
                <w:rFonts w:ascii="Arial" w:hAnsi="Arial" w:cs="Arial"/>
                <w:sz w:val="24"/>
                <w:szCs w:val="24"/>
              </w:rPr>
            </w:pPr>
          </w:p>
          <w:p w14:paraId="25656D14" w14:textId="77777777" w:rsidR="004A1098" w:rsidRPr="0078685C" w:rsidRDefault="004A1098" w:rsidP="004A1098">
            <w:pPr>
              <w:ind w:left="720"/>
              <w:jc w:val="center"/>
              <w:rPr>
                <w:rFonts w:ascii="Arial" w:hAnsi="Arial" w:cs="Arial"/>
                <w:sz w:val="24"/>
                <w:szCs w:val="24"/>
              </w:rPr>
            </w:pPr>
          </w:p>
        </w:tc>
      </w:tr>
      <w:tr w:rsidR="004A1098" w:rsidRPr="0078685C" w14:paraId="3AD5BF14" w14:textId="3F164F30" w:rsidTr="00C3629F">
        <w:trPr>
          <w:trHeight w:val="4181"/>
        </w:trPr>
        <w:tc>
          <w:tcPr>
            <w:tcW w:w="1838" w:type="dxa"/>
          </w:tcPr>
          <w:p w14:paraId="50049100" w14:textId="774B8A44" w:rsidR="004A1098" w:rsidRPr="0078685C" w:rsidRDefault="004A1098" w:rsidP="000876FF">
            <w:pPr>
              <w:rPr>
                <w:rFonts w:ascii="Arial" w:hAnsi="Arial" w:cs="Arial"/>
                <w:b/>
                <w:sz w:val="24"/>
                <w:szCs w:val="24"/>
              </w:rPr>
            </w:pPr>
            <w:r w:rsidRPr="0078685C">
              <w:rPr>
                <w:rFonts w:ascii="Arial" w:hAnsi="Arial" w:cs="Arial"/>
                <w:b/>
                <w:sz w:val="24"/>
                <w:szCs w:val="24"/>
              </w:rPr>
              <w:t>Experience</w:t>
            </w:r>
          </w:p>
        </w:tc>
        <w:tc>
          <w:tcPr>
            <w:tcW w:w="6379" w:type="dxa"/>
          </w:tcPr>
          <w:p w14:paraId="1FA95D68" w14:textId="663228D3" w:rsidR="004A1098" w:rsidRPr="0078685C" w:rsidRDefault="004A1098" w:rsidP="0078685C">
            <w:pPr>
              <w:numPr>
                <w:ilvl w:val="0"/>
                <w:numId w:val="8"/>
              </w:numPr>
              <w:rPr>
                <w:rFonts w:ascii="Arial" w:hAnsi="Arial" w:cs="Arial"/>
                <w:sz w:val="24"/>
                <w:szCs w:val="24"/>
              </w:rPr>
            </w:pPr>
            <w:r w:rsidRPr="0078685C">
              <w:rPr>
                <w:rFonts w:ascii="Arial" w:hAnsi="Arial" w:cs="Arial"/>
                <w:sz w:val="24"/>
                <w:szCs w:val="24"/>
              </w:rPr>
              <w:t>Two years’ recent experience working in or with a community or voluntary or public sector setting</w:t>
            </w:r>
          </w:p>
          <w:p w14:paraId="7DDC51B6" w14:textId="30C557CE" w:rsidR="004A1098" w:rsidRPr="0078685C" w:rsidRDefault="004A1098" w:rsidP="0078685C">
            <w:pPr>
              <w:numPr>
                <w:ilvl w:val="0"/>
                <w:numId w:val="8"/>
              </w:numPr>
              <w:rPr>
                <w:rFonts w:ascii="Arial" w:hAnsi="Arial" w:cs="Arial"/>
                <w:sz w:val="24"/>
                <w:szCs w:val="24"/>
              </w:rPr>
            </w:pPr>
            <w:r w:rsidRPr="0078685C">
              <w:rPr>
                <w:rFonts w:ascii="Arial" w:hAnsi="Arial" w:cs="Arial"/>
                <w:sz w:val="24"/>
                <w:szCs w:val="24"/>
              </w:rPr>
              <w:t>Leadershi</w:t>
            </w:r>
            <w:r w:rsidR="001537DF">
              <w:rPr>
                <w:rFonts w:ascii="Arial" w:hAnsi="Arial" w:cs="Arial"/>
                <w:sz w:val="24"/>
                <w:szCs w:val="24"/>
              </w:rPr>
              <w:t>p and delivery of projects and/</w:t>
            </w:r>
            <w:r w:rsidRPr="0078685C">
              <w:rPr>
                <w:rFonts w:ascii="Arial" w:hAnsi="Arial" w:cs="Arial"/>
                <w:sz w:val="24"/>
                <w:szCs w:val="24"/>
              </w:rPr>
              <w:t>or programmes of work</w:t>
            </w:r>
          </w:p>
          <w:p w14:paraId="698EC807" w14:textId="73781B3E" w:rsidR="004A1098" w:rsidRPr="0078685C" w:rsidRDefault="004A1098" w:rsidP="0078685C">
            <w:pPr>
              <w:numPr>
                <w:ilvl w:val="0"/>
                <w:numId w:val="8"/>
              </w:numPr>
              <w:rPr>
                <w:rFonts w:ascii="Arial" w:hAnsi="Arial" w:cs="Arial"/>
                <w:sz w:val="24"/>
                <w:szCs w:val="24"/>
              </w:rPr>
            </w:pPr>
            <w:r w:rsidRPr="0078685C">
              <w:rPr>
                <w:rFonts w:ascii="Arial" w:hAnsi="Arial" w:cs="Arial"/>
                <w:sz w:val="24"/>
                <w:szCs w:val="24"/>
              </w:rPr>
              <w:t>Partnership working with statutory organisations and the community &amp; voluntary sector</w:t>
            </w:r>
          </w:p>
          <w:p w14:paraId="259C9F8B" w14:textId="2E660852" w:rsidR="004A1098" w:rsidRPr="0078685C" w:rsidRDefault="004A1098" w:rsidP="0078685C">
            <w:pPr>
              <w:numPr>
                <w:ilvl w:val="0"/>
                <w:numId w:val="8"/>
              </w:numPr>
              <w:rPr>
                <w:rFonts w:ascii="Arial" w:hAnsi="Arial" w:cs="Arial"/>
                <w:sz w:val="24"/>
                <w:szCs w:val="24"/>
              </w:rPr>
            </w:pPr>
            <w:r w:rsidRPr="0078685C">
              <w:rPr>
                <w:rFonts w:ascii="Arial" w:hAnsi="Arial" w:cs="Arial"/>
                <w:sz w:val="24"/>
                <w:szCs w:val="24"/>
              </w:rPr>
              <w:t>Experience of communicating with a wide range of stakeholders</w:t>
            </w:r>
          </w:p>
          <w:p w14:paraId="04A159A9" w14:textId="63EFBC86" w:rsidR="004A1098" w:rsidRPr="0078685C" w:rsidRDefault="004A1098" w:rsidP="0078685C">
            <w:pPr>
              <w:numPr>
                <w:ilvl w:val="0"/>
                <w:numId w:val="8"/>
              </w:numPr>
              <w:rPr>
                <w:rFonts w:ascii="Arial" w:hAnsi="Arial" w:cs="Arial"/>
                <w:sz w:val="24"/>
                <w:szCs w:val="24"/>
              </w:rPr>
            </w:pPr>
            <w:r w:rsidRPr="0078685C">
              <w:rPr>
                <w:rFonts w:ascii="Arial" w:hAnsi="Arial" w:cs="Arial"/>
                <w:sz w:val="24"/>
                <w:szCs w:val="24"/>
              </w:rPr>
              <w:t xml:space="preserve">Developing and delivering new initiatives in the community and voluntary sector and evaluating their outcomes  </w:t>
            </w:r>
          </w:p>
          <w:p w14:paraId="3CF96AC8" w14:textId="4E1BC41C" w:rsidR="004A1098" w:rsidRPr="0078685C" w:rsidRDefault="001537DF" w:rsidP="0078685C">
            <w:pPr>
              <w:numPr>
                <w:ilvl w:val="0"/>
                <w:numId w:val="8"/>
              </w:numPr>
              <w:rPr>
                <w:rFonts w:ascii="Arial" w:hAnsi="Arial" w:cs="Arial"/>
                <w:sz w:val="24"/>
                <w:szCs w:val="24"/>
              </w:rPr>
            </w:pPr>
            <w:r>
              <w:rPr>
                <w:rFonts w:ascii="Arial" w:hAnsi="Arial" w:cs="Arial"/>
                <w:sz w:val="24"/>
                <w:szCs w:val="24"/>
              </w:rPr>
              <w:t xml:space="preserve">Writing and presenting committee </w:t>
            </w:r>
            <w:r w:rsidR="004A1098" w:rsidRPr="0078685C">
              <w:rPr>
                <w:rFonts w:ascii="Arial" w:hAnsi="Arial" w:cs="Arial"/>
                <w:sz w:val="24"/>
                <w:szCs w:val="24"/>
              </w:rPr>
              <w:t>reports</w:t>
            </w:r>
          </w:p>
          <w:p w14:paraId="5A3B9526" w14:textId="253B27EB" w:rsidR="004A1098" w:rsidRPr="00C3629F" w:rsidRDefault="004A1098" w:rsidP="00C3629F">
            <w:pPr>
              <w:numPr>
                <w:ilvl w:val="0"/>
                <w:numId w:val="8"/>
              </w:numPr>
              <w:rPr>
                <w:rFonts w:ascii="Arial" w:hAnsi="Arial" w:cs="Arial"/>
                <w:sz w:val="24"/>
                <w:szCs w:val="24"/>
              </w:rPr>
            </w:pPr>
            <w:r w:rsidRPr="0078685C">
              <w:rPr>
                <w:rFonts w:ascii="Arial" w:hAnsi="Arial" w:cs="Arial"/>
                <w:sz w:val="24"/>
                <w:szCs w:val="24"/>
              </w:rPr>
              <w:t>Using problem solving techniques in addressing complex and emerging issues in localities</w:t>
            </w:r>
          </w:p>
        </w:tc>
        <w:tc>
          <w:tcPr>
            <w:tcW w:w="1134" w:type="dxa"/>
          </w:tcPr>
          <w:p w14:paraId="2B13828E" w14:textId="268454E8" w:rsidR="004A1098" w:rsidRDefault="004A1098" w:rsidP="004A1098">
            <w:pPr>
              <w:jc w:val="center"/>
              <w:rPr>
                <w:rFonts w:ascii="Arial" w:hAnsi="Arial" w:cs="Arial"/>
                <w:sz w:val="24"/>
                <w:szCs w:val="24"/>
              </w:rPr>
            </w:pPr>
            <w:r>
              <w:rPr>
                <w:rFonts w:ascii="Arial" w:hAnsi="Arial" w:cs="Arial"/>
                <w:sz w:val="24"/>
                <w:szCs w:val="24"/>
              </w:rPr>
              <w:t>Y</w:t>
            </w:r>
          </w:p>
          <w:p w14:paraId="1DC63482" w14:textId="77777777" w:rsidR="001537DF" w:rsidRDefault="001537DF" w:rsidP="004A1098">
            <w:pPr>
              <w:jc w:val="center"/>
              <w:rPr>
                <w:rFonts w:ascii="Arial" w:hAnsi="Arial" w:cs="Arial"/>
                <w:sz w:val="24"/>
                <w:szCs w:val="24"/>
              </w:rPr>
            </w:pPr>
          </w:p>
          <w:p w14:paraId="5617EB16" w14:textId="6EA29C95" w:rsidR="004A1098" w:rsidRDefault="004A1098" w:rsidP="004A1098">
            <w:pPr>
              <w:jc w:val="center"/>
              <w:rPr>
                <w:rFonts w:ascii="Arial" w:hAnsi="Arial" w:cs="Arial"/>
                <w:sz w:val="24"/>
                <w:szCs w:val="24"/>
              </w:rPr>
            </w:pPr>
            <w:r>
              <w:rPr>
                <w:rFonts w:ascii="Arial" w:hAnsi="Arial" w:cs="Arial"/>
                <w:sz w:val="24"/>
                <w:szCs w:val="24"/>
              </w:rPr>
              <w:t>Y</w:t>
            </w:r>
          </w:p>
          <w:p w14:paraId="6F5DE80D" w14:textId="77777777" w:rsidR="004A1098" w:rsidRDefault="004A1098" w:rsidP="004A1098">
            <w:pPr>
              <w:jc w:val="center"/>
              <w:rPr>
                <w:rFonts w:ascii="Arial" w:hAnsi="Arial" w:cs="Arial"/>
                <w:sz w:val="24"/>
                <w:szCs w:val="24"/>
              </w:rPr>
            </w:pPr>
          </w:p>
          <w:p w14:paraId="009C3888" w14:textId="04316BFD" w:rsidR="004A1098" w:rsidRDefault="004A1098" w:rsidP="004A1098">
            <w:pPr>
              <w:jc w:val="center"/>
              <w:rPr>
                <w:rFonts w:ascii="Arial" w:hAnsi="Arial" w:cs="Arial"/>
                <w:sz w:val="24"/>
                <w:szCs w:val="24"/>
              </w:rPr>
            </w:pPr>
            <w:r>
              <w:rPr>
                <w:rFonts w:ascii="Arial" w:hAnsi="Arial" w:cs="Arial"/>
                <w:sz w:val="24"/>
                <w:szCs w:val="24"/>
              </w:rPr>
              <w:t>Y</w:t>
            </w:r>
          </w:p>
          <w:p w14:paraId="77086D53" w14:textId="77777777" w:rsidR="004A1098" w:rsidRDefault="004A1098" w:rsidP="004A1098">
            <w:pPr>
              <w:jc w:val="center"/>
              <w:rPr>
                <w:rFonts w:ascii="Arial" w:hAnsi="Arial" w:cs="Arial"/>
                <w:sz w:val="24"/>
                <w:szCs w:val="24"/>
              </w:rPr>
            </w:pPr>
          </w:p>
          <w:p w14:paraId="38A037D6" w14:textId="758AE634" w:rsidR="004A1098" w:rsidRDefault="004A1098" w:rsidP="004A1098">
            <w:pPr>
              <w:jc w:val="center"/>
              <w:rPr>
                <w:rFonts w:ascii="Arial" w:hAnsi="Arial" w:cs="Arial"/>
                <w:sz w:val="24"/>
                <w:szCs w:val="24"/>
              </w:rPr>
            </w:pPr>
            <w:r>
              <w:rPr>
                <w:rFonts w:ascii="Arial" w:hAnsi="Arial" w:cs="Arial"/>
                <w:sz w:val="24"/>
                <w:szCs w:val="24"/>
              </w:rPr>
              <w:t>Y</w:t>
            </w:r>
          </w:p>
          <w:p w14:paraId="3EF9E631" w14:textId="77777777" w:rsidR="001537DF" w:rsidRDefault="001537DF" w:rsidP="004A1098">
            <w:pPr>
              <w:jc w:val="center"/>
              <w:rPr>
                <w:rFonts w:ascii="Arial" w:hAnsi="Arial" w:cs="Arial"/>
                <w:sz w:val="24"/>
                <w:szCs w:val="24"/>
              </w:rPr>
            </w:pPr>
          </w:p>
          <w:p w14:paraId="76EA877B" w14:textId="1E5C7372" w:rsidR="004A1098" w:rsidRDefault="004A1098" w:rsidP="004A1098">
            <w:pPr>
              <w:jc w:val="center"/>
              <w:rPr>
                <w:rFonts w:ascii="Arial" w:hAnsi="Arial" w:cs="Arial"/>
                <w:sz w:val="24"/>
                <w:szCs w:val="24"/>
              </w:rPr>
            </w:pPr>
            <w:r>
              <w:rPr>
                <w:rFonts w:ascii="Arial" w:hAnsi="Arial" w:cs="Arial"/>
                <w:sz w:val="24"/>
                <w:szCs w:val="24"/>
              </w:rPr>
              <w:t>Y</w:t>
            </w:r>
          </w:p>
          <w:p w14:paraId="5BC59655" w14:textId="77777777" w:rsidR="004A1098" w:rsidRDefault="004A1098" w:rsidP="004A1098">
            <w:pPr>
              <w:jc w:val="center"/>
              <w:rPr>
                <w:rFonts w:ascii="Arial" w:hAnsi="Arial" w:cs="Arial"/>
                <w:sz w:val="24"/>
                <w:szCs w:val="24"/>
              </w:rPr>
            </w:pPr>
          </w:p>
          <w:p w14:paraId="1400B1A2" w14:textId="77777777" w:rsidR="001537DF" w:rsidRDefault="001537DF" w:rsidP="004A1098">
            <w:pPr>
              <w:jc w:val="center"/>
              <w:rPr>
                <w:rFonts w:ascii="Arial" w:hAnsi="Arial" w:cs="Arial"/>
                <w:sz w:val="24"/>
                <w:szCs w:val="24"/>
              </w:rPr>
            </w:pPr>
          </w:p>
          <w:p w14:paraId="19F16D7D" w14:textId="5E021C7D" w:rsidR="004A1098" w:rsidRDefault="004A1098" w:rsidP="004A1098">
            <w:pPr>
              <w:jc w:val="center"/>
              <w:rPr>
                <w:rFonts w:ascii="Arial" w:hAnsi="Arial" w:cs="Arial"/>
                <w:sz w:val="24"/>
                <w:szCs w:val="24"/>
              </w:rPr>
            </w:pPr>
            <w:r>
              <w:rPr>
                <w:rFonts w:ascii="Arial" w:hAnsi="Arial" w:cs="Arial"/>
                <w:sz w:val="24"/>
                <w:szCs w:val="24"/>
              </w:rPr>
              <w:t>Y</w:t>
            </w:r>
          </w:p>
          <w:p w14:paraId="120BDD93" w14:textId="6C401509" w:rsidR="004A1098" w:rsidRDefault="004A1098" w:rsidP="004A1098">
            <w:pPr>
              <w:jc w:val="center"/>
              <w:rPr>
                <w:rFonts w:ascii="Arial" w:hAnsi="Arial" w:cs="Arial"/>
                <w:sz w:val="24"/>
                <w:szCs w:val="24"/>
              </w:rPr>
            </w:pPr>
            <w:r>
              <w:rPr>
                <w:rFonts w:ascii="Arial" w:hAnsi="Arial" w:cs="Arial"/>
                <w:sz w:val="24"/>
                <w:szCs w:val="24"/>
              </w:rPr>
              <w:t>Y</w:t>
            </w:r>
          </w:p>
          <w:p w14:paraId="7173E2CB" w14:textId="05D06E93" w:rsidR="004A1098" w:rsidRDefault="004A1098" w:rsidP="004A1098">
            <w:pPr>
              <w:jc w:val="center"/>
              <w:rPr>
                <w:rFonts w:ascii="Arial" w:hAnsi="Arial" w:cs="Arial"/>
                <w:sz w:val="24"/>
                <w:szCs w:val="24"/>
              </w:rPr>
            </w:pPr>
            <w:r>
              <w:rPr>
                <w:rFonts w:ascii="Arial" w:hAnsi="Arial" w:cs="Arial"/>
                <w:sz w:val="24"/>
                <w:szCs w:val="24"/>
              </w:rPr>
              <w:t>Y</w:t>
            </w:r>
          </w:p>
          <w:p w14:paraId="71F07AA5" w14:textId="32DD9E0A" w:rsidR="004A1098" w:rsidRPr="0078685C" w:rsidRDefault="004A1098" w:rsidP="00056DCB">
            <w:pPr>
              <w:rPr>
                <w:rFonts w:ascii="Arial" w:hAnsi="Arial" w:cs="Arial"/>
                <w:sz w:val="24"/>
                <w:szCs w:val="24"/>
              </w:rPr>
            </w:pPr>
          </w:p>
        </w:tc>
        <w:tc>
          <w:tcPr>
            <w:tcW w:w="1276" w:type="dxa"/>
          </w:tcPr>
          <w:p w14:paraId="55E8C3BF" w14:textId="77777777" w:rsidR="004A1098" w:rsidRPr="0078685C" w:rsidRDefault="004A1098" w:rsidP="004A1098">
            <w:pPr>
              <w:ind w:left="720"/>
              <w:jc w:val="center"/>
              <w:rPr>
                <w:rFonts w:ascii="Arial" w:hAnsi="Arial" w:cs="Arial"/>
                <w:sz w:val="24"/>
                <w:szCs w:val="24"/>
              </w:rPr>
            </w:pPr>
          </w:p>
        </w:tc>
      </w:tr>
      <w:tr w:rsidR="004A1098" w:rsidRPr="0078685C" w14:paraId="1E8E94B5" w14:textId="5DAA5206" w:rsidTr="00C3629F">
        <w:tc>
          <w:tcPr>
            <w:tcW w:w="1838" w:type="dxa"/>
          </w:tcPr>
          <w:p w14:paraId="351027CD" w14:textId="5DBD6AE3" w:rsidR="004A1098" w:rsidRPr="0078685C" w:rsidRDefault="004A1098" w:rsidP="000876FF">
            <w:pPr>
              <w:rPr>
                <w:rFonts w:ascii="Arial" w:hAnsi="Arial" w:cs="Arial"/>
                <w:b/>
                <w:sz w:val="24"/>
                <w:szCs w:val="24"/>
              </w:rPr>
            </w:pPr>
            <w:r w:rsidRPr="0078685C">
              <w:rPr>
                <w:rFonts w:ascii="Arial" w:hAnsi="Arial" w:cs="Arial"/>
                <w:b/>
                <w:sz w:val="24"/>
                <w:szCs w:val="24"/>
              </w:rPr>
              <w:t>Personal skills and general competencies</w:t>
            </w:r>
          </w:p>
        </w:tc>
        <w:tc>
          <w:tcPr>
            <w:tcW w:w="6379" w:type="dxa"/>
          </w:tcPr>
          <w:p w14:paraId="2E2EE564" w14:textId="4030DE9C" w:rsidR="004A1098" w:rsidRPr="0078685C" w:rsidRDefault="004A1098" w:rsidP="0078685C">
            <w:pPr>
              <w:numPr>
                <w:ilvl w:val="0"/>
                <w:numId w:val="8"/>
              </w:numPr>
              <w:rPr>
                <w:rFonts w:ascii="Arial" w:hAnsi="Arial" w:cs="Arial"/>
                <w:sz w:val="24"/>
                <w:szCs w:val="24"/>
              </w:rPr>
            </w:pPr>
            <w:r w:rsidRPr="0078685C">
              <w:rPr>
                <w:rFonts w:ascii="Arial" w:hAnsi="Arial" w:cs="Arial"/>
                <w:sz w:val="24"/>
                <w:szCs w:val="24"/>
              </w:rPr>
              <w:t xml:space="preserve">Excellent communication skills including listening, writing and verbal </w:t>
            </w:r>
          </w:p>
          <w:p w14:paraId="2DD8DC2B" w14:textId="41B8C1BB" w:rsidR="004A1098" w:rsidRPr="0078685C" w:rsidRDefault="004A1098" w:rsidP="0078685C">
            <w:pPr>
              <w:numPr>
                <w:ilvl w:val="0"/>
                <w:numId w:val="8"/>
              </w:numPr>
              <w:rPr>
                <w:rFonts w:ascii="Arial" w:hAnsi="Arial" w:cs="Arial"/>
                <w:sz w:val="24"/>
                <w:szCs w:val="24"/>
              </w:rPr>
            </w:pPr>
            <w:r w:rsidRPr="0078685C">
              <w:rPr>
                <w:rFonts w:ascii="Arial" w:hAnsi="Arial" w:cs="Arial"/>
                <w:sz w:val="24"/>
                <w:szCs w:val="24"/>
              </w:rPr>
              <w:t>Evaluation and impact measurement skills</w:t>
            </w:r>
          </w:p>
          <w:p w14:paraId="513EA0A8" w14:textId="77777777" w:rsidR="004A1098" w:rsidRPr="0078685C" w:rsidRDefault="004A1098" w:rsidP="0078685C">
            <w:pPr>
              <w:numPr>
                <w:ilvl w:val="0"/>
                <w:numId w:val="8"/>
              </w:numPr>
              <w:rPr>
                <w:rFonts w:ascii="Arial" w:hAnsi="Arial" w:cs="Arial"/>
                <w:sz w:val="24"/>
                <w:szCs w:val="24"/>
              </w:rPr>
            </w:pPr>
            <w:r w:rsidRPr="0078685C">
              <w:rPr>
                <w:rFonts w:ascii="Arial" w:hAnsi="Arial" w:cs="Arial"/>
                <w:sz w:val="24"/>
                <w:szCs w:val="24"/>
              </w:rPr>
              <w:t>Ability to work collaboratively with a range of stakeholders</w:t>
            </w:r>
          </w:p>
          <w:p w14:paraId="04927AA7" w14:textId="31785FC5" w:rsidR="004A1098" w:rsidRPr="0078685C" w:rsidRDefault="001537DF" w:rsidP="0078685C">
            <w:pPr>
              <w:numPr>
                <w:ilvl w:val="0"/>
                <w:numId w:val="8"/>
              </w:numPr>
              <w:rPr>
                <w:rFonts w:ascii="Arial" w:hAnsi="Arial" w:cs="Arial"/>
                <w:sz w:val="24"/>
                <w:szCs w:val="24"/>
              </w:rPr>
            </w:pPr>
            <w:r>
              <w:rPr>
                <w:rFonts w:ascii="Arial" w:hAnsi="Arial" w:cs="Arial"/>
                <w:sz w:val="24"/>
                <w:szCs w:val="24"/>
              </w:rPr>
              <w:t>Good project/</w:t>
            </w:r>
            <w:r w:rsidR="004A1098" w:rsidRPr="0078685C">
              <w:rPr>
                <w:rFonts w:ascii="Arial" w:hAnsi="Arial" w:cs="Arial"/>
                <w:sz w:val="24"/>
                <w:szCs w:val="24"/>
              </w:rPr>
              <w:t>programme management skills</w:t>
            </w:r>
          </w:p>
          <w:p w14:paraId="640197C3" w14:textId="6B9FFEE7" w:rsidR="004A1098" w:rsidRPr="0078685C" w:rsidRDefault="004A1098" w:rsidP="0078685C">
            <w:pPr>
              <w:numPr>
                <w:ilvl w:val="0"/>
                <w:numId w:val="8"/>
              </w:numPr>
              <w:rPr>
                <w:rFonts w:ascii="Arial" w:hAnsi="Arial" w:cs="Arial"/>
                <w:sz w:val="24"/>
                <w:szCs w:val="24"/>
                <w:lang w:val="en"/>
              </w:rPr>
            </w:pPr>
            <w:r w:rsidRPr="0078685C">
              <w:rPr>
                <w:rFonts w:ascii="Arial" w:hAnsi="Arial" w:cs="Arial"/>
                <w:sz w:val="24"/>
                <w:szCs w:val="24"/>
                <w:lang w:val="en"/>
              </w:rPr>
              <w:t>Compass</w:t>
            </w:r>
            <w:r>
              <w:rPr>
                <w:rFonts w:ascii="Arial" w:hAnsi="Arial" w:cs="Arial"/>
                <w:sz w:val="24"/>
                <w:szCs w:val="24"/>
                <w:lang w:val="en"/>
              </w:rPr>
              <w:t xml:space="preserve">ion and the ability to </w:t>
            </w:r>
            <w:proofErr w:type="spellStart"/>
            <w:r>
              <w:rPr>
                <w:rFonts w:ascii="Arial" w:hAnsi="Arial" w:cs="Arial"/>
                <w:sz w:val="24"/>
                <w:szCs w:val="24"/>
                <w:lang w:val="en"/>
              </w:rPr>
              <w:t>empathise</w:t>
            </w:r>
            <w:proofErr w:type="spellEnd"/>
            <w:r w:rsidRPr="0078685C">
              <w:rPr>
                <w:rFonts w:ascii="Arial" w:hAnsi="Arial" w:cs="Arial"/>
                <w:sz w:val="24"/>
                <w:szCs w:val="24"/>
                <w:lang w:val="en"/>
              </w:rPr>
              <w:t xml:space="preserve"> with people's life experiences</w:t>
            </w:r>
          </w:p>
          <w:p w14:paraId="12ECFCDA" w14:textId="77777777" w:rsidR="004A1098" w:rsidRPr="0078685C" w:rsidRDefault="004A1098" w:rsidP="0078685C">
            <w:pPr>
              <w:numPr>
                <w:ilvl w:val="0"/>
                <w:numId w:val="8"/>
              </w:numPr>
              <w:rPr>
                <w:rFonts w:ascii="Arial" w:hAnsi="Arial" w:cs="Arial"/>
                <w:sz w:val="24"/>
                <w:szCs w:val="24"/>
                <w:lang w:val="en"/>
              </w:rPr>
            </w:pPr>
            <w:r w:rsidRPr="0078685C">
              <w:rPr>
                <w:rFonts w:ascii="Arial" w:hAnsi="Arial" w:cs="Arial"/>
                <w:sz w:val="24"/>
                <w:szCs w:val="24"/>
              </w:rPr>
              <w:t>Ability to meet agreed objectives and delivery targets by the effective use of resources</w:t>
            </w:r>
          </w:p>
          <w:p w14:paraId="0D7151A0" w14:textId="07B0893A" w:rsidR="004A1098" w:rsidRPr="0078685C" w:rsidRDefault="004A1098" w:rsidP="0078685C">
            <w:pPr>
              <w:numPr>
                <w:ilvl w:val="0"/>
                <w:numId w:val="8"/>
              </w:numPr>
              <w:tabs>
                <w:tab w:val="num" w:pos="720"/>
              </w:tabs>
              <w:rPr>
                <w:rFonts w:ascii="Arial" w:hAnsi="Arial" w:cs="Arial"/>
                <w:sz w:val="24"/>
                <w:szCs w:val="24"/>
              </w:rPr>
            </w:pPr>
            <w:r w:rsidRPr="0078685C">
              <w:rPr>
                <w:rFonts w:ascii="Arial" w:hAnsi="Arial" w:cs="Arial"/>
                <w:sz w:val="24"/>
                <w:szCs w:val="24"/>
              </w:rPr>
              <w:t>Interpersonal skills, to engage, consult, and develop constructive relationships with others including partners</w:t>
            </w:r>
          </w:p>
          <w:p w14:paraId="70737E1A" w14:textId="77777777" w:rsidR="004A1098" w:rsidRPr="00E9607B" w:rsidRDefault="004A1098" w:rsidP="0078685C">
            <w:pPr>
              <w:numPr>
                <w:ilvl w:val="0"/>
                <w:numId w:val="8"/>
              </w:numPr>
              <w:rPr>
                <w:rFonts w:ascii="Arial" w:hAnsi="Arial" w:cs="Arial"/>
                <w:sz w:val="24"/>
                <w:szCs w:val="24"/>
                <w:lang w:val="en"/>
              </w:rPr>
            </w:pPr>
            <w:r w:rsidRPr="0078685C">
              <w:rPr>
                <w:rFonts w:ascii="Arial" w:hAnsi="Arial" w:cs="Arial"/>
                <w:sz w:val="24"/>
                <w:szCs w:val="24"/>
              </w:rPr>
              <w:t>A high level of personal drive and commitment to excellent customer care and the ability to set an example for other staff</w:t>
            </w:r>
          </w:p>
          <w:p w14:paraId="466D6C68" w14:textId="1EEF2176" w:rsidR="00E9607B" w:rsidRPr="00E9607B" w:rsidRDefault="00E9607B" w:rsidP="0078685C">
            <w:pPr>
              <w:numPr>
                <w:ilvl w:val="0"/>
                <w:numId w:val="8"/>
              </w:numPr>
              <w:rPr>
                <w:rFonts w:ascii="Arial" w:hAnsi="Arial" w:cs="Arial"/>
                <w:sz w:val="24"/>
                <w:szCs w:val="24"/>
                <w:lang w:val="en"/>
              </w:rPr>
            </w:pPr>
            <w:r w:rsidRPr="00213D00">
              <w:rPr>
                <w:rFonts w:ascii="Arial" w:hAnsi="Arial" w:cs="Arial"/>
                <w:sz w:val="24"/>
                <w:szCs w:val="24"/>
              </w:rPr>
              <w:t>Ability to drive/car owner</w:t>
            </w:r>
            <w:r>
              <w:rPr>
                <w:rFonts w:ascii="Arial" w:hAnsi="Arial" w:cs="Arial"/>
                <w:sz w:val="24"/>
                <w:szCs w:val="24"/>
              </w:rPr>
              <w:t xml:space="preserve"> and be willing </w:t>
            </w:r>
            <w:r w:rsidRPr="00213D00">
              <w:rPr>
                <w:rFonts w:ascii="Arial" w:hAnsi="Arial" w:cs="Arial"/>
                <w:sz w:val="24"/>
                <w:szCs w:val="24"/>
              </w:rPr>
              <w:t xml:space="preserve">to travel across the </w:t>
            </w:r>
            <w:r w:rsidR="00056DCB">
              <w:rPr>
                <w:rFonts w:ascii="Arial" w:hAnsi="Arial" w:cs="Arial"/>
                <w:sz w:val="24"/>
                <w:szCs w:val="24"/>
              </w:rPr>
              <w:t>district</w:t>
            </w:r>
          </w:p>
          <w:p w14:paraId="313A9D5D" w14:textId="77777777" w:rsidR="004A1098" w:rsidRPr="00C3629F" w:rsidRDefault="00E9607B" w:rsidP="001A240B">
            <w:pPr>
              <w:numPr>
                <w:ilvl w:val="0"/>
                <w:numId w:val="8"/>
              </w:numPr>
              <w:rPr>
                <w:rFonts w:ascii="Arial" w:hAnsi="Arial" w:cs="Arial"/>
                <w:sz w:val="24"/>
                <w:szCs w:val="24"/>
                <w:lang w:val="en"/>
              </w:rPr>
            </w:pPr>
            <w:r w:rsidRPr="00213D00">
              <w:rPr>
                <w:rFonts w:ascii="Arial" w:hAnsi="Arial" w:cs="Arial"/>
                <w:sz w:val="24"/>
                <w:szCs w:val="24"/>
              </w:rPr>
              <w:t>Must be able to work in a small flexible team</w:t>
            </w:r>
          </w:p>
          <w:p w14:paraId="47D3AC87" w14:textId="529174CC" w:rsidR="00C3629F" w:rsidRPr="00E9607B" w:rsidRDefault="00C3629F" w:rsidP="00C3629F">
            <w:pPr>
              <w:ind w:left="720"/>
              <w:rPr>
                <w:rFonts w:ascii="Arial" w:hAnsi="Arial" w:cs="Arial"/>
                <w:sz w:val="24"/>
                <w:szCs w:val="24"/>
                <w:lang w:val="en"/>
              </w:rPr>
            </w:pPr>
          </w:p>
        </w:tc>
        <w:tc>
          <w:tcPr>
            <w:tcW w:w="1134" w:type="dxa"/>
          </w:tcPr>
          <w:p w14:paraId="40AD15E8" w14:textId="77777777" w:rsidR="004A1098" w:rsidRDefault="004A1098" w:rsidP="004A1098">
            <w:pPr>
              <w:jc w:val="center"/>
              <w:rPr>
                <w:rFonts w:ascii="Arial" w:hAnsi="Arial" w:cs="Arial"/>
                <w:sz w:val="24"/>
                <w:szCs w:val="24"/>
              </w:rPr>
            </w:pPr>
            <w:r>
              <w:rPr>
                <w:rFonts w:ascii="Arial" w:hAnsi="Arial" w:cs="Arial"/>
                <w:sz w:val="24"/>
                <w:szCs w:val="24"/>
              </w:rPr>
              <w:t>Y</w:t>
            </w:r>
          </w:p>
          <w:p w14:paraId="484F58E6" w14:textId="77777777" w:rsidR="004A1098" w:rsidRDefault="004A1098" w:rsidP="004A1098">
            <w:pPr>
              <w:jc w:val="center"/>
              <w:rPr>
                <w:rFonts w:ascii="Arial" w:hAnsi="Arial" w:cs="Arial"/>
                <w:sz w:val="24"/>
                <w:szCs w:val="24"/>
              </w:rPr>
            </w:pPr>
            <w:r>
              <w:rPr>
                <w:rFonts w:ascii="Arial" w:hAnsi="Arial" w:cs="Arial"/>
                <w:sz w:val="24"/>
                <w:szCs w:val="24"/>
              </w:rPr>
              <w:t>Y</w:t>
            </w:r>
          </w:p>
          <w:p w14:paraId="045430D5" w14:textId="77777777" w:rsidR="004A1098" w:rsidRDefault="004A1098" w:rsidP="004A1098">
            <w:pPr>
              <w:jc w:val="center"/>
              <w:rPr>
                <w:rFonts w:ascii="Arial" w:hAnsi="Arial" w:cs="Arial"/>
                <w:sz w:val="24"/>
                <w:szCs w:val="24"/>
              </w:rPr>
            </w:pPr>
          </w:p>
          <w:p w14:paraId="2CE20AF6" w14:textId="77777777" w:rsidR="004A1098" w:rsidRDefault="004A1098" w:rsidP="004A1098">
            <w:pPr>
              <w:jc w:val="center"/>
              <w:rPr>
                <w:rFonts w:ascii="Arial" w:hAnsi="Arial" w:cs="Arial"/>
                <w:sz w:val="24"/>
                <w:szCs w:val="24"/>
              </w:rPr>
            </w:pPr>
            <w:r>
              <w:rPr>
                <w:rFonts w:ascii="Arial" w:hAnsi="Arial" w:cs="Arial"/>
                <w:sz w:val="24"/>
                <w:szCs w:val="24"/>
              </w:rPr>
              <w:t>Y</w:t>
            </w:r>
          </w:p>
          <w:p w14:paraId="6E616382" w14:textId="77777777" w:rsidR="004A1098" w:rsidRDefault="004A1098" w:rsidP="004A1098">
            <w:pPr>
              <w:jc w:val="center"/>
              <w:rPr>
                <w:rFonts w:ascii="Arial" w:hAnsi="Arial" w:cs="Arial"/>
                <w:sz w:val="24"/>
                <w:szCs w:val="24"/>
              </w:rPr>
            </w:pPr>
            <w:r>
              <w:rPr>
                <w:rFonts w:ascii="Arial" w:hAnsi="Arial" w:cs="Arial"/>
                <w:sz w:val="24"/>
                <w:szCs w:val="24"/>
              </w:rPr>
              <w:t>Y</w:t>
            </w:r>
          </w:p>
          <w:p w14:paraId="3113AD40" w14:textId="77777777" w:rsidR="004A1098" w:rsidRDefault="004A1098" w:rsidP="004A1098">
            <w:pPr>
              <w:jc w:val="center"/>
              <w:rPr>
                <w:rFonts w:ascii="Arial" w:hAnsi="Arial" w:cs="Arial"/>
                <w:sz w:val="24"/>
                <w:szCs w:val="24"/>
              </w:rPr>
            </w:pPr>
          </w:p>
          <w:p w14:paraId="5AEA3C60" w14:textId="77777777" w:rsidR="004A1098" w:rsidRDefault="004A1098" w:rsidP="004A1098">
            <w:pPr>
              <w:jc w:val="center"/>
              <w:rPr>
                <w:rFonts w:ascii="Arial" w:hAnsi="Arial" w:cs="Arial"/>
                <w:sz w:val="24"/>
                <w:szCs w:val="24"/>
              </w:rPr>
            </w:pPr>
            <w:r>
              <w:rPr>
                <w:rFonts w:ascii="Arial" w:hAnsi="Arial" w:cs="Arial"/>
                <w:sz w:val="24"/>
                <w:szCs w:val="24"/>
              </w:rPr>
              <w:t>Y</w:t>
            </w:r>
          </w:p>
          <w:p w14:paraId="164F01F2" w14:textId="77777777" w:rsidR="004A1098" w:rsidRDefault="004A1098" w:rsidP="004A1098">
            <w:pPr>
              <w:jc w:val="center"/>
              <w:rPr>
                <w:rFonts w:ascii="Arial" w:hAnsi="Arial" w:cs="Arial"/>
                <w:sz w:val="24"/>
                <w:szCs w:val="24"/>
              </w:rPr>
            </w:pPr>
            <w:r>
              <w:rPr>
                <w:rFonts w:ascii="Arial" w:hAnsi="Arial" w:cs="Arial"/>
                <w:sz w:val="24"/>
                <w:szCs w:val="24"/>
              </w:rPr>
              <w:t>Y</w:t>
            </w:r>
          </w:p>
          <w:p w14:paraId="56D017F3" w14:textId="77777777" w:rsidR="004A1098" w:rsidRDefault="004A1098" w:rsidP="004A1098">
            <w:pPr>
              <w:jc w:val="center"/>
              <w:rPr>
                <w:rFonts w:ascii="Arial" w:hAnsi="Arial" w:cs="Arial"/>
                <w:sz w:val="24"/>
                <w:szCs w:val="24"/>
              </w:rPr>
            </w:pPr>
          </w:p>
          <w:p w14:paraId="1A3F42C9" w14:textId="77777777" w:rsidR="004A1098" w:rsidRDefault="004A1098" w:rsidP="004A1098">
            <w:pPr>
              <w:jc w:val="center"/>
              <w:rPr>
                <w:rFonts w:ascii="Arial" w:hAnsi="Arial" w:cs="Arial"/>
                <w:sz w:val="24"/>
                <w:szCs w:val="24"/>
              </w:rPr>
            </w:pPr>
            <w:r>
              <w:rPr>
                <w:rFonts w:ascii="Arial" w:hAnsi="Arial" w:cs="Arial"/>
                <w:sz w:val="24"/>
                <w:szCs w:val="24"/>
              </w:rPr>
              <w:t>Y</w:t>
            </w:r>
          </w:p>
          <w:p w14:paraId="07F1DFFB" w14:textId="77777777" w:rsidR="001537DF" w:rsidRDefault="001537DF" w:rsidP="004A1098">
            <w:pPr>
              <w:jc w:val="center"/>
              <w:rPr>
                <w:rFonts w:ascii="Arial" w:hAnsi="Arial" w:cs="Arial"/>
                <w:sz w:val="24"/>
                <w:szCs w:val="24"/>
              </w:rPr>
            </w:pPr>
          </w:p>
          <w:p w14:paraId="23EC6B2A" w14:textId="77777777" w:rsidR="001537DF" w:rsidRDefault="001537DF" w:rsidP="004A1098">
            <w:pPr>
              <w:jc w:val="center"/>
              <w:rPr>
                <w:rFonts w:ascii="Arial" w:hAnsi="Arial" w:cs="Arial"/>
                <w:sz w:val="24"/>
                <w:szCs w:val="24"/>
              </w:rPr>
            </w:pPr>
            <w:r>
              <w:rPr>
                <w:rFonts w:ascii="Arial" w:hAnsi="Arial" w:cs="Arial"/>
                <w:sz w:val="24"/>
                <w:szCs w:val="24"/>
              </w:rPr>
              <w:t>Y</w:t>
            </w:r>
          </w:p>
          <w:p w14:paraId="3FD7E6CD" w14:textId="77777777" w:rsidR="001537DF" w:rsidRDefault="001537DF" w:rsidP="004A1098">
            <w:pPr>
              <w:jc w:val="center"/>
              <w:rPr>
                <w:rFonts w:ascii="Arial" w:hAnsi="Arial" w:cs="Arial"/>
                <w:sz w:val="24"/>
                <w:szCs w:val="24"/>
              </w:rPr>
            </w:pPr>
          </w:p>
          <w:p w14:paraId="58BE1752" w14:textId="77777777" w:rsidR="001537DF" w:rsidRDefault="001537DF" w:rsidP="004A1098">
            <w:pPr>
              <w:jc w:val="center"/>
              <w:rPr>
                <w:rFonts w:ascii="Arial" w:hAnsi="Arial" w:cs="Arial"/>
                <w:sz w:val="24"/>
                <w:szCs w:val="24"/>
              </w:rPr>
            </w:pPr>
          </w:p>
          <w:p w14:paraId="5BA558CE" w14:textId="77777777" w:rsidR="001537DF" w:rsidRDefault="001537DF" w:rsidP="004A1098">
            <w:pPr>
              <w:jc w:val="center"/>
              <w:rPr>
                <w:rFonts w:ascii="Arial" w:hAnsi="Arial" w:cs="Arial"/>
                <w:sz w:val="24"/>
                <w:szCs w:val="24"/>
              </w:rPr>
            </w:pPr>
            <w:r>
              <w:rPr>
                <w:rFonts w:ascii="Arial" w:hAnsi="Arial" w:cs="Arial"/>
                <w:sz w:val="24"/>
                <w:szCs w:val="24"/>
              </w:rPr>
              <w:t>Y</w:t>
            </w:r>
          </w:p>
          <w:p w14:paraId="2927EBBC" w14:textId="77777777" w:rsidR="001537DF" w:rsidRDefault="001537DF" w:rsidP="004A1098">
            <w:pPr>
              <w:jc w:val="center"/>
              <w:rPr>
                <w:rFonts w:ascii="Arial" w:hAnsi="Arial" w:cs="Arial"/>
                <w:sz w:val="24"/>
                <w:szCs w:val="24"/>
              </w:rPr>
            </w:pPr>
          </w:p>
          <w:p w14:paraId="287DFD65" w14:textId="56E3693B" w:rsidR="001537DF" w:rsidRDefault="001537DF" w:rsidP="004A1098">
            <w:pPr>
              <w:jc w:val="center"/>
              <w:rPr>
                <w:rFonts w:ascii="Arial" w:hAnsi="Arial" w:cs="Arial"/>
                <w:sz w:val="24"/>
                <w:szCs w:val="24"/>
              </w:rPr>
            </w:pPr>
          </w:p>
          <w:p w14:paraId="046EDF3E" w14:textId="77777777" w:rsidR="001537DF" w:rsidRDefault="001537DF" w:rsidP="004A1098">
            <w:pPr>
              <w:jc w:val="center"/>
              <w:rPr>
                <w:rFonts w:ascii="Arial" w:hAnsi="Arial" w:cs="Arial"/>
                <w:sz w:val="24"/>
                <w:szCs w:val="24"/>
              </w:rPr>
            </w:pPr>
          </w:p>
          <w:p w14:paraId="15872D29" w14:textId="2C76EEF1" w:rsidR="001537DF" w:rsidRPr="0078685C" w:rsidRDefault="001537DF" w:rsidP="004A1098">
            <w:pPr>
              <w:jc w:val="center"/>
              <w:rPr>
                <w:rFonts w:ascii="Arial" w:hAnsi="Arial" w:cs="Arial"/>
                <w:sz w:val="24"/>
                <w:szCs w:val="24"/>
              </w:rPr>
            </w:pPr>
            <w:r>
              <w:rPr>
                <w:rFonts w:ascii="Arial" w:hAnsi="Arial" w:cs="Arial"/>
                <w:sz w:val="24"/>
                <w:szCs w:val="24"/>
              </w:rPr>
              <w:t>Y</w:t>
            </w:r>
          </w:p>
        </w:tc>
        <w:tc>
          <w:tcPr>
            <w:tcW w:w="1276" w:type="dxa"/>
          </w:tcPr>
          <w:p w14:paraId="22B4FA8A" w14:textId="77777777" w:rsidR="004A1098" w:rsidRDefault="004A1098" w:rsidP="004A1098">
            <w:pPr>
              <w:ind w:left="720"/>
              <w:jc w:val="center"/>
              <w:rPr>
                <w:rFonts w:ascii="Arial" w:hAnsi="Arial" w:cs="Arial"/>
                <w:sz w:val="24"/>
                <w:szCs w:val="24"/>
              </w:rPr>
            </w:pPr>
          </w:p>
          <w:p w14:paraId="4D437A1F" w14:textId="77777777" w:rsidR="00056DCB" w:rsidRDefault="00056DCB" w:rsidP="004A1098">
            <w:pPr>
              <w:ind w:left="720"/>
              <w:jc w:val="center"/>
              <w:rPr>
                <w:rFonts w:ascii="Arial" w:hAnsi="Arial" w:cs="Arial"/>
                <w:sz w:val="24"/>
                <w:szCs w:val="24"/>
              </w:rPr>
            </w:pPr>
          </w:p>
          <w:p w14:paraId="08363C6F" w14:textId="77777777" w:rsidR="00056DCB" w:rsidRDefault="00056DCB" w:rsidP="004A1098">
            <w:pPr>
              <w:ind w:left="720"/>
              <w:jc w:val="center"/>
              <w:rPr>
                <w:rFonts w:ascii="Arial" w:hAnsi="Arial" w:cs="Arial"/>
                <w:sz w:val="24"/>
                <w:szCs w:val="24"/>
              </w:rPr>
            </w:pPr>
          </w:p>
          <w:p w14:paraId="1160BAFE" w14:textId="77777777" w:rsidR="00056DCB" w:rsidRDefault="00056DCB" w:rsidP="004A1098">
            <w:pPr>
              <w:ind w:left="720"/>
              <w:jc w:val="center"/>
              <w:rPr>
                <w:rFonts w:ascii="Arial" w:hAnsi="Arial" w:cs="Arial"/>
                <w:sz w:val="24"/>
                <w:szCs w:val="24"/>
              </w:rPr>
            </w:pPr>
          </w:p>
          <w:p w14:paraId="592F7FAA" w14:textId="77777777" w:rsidR="00056DCB" w:rsidRDefault="00056DCB" w:rsidP="004A1098">
            <w:pPr>
              <w:ind w:left="720"/>
              <w:jc w:val="center"/>
              <w:rPr>
                <w:rFonts w:ascii="Arial" w:hAnsi="Arial" w:cs="Arial"/>
                <w:sz w:val="24"/>
                <w:szCs w:val="24"/>
              </w:rPr>
            </w:pPr>
          </w:p>
          <w:p w14:paraId="00755D00" w14:textId="77777777" w:rsidR="00056DCB" w:rsidRDefault="00056DCB" w:rsidP="004A1098">
            <w:pPr>
              <w:ind w:left="720"/>
              <w:jc w:val="center"/>
              <w:rPr>
                <w:rFonts w:ascii="Arial" w:hAnsi="Arial" w:cs="Arial"/>
                <w:sz w:val="24"/>
                <w:szCs w:val="24"/>
              </w:rPr>
            </w:pPr>
          </w:p>
          <w:p w14:paraId="34CFB4FF" w14:textId="77777777" w:rsidR="00056DCB" w:rsidRDefault="00056DCB" w:rsidP="004A1098">
            <w:pPr>
              <w:ind w:left="720"/>
              <w:jc w:val="center"/>
              <w:rPr>
                <w:rFonts w:ascii="Arial" w:hAnsi="Arial" w:cs="Arial"/>
                <w:sz w:val="24"/>
                <w:szCs w:val="24"/>
              </w:rPr>
            </w:pPr>
          </w:p>
          <w:p w14:paraId="2A92DE9D" w14:textId="77777777" w:rsidR="00056DCB" w:rsidRDefault="00056DCB" w:rsidP="004A1098">
            <w:pPr>
              <w:ind w:left="720"/>
              <w:jc w:val="center"/>
              <w:rPr>
                <w:rFonts w:ascii="Arial" w:hAnsi="Arial" w:cs="Arial"/>
                <w:sz w:val="24"/>
                <w:szCs w:val="24"/>
              </w:rPr>
            </w:pPr>
          </w:p>
          <w:p w14:paraId="56C98FED" w14:textId="77777777" w:rsidR="00056DCB" w:rsidRDefault="00056DCB" w:rsidP="004A1098">
            <w:pPr>
              <w:ind w:left="720"/>
              <w:jc w:val="center"/>
              <w:rPr>
                <w:rFonts w:ascii="Arial" w:hAnsi="Arial" w:cs="Arial"/>
                <w:sz w:val="24"/>
                <w:szCs w:val="24"/>
              </w:rPr>
            </w:pPr>
          </w:p>
          <w:p w14:paraId="4FDA5C89" w14:textId="77777777" w:rsidR="00056DCB" w:rsidRDefault="00056DCB" w:rsidP="004A1098">
            <w:pPr>
              <w:ind w:left="720"/>
              <w:jc w:val="center"/>
              <w:rPr>
                <w:rFonts w:ascii="Arial" w:hAnsi="Arial" w:cs="Arial"/>
                <w:sz w:val="24"/>
                <w:szCs w:val="24"/>
              </w:rPr>
            </w:pPr>
          </w:p>
          <w:p w14:paraId="79B1ECB1" w14:textId="77777777" w:rsidR="00056DCB" w:rsidRDefault="00056DCB" w:rsidP="004A1098">
            <w:pPr>
              <w:ind w:left="720"/>
              <w:jc w:val="center"/>
              <w:rPr>
                <w:rFonts w:ascii="Arial" w:hAnsi="Arial" w:cs="Arial"/>
                <w:sz w:val="24"/>
                <w:szCs w:val="24"/>
              </w:rPr>
            </w:pPr>
          </w:p>
          <w:p w14:paraId="4F995FDA" w14:textId="77777777" w:rsidR="00056DCB" w:rsidRDefault="00056DCB" w:rsidP="004A1098">
            <w:pPr>
              <w:ind w:left="720"/>
              <w:jc w:val="center"/>
              <w:rPr>
                <w:rFonts w:ascii="Arial" w:hAnsi="Arial" w:cs="Arial"/>
                <w:sz w:val="24"/>
                <w:szCs w:val="24"/>
              </w:rPr>
            </w:pPr>
          </w:p>
          <w:p w14:paraId="5945A308" w14:textId="77777777" w:rsidR="00056DCB" w:rsidRDefault="00056DCB" w:rsidP="004A1098">
            <w:pPr>
              <w:ind w:left="720"/>
              <w:jc w:val="center"/>
              <w:rPr>
                <w:rFonts w:ascii="Arial" w:hAnsi="Arial" w:cs="Arial"/>
                <w:sz w:val="24"/>
                <w:szCs w:val="24"/>
              </w:rPr>
            </w:pPr>
          </w:p>
          <w:p w14:paraId="2784F4B8" w14:textId="77777777" w:rsidR="00056DCB" w:rsidRDefault="00056DCB" w:rsidP="004A1098">
            <w:pPr>
              <w:ind w:left="720"/>
              <w:jc w:val="center"/>
              <w:rPr>
                <w:rFonts w:ascii="Arial" w:hAnsi="Arial" w:cs="Arial"/>
                <w:sz w:val="24"/>
                <w:szCs w:val="24"/>
              </w:rPr>
            </w:pPr>
          </w:p>
          <w:p w14:paraId="309D26D5" w14:textId="77777777" w:rsidR="00056DCB" w:rsidRDefault="00056DCB" w:rsidP="004A1098">
            <w:pPr>
              <w:ind w:left="720"/>
              <w:jc w:val="center"/>
              <w:rPr>
                <w:rFonts w:ascii="Arial" w:hAnsi="Arial" w:cs="Arial"/>
                <w:sz w:val="24"/>
                <w:szCs w:val="24"/>
              </w:rPr>
            </w:pPr>
          </w:p>
          <w:p w14:paraId="255EB2B0" w14:textId="77777777" w:rsidR="00056DCB" w:rsidRDefault="00056DCB" w:rsidP="004A1098">
            <w:pPr>
              <w:ind w:left="720"/>
              <w:jc w:val="center"/>
              <w:rPr>
                <w:rFonts w:ascii="Arial" w:hAnsi="Arial" w:cs="Arial"/>
                <w:sz w:val="24"/>
                <w:szCs w:val="24"/>
              </w:rPr>
            </w:pPr>
          </w:p>
          <w:p w14:paraId="6A198FA3" w14:textId="3CF9D338" w:rsidR="00056DCB" w:rsidRPr="0078685C" w:rsidRDefault="00056DCB" w:rsidP="004A1098">
            <w:pPr>
              <w:ind w:left="720"/>
              <w:jc w:val="center"/>
              <w:rPr>
                <w:rFonts w:ascii="Arial" w:hAnsi="Arial" w:cs="Arial"/>
                <w:sz w:val="24"/>
                <w:szCs w:val="24"/>
              </w:rPr>
            </w:pPr>
            <w:r>
              <w:rPr>
                <w:rFonts w:ascii="Arial" w:hAnsi="Arial" w:cs="Arial"/>
                <w:sz w:val="24"/>
                <w:szCs w:val="24"/>
              </w:rPr>
              <w:t>Y</w:t>
            </w:r>
          </w:p>
        </w:tc>
      </w:tr>
    </w:tbl>
    <w:p w14:paraId="1FD3E05A" w14:textId="700A50F1" w:rsidR="0078685C" w:rsidRPr="0078685C" w:rsidRDefault="0078685C" w:rsidP="000876FF">
      <w:pPr>
        <w:rPr>
          <w:rFonts w:ascii="Arial" w:hAnsi="Arial" w:cs="Arial"/>
          <w:b/>
          <w:sz w:val="24"/>
          <w:szCs w:val="24"/>
        </w:rPr>
      </w:pPr>
    </w:p>
    <w:sectPr w:rsidR="0078685C" w:rsidRPr="0078685C" w:rsidSect="000F1C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7AE63" w14:textId="77777777" w:rsidR="00DB6EBE" w:rsidRDefault="00DB6EBE" w:rsidP="00C3629F">
      <w:pPr>
        <w:spacing w:after="0" w:line="240" w:lineRule="auto"/>
      </w:pPr>
      <w:r>
        <w:separator/>
      </w:r>
    </w:p>
  </w:endnote>
  <w:endnote w:type="continuationSeparator" w:id="0">
    <w:p w14:paraId="5E1FD336" w14:textId="77777777" w:rsidR="00DB6EBE" w:rsidRDefault="00DB6EBE" w:rsidP="00C3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585B2" w14:textId="77777777" w:rsidR="00DB6EBE" w:rsidRDefault="00DB6EBE" w:rsidP="00C3629F">
      <w:pPr>
        <w:spacing w:after="0" w:line="240" w:lineRule="auto"/>
      </w:pPr>
      <w:r>
        <w:separator/>
      </w:r>
    </w:p>
  </w:footnote>
  <w:footnote w:type="continuationSeparator" w:id="0">
    <w:p w14:paraId="62ED1F64" w14:textId="77777777" w:rsidR="00DB6EBE" w:rsidRDefault="00DB6EBE" w:rsidP="00C36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C6BAA" w14:textId="4BDE8A09" w:rsidR="00C3629F" w:rsidRDefault="00C3629F" w:rsidP="00C3629F">
    <w:pPr>
      <w:pStyle w:val="Header"/>
      <w:jc w:val="center"/>
    </w:pPr>
    <w:r>
      <w:rPr>
        <w:b/>
        <w:noProof/>
        <w:lang w:eastAsia="en-GB"/>
      </w:rPr>
      <w:drawing>
        <wp:inline distT="0" distB="0" distL="0" distR="0" wp14:anchorId="12814526" wp14:editId="0C3786FA">
          <wp:extent cx="2583915" cy="99692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CS-logo-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1160" cy="10151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4037A"/>
    <w:multiLevelType w:val="multilevel"/>
    <w:tmpl w:val="25D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B43EE"/>
    <w:multiLevelType w:val="hybridMultilevel"/>
    <w:tmpl w:val="A3429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65224"/>
    <w:multiLevelType w:val="hybridMultilevel"/>
    <w:tmpl w:val="308CE6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32589"/>
    <w:multiLevelType w:val="hybridMultilevel"/>
    <w:tmpl w:val="6C70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4E2865"/>
    <w:multiLevelType w:val="hybridMultilevel"/>
    <w:tmpl w:val="A5E0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47CAA"/>
    <w:multiLevelType w:val="hybridMultilevel"/>
    <w:tmpl w:val="BBC86D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01A4071"/>
    <w:multiLevelType w:val="multilevel"/>
    <w:tmpl w:val="CAEC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63D02"/>
    <w:multiLevelType w:val="hybridMultilevel"/>
    <w:tmpl w:val="0D56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64"/>
    <w:rsid w:val="00056DCB"/>
    <w:rsid w:val="000876FF"/>
    <w:rsid w:val="000B2286"/>
    <w:rsid w:val="000E7E33"/>
    <w:rsid w:val="000F1C03"/>
    <w:rsid w:val="000F7EB9"/>
    <w:rsid w:val="00104F7A"/>
    <w:rsid w:val="00110961"/>
    <w:rsid w:val="0014451D"/>
    <w:rsid w:val="001537DF"/>
    <w:rsid w:val="00163E95"/>
    <w:rsid w:val="00164894"/>
    <w:rsid w:val="001A240B"/>
    <w:rsid w:val="001A3B90"/>
    <w:rsid w:val="001B653A"/>
    <w:rsid w:val="00245D77"/>
    <w:rsid w:val="00272396"/>
    <w:rsid w:val="00272EBA"/>
    <w:rsid w:val="002B1D00"/>
    <w:rsid w:val="002B58C7"/>
    <w:rsid w:val="00342BBC"/>
    <w:rsid w:val="003E0136"/>
    <w:rsid w:val="00415709"/>
    <w:rsid w:val="00417CA4"/>
    <w:rsid w:val="00490B6D"/>
    <w:rsid w:val="004918E3"/>
    <w:rsid w:val="004A1098"/>
    <w:rsid w:val="004B128F"/>
    <w:rsid w:val="004D036E"/>
    <w:rsid w:val="00537B42"/>
    <w:rsid w:val="00537C6C"/>
    <w:rsid w:val="00541B64"/>
    <w:rsid w:val="00577087"/>
    <w:rsid w:val="0058102B"/>
    <w:rsid w:val="005C61BD"/>
    <w:rsid w:val="00636E35"/>
    <w:rsid w:val="00677A03"/>
    <w:rsid w:val="0069156E"/>
    <w:rsid w:val="00692CC3"/>
    <w:rsid w:val="007327BF"/>
    <w:rsid w:val="00755782"/>
    <w:rsid w:val="00772381"/>
    <w:rsid w:val="0078685C"/>
    <w:rsid w:val="00837839"/>
    <w:rsid w:val="008474A6"/>
    <w:rsid w:val="0091029C"/>
    <w:rsid w:val="009551FC"/>
    <w:rsid w:val="009A2DE3"/>
    <w:rsid w:val="009C437B"/>
    <w:rsid w:val="00A25ACE"/>
    <w:rsid w:val="00A722E1"/>
    <w:rsid w:val="00A7640D"/>
    <w:rsid w:val="00A85866"/>
    <w:rsid w:val="00A94360"/>
    <w:rsid w:val="00AE705A"/>
    <w:rsid w:val="00BC76FD"/>
    <w:rsid w:val="00C2107B"/>
    <w:rsid w:val="00C3629F"/>
    <w:rsid w:val="00C46CE9"/>
    <w:rsid w:val="00C55039"/>
    <w:rsid w:val="00C71943"/>
    <w:rsid w:val="00C82175"/>
    <w:rsid w:val="00CB2BC3"/>
    <w:rsid w:val="00CC3516"/>
    <w:rsid w:val="00CD7429"/>
    <w:rsid w:val="00CF270D"/>
    <w:rsid w:val="00D20359"/>
    <w:rsid w:val="00D25609"/>
    <w:rsid w:val="00D568CA"/>
    <w:rsid w:val="00D847BC"/>
    <w:rsid w:val="00D91D05"/>
    <w:rsid w:val="00DA338E"/>
    <w:rsid w:val="00DB6EBE"/>
    <w:rsid w:val="00DB7BEA"/>
    <w:rsid w:val="00E00FF0"/>
    <w:rsid w:val="00E02C3A"/>
    <w:rsid w:val="00E6484C"/>
    <w:rsid w:val="00E9607B"/>
    <w:rsid w:val="00F16AFD"/>
    <w:rsid w:val="00F31717"/>
    <w:rsid w:val="00FA34DE"/>
    <w:rsid w:val="00FC4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D562"/>
  <w15:chartTrackingRefBased/>
  <w15:docId w15:val="{35858778-CD9A-497B-87C0-03F26CAC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272EBA"/>
    <w:pPr>
      <w:spacing w:after="12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272EBA"/>
    <w:rPr>
      <w:rFonts w:ascii="Arial" w:eastAsia="Times New Roman" w:hAnsi="Arial" w:cs="Times New Roman"/>
      <w:sz w:val="24"/>
      <w:szCs w:val="24"/>
      <w:lang w:eastAsia="en-GB"/>
    </w:rPr>
  </w:style>
  <w:style w:type="character" w:customStyle="1" w:styleId="normaltextrun">
    <w:name w:val="normaltextrun"/>
    <w:rsid w:val="00272EBA"/>
  </w:style>
  <w:style w:type="paragraph" w:styleId="ListParagraph">
    <w:name w:val="List Paragraph"/>
    <w:basedOn w:val="Normal"/>
    <w:uiPriority w:val="34"/>
    <w:qFormat/>
    <w:rsid w:val="00415709"/>
    <w:pPr>
      <w:ind w:left="720"/>
      <w:contextualSpacing/>
    </w:pPr>
  </w:style>
  <w:style w:type="paragraph" w:styleId="BalloonText">
    <w:name w:val="Balloon Text"/>
    <w:basedOn w:val="Normal"/>
    <w:link w:val="BalloonTextChar"/>
    <w:uiPriority w:val="99"/>
    <w:semiHidden/>
    <w:unhideWhenUsed/>
    <w:rsid w:val="000F1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C03"/>
    <w:rPr>
      <w:rFonts w:ascii="Segoe UI" w:hAnsi="Segoe UI" w:cs="Segoe UI"/>
      <w:sz w:val="18"/>
      <w:szCs w:val="18"/>
    </w:rPr>
  </w:style>
  <w:style w:type="paragraph" w:styleId="Revision">
    <w:name w:val="Revision"/>
    <w:hidden/>
    <w:uiPriority w:val="99"/>
    <w:semiHidden/>
    <w:rsid w:val="00D847BC"/>
    <w:pPr>
      <w:spacing w:after="0" w:line="240" w:lineRule="auto"/>
    </w:pPr>
  </w:style>
  <w:style w:type="paragraph" w:styleId="Header">
    <w:name w:val="header"/>
    <w:basedOn w:val="Normal"/>
    <w:link w:val="HeaderChar"/>
    <w:uiPriority w:val="99"/>
    <w:unhideWhenUsed/>
    <w:rsid w:val="00C36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29F"/>
  </w:style>
  <w:style w:type="paragraph" w:styleId="Footer">
    <w:name w:val="footer"/>
    <w:basedOn w:val="Normal"/>
    <w:link w:val="FooterChar"/>
    <w:uiPriority w:val="99"/>
    <w:unhideWhenUsed/>
    <w:rsid w:val="00C36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2E1E99C1E024587F7F3ED68C17C8D" ma:contentTypeVersion="8" ma:contentTypeDescription="Create a new document." ma:contentTypeScope="" ma:versionID="e2ab51066f12e4bb3a5ace4567f4d51e">
  <xsd:schema xmlns:xsd="http://www.w3.org/2001/XMLSchema" xmlns:xs="http://www.w3.org/2001/XMLSchema" xmlns:p="http://schemas.microsoft.com/office/2006/metadata/properties" xmlns:ns3="9ea31572-e8ff-438a-8cd3-a9c20b40efb4" targetNamespace="http://schemas.microsoft.com/office/2006/metadata/properties" ma:root="true" ma:fieldsID="58c684c4cad4b397f885cd13f4962b2a" ns3:_="">
    <xsd:import namespace="9ea31572-e8ff-438a-8cd3-a9c20b40ef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31572-e8ff-438a-8cd3-a9c20b40e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AFE37-52DE-4357-BDCD-8FEDD5074C1F}">
  <ds:schemaRefs>
    <ds:schemaRef ds:uri="http://purl.org/dc/terms/"/>
    <ds:schemaRef ds:uri="http://schemas.openxmlformats.org/package/2006/metadata/core-properties"/>
    <ds:schemaRef ds:uri="9ea31572-e8ff-438a-8cd3-a9c20b40efb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D4A626A-2772-4904-AAC1-C6C0CE9A0934}">
  <ds:schemaRefs>
    <ds:schemaRef ds:uri="http://schemas.microsoft.com/sharepoint/v3/contenttype/forms"/>
  </ds:schemaRefs>
</ds:datastoreItem>
</file>

<file path=customXml/itemProps3.xml><?xml version="1.0" encoding="utf-8"?>
<ds:datastoreItem xmlns:ds="http://schemas.openxmlformats.org/officeDocument/2006/customXml" ds:itemID="{6494A0D2-B8D8-406C-BA67-71E49E10D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31572-e8ff-438a-8cd3-a9c20b40e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Ross</dc:creator>
  <cp:keywords/>
  <dc:description/>
  <cp:lastModifiedBy>Julie Barnes</cp:lastModifiedBy>
  <cp:revision>2</cp:revision>
  <cp:lastPrinted>2022-01-11T09:56:00Z</cp:lastPrinted>
  <dcterms:created xsi:type="dcterms:W3CDTF">2022-01-11T13:24:00Z</dcterms:created>
  <dcterms:modified xsi:type="dcterms:W3CDTF">2022-01-11T13:24:00Z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0x0101000F32E1E99C1E024587F7F3ED68C17C8D</vt:lpwstr>
  </property>
</Properties>
</file>